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</w:pPr>
      <w:r>
        <w:t>МИНИСТЕРСТВО ТРУДА, ЗАНЯТОСТИ И СОЦИАЛЬНОЙ ЗАЩИТЫ</w:t>
      </w:r>
    </w:p>
    <w:p w:rsidR="004C6172" w:rsidRDefault="004C6172">
      <w:pPr>
        <w:pStyle w:val="ConsPlusTitle"/>
        <w:jc w:val="center"/>
      </w:pPr>
      <w:r>
        <w:t>РЕСПУБЛИКИ ТАТАРСТАН</w:t>
      </w:r>
    </w:p>
    <w:p w:rsidR="004C6172" w:rsidRDefault="004C6172">
      <w:pPr>
        <w:pStyle w:val="ConsPlusTitle"/>
        <w:jc w:val="center"/>
      </w:pPr>
    </w:p>
    <w:p w:rsidR="004C6172" w:rsidRDefault="004C6172">
      <w:pPr>
        <w:pStyle w:val="ConsPlusTitle"/>
        <w:jc w:val="center"/>
      </w:pPr>
      <w:r>
        <w:t>ПРИКАЗ</w:t>
      </w:r>
    </w:p>
    <w:p w:rsidR="004C6172" w:rsidRDefault="004C6172">
      <w:pPr>
        <w:pStyle w:val="ConsPlusTitle"/>
        <w:jc w:val="center"/>
      </w:pPr>
      <w:r>
        <w:t>от 28 мая 2012 г. N 361</w:t>
      </w:r>
    </w:p>
    <w:p w:rsidR="004C6172" w:rsidRDefault="004C6172">
      <w:pPr>
        <w:pStyle w:val="ConsPlusTitle"/>
        <w:jc w:val="center"/>
      </w:pPr>
    </w:p>
    <w:p w:rsidR="004C6172" w:rsidRDefault="004C6172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4C6172" w:rsidRDefault="004C6172">
      <w:pPr>
        <w:pStyle w:val="ConsPlusTitle"/>
        <w:jc w:val="center"/>
      </w:pPr>
      <w:r>
        <w:t>ГОСУДАРСТВЕННОЙ УСЛУГИ ПО НАЗНАЧЕНИЮ ЧЛЕНАМ СЕМЕЙ ПОГИБШИХ</w:t>
      </w:r>
    </w:p>
    <w:p w:rsidR="004C6172" w:rsidRDefault="004C6172">
      <w:pPr>
        <w:pStyle w:val="ConsPlusTitle"/>
        <w:jc w:val="center"/>
      </w:pPr>
      <w:r>
        <w:t>(УМЕРШИХ) ВОЕННОСЛУЖАЩИХ И СОТРУДНИКОВ НЕКОТОРЫХ ФЕДЕРАЛЬНЫХ</w:t>
      </w:r>
    </w:p>
    <w:p w:rsidR="004C6172" w:rsidRDefault="004C6172">
      <w:pPr>
        <w:pStyle w:val="ConsPlusTitle"/>
        <w:jc w:val="center"/>
      </w:pPr>
      <w:r>
        <w:t>ОРГАНОВ ИСПОЛНИТЕЛЬНОЙ ВЛАСТИ КОМПЕНСАЦИОННЫХ ВЫПЛАТ В СВЯЗИ</w:t>
      </w:r>
    </w:p>
    <w:p w:rsidR="004C6172" w:rsidRDefault="004C6172">
      <w:pPr>
        <w:pStyle w:val="ConsPlusTitle"/>
        <w:jc w:val="center"/>
      </w:pPr>
      <w:r>
        <w:t>С РАСХОДАМИ ПО ОПЛАТЕ ПОЛЬЗОВАНИЯ ЖИЛЫМ ПОМЕЩЕНИЕМ,</w:t>
      </w:r>
    </w:p>
    <w:p w:rsidR="004C6172" w:rsidRDefault="004C6172">
      <w:pPr>
        <w:pStyle w:val="ConsPlusTitle"/>
        <w:jc w:val="center"/>
      </w:pPr>
      <w:r>
        <w:t>СОДЕРЖАНИЯ ЖИЛОГО ПОМЕЩЕНИЯ, ВЗНОСА НА КАПИТАЛЬНЫЙ РЕМОНТ</w:t>
      </w:r>
    </w:p>
    <w:p w:rsidR="004C6172" w:rsidRDefault="004C6172">
      <w:pPr>
        <w:pStyle w:val="ConsPlusTitle"/>
        <w:jc w:val="center"/>
      </w:pPr>
      <w:r>
        <w:t>ОБЩЕГО ИМУЩЕСТВА В МНОГОКВАРТИРНОМ ДОМЕ, КОММУНАЛЬНЫХ</w:t>
      </w:r>
    </w:p>
    <w:p w:rsidR="004C6172" w:rsidRDefault="004C6172">
      <w:pPr>
        <w:pStyle w:val="ConsPlusTitle"/>
        <w:jc w:val="center"/>
      </w:pPr>
      <w:r>
        <w:t>И ДРУГИХ ВИДОВ УСЛУГ</w:t>
      </w:r>
    </w:p>
    <w:p w:rsidR="004C6172" w:rsidRDefault="004C617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C61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172" w:rsidRDefault="004C617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172" w:rsidRDefault="004C617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Минтруда, занятости и соцзащиты РТ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19.06.2014 </w:t>
            </w:r>
            <w:hyperlink r:id="rId4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25.09.2014 </w:t>
            </w:r>
            <w:hyperlink r:id="rId5" w:history="1">
              <w:r>
                <w:rPr>
                  <w:color w:val="0000FF"/>
                </w:rPr>
                <w:t>N 528</w:t>
              </w:r>
            </w:hyperlink>
            <w:r>
              <w:rPr>
                <w:color w:val="392C69"/>
              </w:rPr>
              <w:t xml:space="preserve">, от 16.05.2016 </w:t>
            </w:r>
            <w:hyperlink r:id="rId6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08.06.2017 </w:t>
            </w:r>
            <w:hyperlink r:id="rId7" w:history="1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 xml:space="preserve">, от 17.11.2017 </w:t>
            </w:r>
            <w:hyperlink r:id="rId8" w:history="1">
              <w:r>
                <w:rPr>
                  <w:color w:val="0000FF"/>
                </w:rPr>
                <w:t>N 810</w:t>
              </w:r>
            </w:hyperlink>
            <w:r>
              <w:rPr>
                <w:color w:val="392C69"/>
              </w:rPr>
              <w:t xml:space="preserve">, от 15.05.2018 </w:t>
            </w:r>
            <w:hyperlink r:id="rId9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24.09.2018 </w:t>
            </w:r>
            <w:hyperlink r:id="rId10" w:history="1">
              <w:r>
                <w:rPr>
                  <w:color w:val="0000FF"/>
                </w:rPr>
                <w:t>N 897</w:t>
              </w:r>
            </w:hyperlink>
            <w:r>
              <w:rPr>
                <w:color w:val="392C69"/>
              </w:rPr>
              <w:t xml:space="preserve">, от 07.05.2019 </w:t>
            </w:r>
            <w:hyperlink r:id="rId11" w:history="1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13.11.2019 </w:t>
            </w:r>
            <w:hyperlink r:id="rId12" w:history="1">
              <w:r>
                <w:rPr>
                  <w:color w:val="0000FF"/>
                </w:rPr>
                <w:t>N 1001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25.03.2020 </w:t>
            </w:r>
            <w:hyperlink r:id="rId13" w:history="1">
              <w:r>
                <w:rPr>
                  <w:color w:val="0000FF"/>
                </w:rPr>
                <w:t>N 193</w:t>
              </w:r>
            </w:hyperlink>
            <w:r>
              <w:rPr>
                <w:color w:val="392C69"/>
              </w:rPr>
              <w:t xml:space="preserve">, от 13.07.2020 </w:t>
            </w:r>
            <w:hyperlink r:id="rId14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 xml:space="preserve">, от 28.09.2020 </w:t>
            </w:r>
            <w:hyperlink r:id="rId15" w:history="1">
              <w:r>
                <w:rPr>
                  <w:color w:val="0000FF"/>
                </w:rPr>
                <w:t>N 674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01.06.2021 </w:t>
            </w:r>
            <w:hyperlink r:id="rId16" w:history="1">
              <w:r>
                <w:rPr>
                  <w:color w:val="0000FF"/>
                </w:rPr>
                <w:t>N 381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172" w:rsidRDefault="004C6172"/>
        </w:tc>
      </w:tr>
    </w:tbl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 приказываю: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49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назначению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 (далее - Регламент).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2. Директору ГКУ "Республиканский центр материальной помощи (компенсационных выплат)" </w:t>
      </w:r>
      <w:proofErr w:type="spellStart"/>
      <w:r>
        <w:t>Р.Р.Файзуллину</w:t>
      </w:r>
      <w:proofErr w:type="spellEnd"/>
      <w:r>
        <w:t xml:space="preserve"> обеспечить неукоснительное соблюдение положений </w:t>
      </w:r>
      <w:hyperlink w:anchor="P49" w:history="1">
        <w:r>
          <w:rPr>
            <w:color w:val="0000FF"/>
          </w:rPr>
          <w:t>Регламента</w:t>
        </w:r>
      </w:hyperlink>
      <w:r>
        <w:t>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3. Контроль за исполнением настоящего Приказа возложить на заместителя министра </w:t>
      </w:r>
      <w:proofErr w:type="spellStart"/>
      <w:r>
        <w:t>Н.В.Бутаеву</w:t>
      </w:r>
      <w:proofErr w:type="spellEnd"/>
      <w:r>
        <w:t>.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</w:pPr>
      <w:r>
        <w:t>Министр</w:t>
      </w:r>
    </w:p>
    <w:p w:rsidR="004C6172" w:rsidRDefault="004C6172">
      <w:pPr>
        <w:pStyle w:val="ConsPlusNormal"/>
        <w:jc w:val="right"/>
      </w:pPr>
      <w:r>
        <w:t>А.Р.ШАФИГУЛЛИН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0"/>
      </w:pPr>
      <w:r>
        <w:t>Утвержден</w:t>
      </w:r>
    </w:p>
    <w:p w:rsidR="004C6172" w:rsidRDefault="004C6172">
      <w:pPr>
        <w:pStyle w:val="ConsPlusNormal"/>
        <w:jc w:val="right"/>
      </w:pPr>
      <w:r>
        <w:t>Приказом</w:t>
      </w:r>
    </w:p>
    <w:p w:rsidR="004C6172" w:rsidRDefault="004C6172">
      <w:pPr>
        <w:pStyle w:val="ConsPlusNormal"/>
        <w:jc w:val="right"/>
      </w:pPr>
      <w:r>
        <w:t>Министерства труда,</w:t>
      </w:r>
    </w:p>
    <w:p w:rsidR="004C6172" w:rsidRDefault="004C6172">
      <w:pPr>
        <w:pStyle w:val="ConsPlusNormal"/>
        <w:jc w:val="right"/>
      </w:pPr>
      <w:r>
        <w:t>занятости и социальной защиты</w:t>
      </w:r>
    </w:p>
    <w:p w:rsidR="004C6172" w:rsidRDefault="004C6172">
      <w:pPr>
        <w:pStyle w:val="ConsPlusNormal"/>
        <w:jc w:val="right"/>
      </w:pPr>
      <w:r>
        <w:t>Республики Татарстан</w:t>
      </w:r>
    </w:p>
    <w:p w:rsidR="004C6172" w:rsidRDefault="004C6172">
      <w:pPr>
        <w:pStyle w:val="ConsPlusNormal"/>
        <w:jc w:val="right"/>
      </w:pPr>
      <w:r>
        <w:t>от 28 мая 2012 г. N 361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</w:pPr>
      <w:bookmarkStart w:id="0" w:name="P49"/>
      <w:bookmarkEnd w:id="0"/>
      <w:r>
        <w:t>АДМИНИСТРАТИВНЫЙ РЕГЛАМЕНТ</w:t>
      </w:r>
    </w:p>
    <w:p w:rsidR="004C6172" w:rsidRDefault="004C6172">
      <w:pPr>
        <w:pStyle w:val="ConsPlusTitle"/>
        <w:jc w:val="center"/>
      </w:pPr>
      <w:r>
        <w:t>ПРЕДОСТАВЛЕНИЯ ГОСУДАРСТВЕННОЙ</w:t>
      </w:r>
    </w:p>
    <w:p w:rsidR="004C6172" w:rsidRDefault="004C6172">
      <w:pPr>
        <w:pStyle w:val="ConsPlusTitle"/>
        <w:jc w:val="center"/>
      </w:pPr>
      <w:r>
        <w:t>УСЛУГИ ПО НАЗНАЧЕНИЮ ЧЛЕНАМ СЕМЕЙ ПОГИБШИХ (УМЕРШИХ)</w:t>
      </w:r>
    </w:p>
    <w:p w:rsidR="004C6172" w:rsidRDefault="004C6172">
      <w:pPr>
        <w:pStyle w:val="ConsPlusTitle"/>
        <w:jc w:val="center"/>
      </w:pPr>
      <w:r>
        <w:t>ВОЕННОСЛУЖАЩИХ И СОТРУДНИКОВ НЕКОТОРЫХ ФЕДЕРАЛЬНЫХ ОРГАНОВ</w:t>
      </w:r>
    </w:p>
    <w:p w:rsidR="004C6172" w:rsidRDefault="004C6172">
      <w:pPr>
        <w:pStyle w:val="ConsPlusTitle"/>
        <w:jc w:val="center"/>
      </w:pPr>
      <w:r>
        <w:t>ИСПОЛНИТЕЛЬНОЙ ВЛАСТИ КОМПЕНСАЦИОННЫХ ВЫПЛАТ В СВЯЗИ</w:t>
      </w:r>
    </w:p>
    <w:p w:rsidR="004C6172" w:rsidRDefault="004C6172">
      <w:pPr>
        <w:pStyle w:val="ConsPlusTitle"/>
        <w:jc w:val="center"/>
      </w:pPr>
      <w:r>
        <w:t>С РАСХОДАМИ ПО ОПЛАТЕ ПОЛЬЗОВАНИЯ ЖИЛЫМ ПОМЕЩЕНИЕМ,</w:t>
      </w:r>
    </w:p>
    <w:p w:rsidR="004C6172" w:rsidRDefault="004C6172">
      <w:pPr>
        <w:pStyle w:val="ConsPlusTitle"/>
        <w:jc w:val="center"/>
      </w:pPr>
      <w:r>
        <w:t>СОДЕРЖАНИЯ ЖИЛОГО ПОМЕЩЕНИЯ, ВЗНОСА НА КАПИТАЛЬНЫЙ РЕМОНТ</w:t>
      </w:r>
    </w:p>
    <w:p w:rsidR="004C6172" w:rsidRDefault="004C6172">
      <w:pPr>
        <w:pStyle w:val="ConsPlusTitle"/>
        <w:jc w:val="center"/>
      </w:pPr>
      <w:r>
        <w:t>ОБЩЕГО ИМУЩЕСТВА В МНОГОКВАРТИРНОМ ДОМЕ, КОММУНАЛЬНЫХ</w:t>
      </w:r>
    </w:p>
    <w:p w:rsidR="004C6172" w:rsidRDefault="004C6172">
      <w:pPr>
        <w:pStyle w:val="ConsPlusTitle"/>
        <w:jc w:val="center"/>
      </w:pPr>
      <w:r>
        <w:t>И ДРУГИХ ВИДОВ УСЛУГ</w:t>
      </w:r>
    </w:p>
    <w:p w:rsidR="004C6172" w:rsidRDefault="004C617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C61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172" w:rsidRDefault="004C617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172" w:rsidRDefault="004C617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Минтруда, занятости и соцзащиты РТ от 16.05.2016 </w:t>
            </w:r>
            <w:hyperlink r:id="rId18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08.06.2017 </w:t>
            </w:r>
            <w:hyperlink r:id="rId19" w:history="1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 xml:space="preserve">, от 17.11.2017 </w:t>
            </w:r>
            <w:hyperlink r:id="rId20" w:history="1">
              <w:r>
                <w:rPr>
                  <w:color w:val="0000FF"/>
                </w:rPr>
                <w:t>N 810</w:t>
              </w:r>
            </w:hyperlink>
            <w:r>
              <w:rPr>
                <w:color w:val="392C69"/>
              </w:rPr>
              <w:t xml:space="preserve">, от 15.05.2018 </w:t>
            </w:r>
            <w:hyperlink r:id="rId21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24.09.2018 </w:t>
            </w:r>
            <w:hyperlink r:id="rId22" w:history="1">
              <w:r>
                <w:rPr>
                  <w:color w:val="0000FF"/>
                </w:rPr>
                <w:t>N 897</w:t>
              </w:r>
            </w:hyperlink>
            <w:r>
              <w:rPr>
                <w:color w:val="392C69"/>
              </w:rPr>
              <w:t xml:space="preserve">, от 07.05.2019 </w:t>
            </w:r>
            <w:hyperlink r:id="rId23" w:history="1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13.11.2019 </w:t>
            </w:r>
            <w:hyperlink r:id="rId24" w:history="1">
              <w:r>
                <w:rPr>
                  <w:color w:val="0000FF"/>
                </w:rPr>
                <w:t>N 1001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25.03.2020 </w:t>
            </w:r>
            <w:hyperlink r:id="rId25" w:history="1">
              <w:r>
                <w:rPr>
                  <w:color w:val="0000FF"/>
                </w:rPr>
                <w:t>N 193</w:t>
              </w:r>
            </w:hyperlink>
            <w:r>
              <w:rPr>
                <w:color w:val="392C69"/>
              </w:rPr>
              <w:t xml:space="preserve">, от 13.07.2020 </w:t>
            </w:r>
            <w:hyperlink r:id="rId26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 xml:space="preserve">, от 28.09.2020 </w:t>
            </w:r>
            <w:hyperlink r:id="rId27" w:history="1">
              <w:r>
                <w:rPr>
                  <w:color w:val="0000FF"/>
                </w:rPr>
                <w:t>N 674</w:t>
              </w:r>
            </w:hyperlink>
            <w:r>
              <w:rPr>
                <w:color w:val="392C69"/>
              </w:rPr>
              <w:t>,</w:t>
            </w:r>
          </w:p>
          <w:p w:rsidR="004C6172" w:rsidRDefault="004C617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01.06.2021 </w:t>
            </w:r>
            <w:hyperlink r:id="rId28" w:history="1">
              <w:r>
                <w:rPr>
                  <w:color w:val="0000FF"/>
                </w:rPr>
                <w:t>N 381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172" w:rsidRDefault="004C6172"/>
        </w:tc>
      </w:tr>
    </w:tbl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  <w:outlineLvl w:val="1"/>
      </w:pPr>
      <w:r>
        <w:t>1. Общие положения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r>
        <w:t>1.1. Настоящий Административный регламент предоставления государственной услуги по назначению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 (далее - Регламент) устанавливает стандарт и порядок предоставления государственной услуги по назначению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 (далее - государственная услуга).</w:t>
      </w:r>
    </w:p>
    <w:p w:rsidR="004C6172" w:rsidRDefault="004C6172">
      <w:pPr>
        <w:pStyle w:val="ConsPlusNormal"/>
        <w:spacing w:before="220"/>
        <w:ind w:firstLine="540"/>
        <w:jc w:val="both"/>
      </w:pPr>
      <w:bookmarkStart w:id="1" w:name="P69"/>
      <w:bookmarkEnd w:id="1"/>
      <w:r>
        <w:t>1.2. Заявители: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члены семей военнослужащих, погибших (умерших) в период прохождения военной службы, в том числе при прохождении военной службы по призыву (действительной срочной военной службы);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члены семей граждан, проходивших военную службу по контракту и погибших (умерших) после увольнения с военной службы по достижении ими предельного возраста пребывания на военной службе, состоянию здоровья или в связи с организационно-штатными мероприятиями, общая продолжительность службы которых составляет 20 лет и более;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члены семей сотрудников федеральных органов налоговой полиции, погибших (умерших) вследствие ранения, контузии, увечья или заболевания, связанных с исполнением служебных обязанностей: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члены семей сотрудников органов внутренних дел Российской Федерации,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внутренних дел;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члены семей сотрудников учреждений и органов уголовно-исполнительной системы, органов принудительного исполнения Российской Федерации, федеральной противопожарной службы </w:t>
      </w:r>
      <w:r>
        <w:lastRenderedPageBreak/>
        <w:t>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 (далее - учреждения и органы),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члены семей лиц, проходивших службу в войсках национальной гвардии Российской Федерации и имевших специальные звания полиции,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войсках национальной гвардии Российской Федерации.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1.3. Утратил силу. - </w:t>
      </w:r>
      <w:hyperlink r:id="rId29" w:history="1">
        <w:r>
          <w:rPr>
            <w:color w:val="0000FF"/>
          </w:rPr>
          <w:t>Приказ</w:t>
        </w:r>
      </w:hyperlink>
      <w:r>
        <w:t xml:space="preserve"> Минтруда, занятости и соцзащиты РТ от 13.11.2019 N 1001.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1.4. Государственная услуга предоставляется государственным казенным учреждением "Республиканский Центр материальной помощи (компенсационных выплат)" (далее - Центр) в лице отделения Центра в муниципальном районе или городском округе Республики Татарстан по месту жительства заявителя (далее - отделение Центра).</w:t>
      </w:r>
    </w:p>
    <w:p w:rsidR="004C6172" w:rsidRDefault="004C6172">
      <w:pPr>
        <w:pStyle w:val="ConsPlusNormal"/>
        <w:spacing w:before="220"/>
        <w:ind w:firstLine="540"/>
        <w:jc w:val="both"/>
      </w:pPr>
      <w:bookmarkStart w:id="2" w:name="P81"/>
      <w:bookmarkEnd w:id="2"/>
      <w:r>
        <w:t xml:space="preserve">1.4.1. Информация о месте нахождения, графике работы, справочных телефонах, адресе электронной почты отделения Центра размещена на официальном сайте Министерства труда, занятости и социальной защиты Республики Татарстан (далее - Министерство), в государственной информационной системе "Реестр государственных и муниципальных услуг Республики Татарстан" и на Портале государственных и муниципальных услуг Республики Татарстан. Сведения об органах (учреждениях) и должностных лицах, ответственных за осуществление контроля за предоставлением государственной услуги, приведены в справочном </w:t>
      </w:r>
      <w:hyperlink w:anchor="P771" w:history="1">
        <w:r>
          <w:rPr>
            <w:color w:val="0000FF"/>
          </w:rPr>
          <w:t>приложении</w:t>
        </w:r>
      </w:hyperlink>
      <w:r>
        <w:t xml:space="preserve"> к настоящему Регламенту.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График работы отделения Центра: ежедневно, кроме субботы и воскресенья, в часы работы отделения Центра, которые устанавливаются правилами внутреннего распорядка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График приема заявлений: ежедневно, кроме субботы и воскресенья, в часы работы, которые устанавливаются правилами внутреннего распорядка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1.4.2. Информация о государственной услуге, а также о месте нахождения и графике работы отделения Центра может быть получена:</w:t>
      </w:r>
    </w:p>
    <w:p w:rsidR="004C6172" w:rsidRDefault="004C6172">
      <w:pPr>
        <w:pStyle w:val="ConsPlusNormal"/>
        <w:spacing w:before="220"/>
        <w:ind w:firstLine="540"/>
        <w:jc w:val="both"/>
      </w:pPr>
      <w:bookmarkStart w:id="3" w:name="P87"/>
      <w:bookmarkEnd w:id="3"/>
      <w:r>
        <w:t xml:space="preserve">1) посредством информационных стендов об услуге, содержащих визуальную и текстовую информацию об услуге, расположенных в Министерстве труда, занятости и социальной защиты Республики Татарстан (далее - Министерство), в отделениях Центра. Информация на государственных языках Республики Татарстан, размещаемая на информационных стендах, включает в себя сведения о государственной услуге, содержащиеся в </w:t>
      </w:r>
      <w:hyperlink w:anchor="P81" w:history="1">
        <w:r>
          <w:rPr>
            <w:color w:val="0000FF"/>
          </w:rPr>
          <w:t>пунктах (подпунктах) 1.4.1</w:t>
        </w:r>
      </w:hyperlink>
      <w:r>
        <w:t xml:space="preserve">, </w:t>
      </w:r>
      <w:hyperlink w:anchor="P116" w:history="1">
        <w:r>
          <w:rPr>
            <w:color w:val="0000FF"/>
          </w:rPr>
          <w:t>2.1</w:t>
        </w:r>
      </w:hyperlink>
      <w:r>
        <w:t xml:space="preserve">, </w:t>
      </w:r>
      <w:hyperlink w:anchor="P124" w:history="1">
        <w:r>
          <w:rPr>
            <w:color w:val="0000FF"/>
          </w:rPr>
          <w:t>2.3</w:t>
        </w:r>
      </w:hyperlink>
      <w:r>
        <w:t xml:space="preserve">, </w:t>
      </w:r>
      <w:hyperlink w:anchor="P127" w:history="1">
        <w:r>
          <w:rPr>
            <w:color w:val="0000FF"/>
          </w:rPr>
          <w:t>2.4</w:t>
        </w:r>
      </w:hyperlink>
      <w:r>
        <w:t xml:space="preserve">, </w:t>
      </w:r>
      <w:hyperlink w:anchor="P133" w:history="1">
        <w:r>
          <w:rPr>
            <w:color w:val="0000FF"/>
          </w:rPr>
          <w:t>2.5</w:t>
        </w:r>
      </w:hyperlink>
      <w:r>
        <w:t xml:space="preserve">, </w:t>
      </w:r>
      <w:hyperlink w:anchor="P163" w:history="1">
        <w:r>
          <w:rPr>
            <w:color w:val="0000FF"/>
          </w:rPr>
          <w:t>2.7</w:t>
        </w:r>
      </w:hyperlink>
      <w:r>
        <w:t xml:space="preserve">, </w:t>
      </w:r>
      <w:hyperlink w:anchor="P176" w:history="1">
        <w:r>
          <w:rPr>
            <w:color w:val="0000FF"/>
          </w:rPr>
          <w:t>2.9</w:t>
        </w:r>
      </w:hyperlink>
      <w:r>
        <w:t xml:space="preserve">, </w:t>
      </w:r>
      <w:hyperlink w:anchor="P182" w:history="1">
        <w:r>
          <w:rPr>
            <w:color w:val="0000FF"/>
          </w:rPr>
          <w:t>2.11</w:t>
        </w:r>
      </w:hyperlink>
      <w:r>
        <w:t xml:space="preserve">, </w:t>
      </w:r>
      <w:hyperlink w:anchor="P364" w:history="1">
        <w:r>
          <w:rPr>
            <w:color w:val="0000FF"/>
          </w:rPr>
          <w:t>5.1</w:t>
        </w:r>
      </w:hyperlink>
      <w:r>
        <w:t xml:space="preserve"> настоящего Регламента;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2) посредством информационно-телекоммуникационной сети "Интернет" (далее - сеть "Интернет"):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на официальном сайте Министерства труда, занятости и социальной защиты Республики Татарстан - http://mtsz.tatarstan.ru. Информация на государственных языках Республики Татарстан, размещаемая на официальном сайте, включает в себя сведения о государственной услуге, содержащиеся в </w:t>
      </w:r>
      <w:hyperlink w:anchor="P81" w:history="1">
        <w:r>
          <w:rPr>
            <w:color w:val="0000FF"/>
          </w:rPr>
          <w:t>пунктах (подпунктах) 1.4.1</w:t>
        </w:r>
      </w:hyperlink>
      <w:r>
        <w:t xml:space="preserve">, </w:t>
      </w:r>
      <w:hyperlink w:anchor="P116" w:history="1">
        <w:r>
          <w:rPr>
            <w:color w:val="0000FF"/>
          </w:rPr>
          <w:t>2.1</w:t>
        </w:r>
      </w:hyperlink>
      <w:r>
        <w:t xml:space="preserve">, </w:t>
      </w:r>
      <w:hyperlink w:anchor="P124" w:history="1">
        <w:r>
          <w:rPr>
            <w:color w:val="0000FF"/>
          </w:rPr>
          <w:t>2.3</w:t>
        </w:r>
      </w:hyperlink>
      <w:r>
        <w:t xml:space="preserve">, </w:t>
      </w:r>
      <w:hyperlink w:anchor="P127" w:history="1">
        <w:r>
          <w:rPr>
            <w:color w:val="0000FF"/>
          </w:rPr>
          <w:t>2.4</w:t>
        </w:r>
      </w:hyperlink>
      <w:r>
        <w:t xml:space="preserve">, </w:t>
      </w:r>
      <w:hyperlink w:anchor="P133" w:history="1">
        <w:r>
          <w:rPr>
            <w:color w:val="0000FF"/>
          </w:rPr>
          <w:t>2.5</w:t>
        </w:r>
      </w:hyperlink>
      <w:r>
        <w:t xml:space="preserve">, </w:t>
      </w:r>
      <w:hyperlink w:anchor="P163" w:history="1">
        <w:r>
          <w:rPr>
            <w:color w:val="0000FF"/>
          </w:rPr>
          <w:t>2.7</w:t>
        </w:r>
      </w:hyperlink>
      <w:r>
        <w:t xml:space="preserve">, </w:t>
      </w:r>
      <w:hyperlink w:anchor="P176" w:history="1">
        <w:r>
          <w:rPr>
            <w:color w:val="0000FF"/>
          </w:rPr>
          <w:t>2.9</w:t>
        </w:r>
      </w:hyperlink>
      <w:r>
        <w:t xml:space="preserve">, </w:t>
      </w:r>
      <w:hyperlink w:anchor="P182" w:history="1">
        <w:r>
          <w:rPr>
            <w:color w:val="0000FF"/>
          </w:rPr>
          <w:t>2.11</w:t>
        </w:r>
      </w:hyperlink>
      <w:r>
        <w:t xml:space="preserve">, </w:t>
      </w:r>
      <w:hyperlink w:anchor="P364" w:history="1">
        <w:r>
          <w:rPr>
            <w:color w:val="0000FF"/>
          </w:rPr>
          <w:t>5.1</w:t>
        </w:r>
      </w:hyperlink>
      <w:r>
        <w:t xml:space="preserve"> настоящего Регламента;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на Портале государственных и муниципальных услуг Республики Татарстан (http://uslugi.tatarstan.ru/);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lastRenderedPageBreak/>
        <w:t>на Едином портале государственных и муниципальных услуг (функций) (http://www.gosuslugi.ru/);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3) при устном обращении в отделение Центра, Центр, Министерство (лично или по телефону);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4) при письменном (в том числе в форме электронного документа) обращении в отделение Центра, Центр, Министерство (адрес электронной почты: mtsz@tatar.ru).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1.4.3. Информация по вопросам предоставления государственной услуги размещается на информационных стендах в помещениях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1.5 Перечень нормативных правовых актов, регулирующих предоставление государственной услуги (с указанием реквизитов нормативных правовых актов и источников их официального опубликования), размещен на официальном сайте Министерства в сети "Интернет", в государственной информационной системе "Реестр государственных и муниципальных услуг Республики Татарстан.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1.6. В настоящем Регламенте используются следующие термины и определения: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государственную услугу, и приведшая к несоответствию сведений, внесенных в документ (результат государственной услуги), сведениям в документах, на основании которых вносились сведения;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удаленное рабочее место многофункционального центра предоставления государственных и муниципальных услуг -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(сельском) поселении муниципального района или в городском округе Республики Татарстан в соответствии с </w:t>
      </w:r>
      <w:hyperlink r:id="rId30" w:history="1">
        <w:r>
          <w:rPr>
            <w:color w:val="0000FF"/>
          </w:rPr>
          <w:t>пунктом 34</w:t>
        </w:r>
      </w:hyperlink>
      <w:r>
        <w:t xml:space="preserve">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В настоящем Регламенте под заявлением о предоставлении государственной услуги (далее - заявление) понимается запрос о предоставлении государственной услуги (</w:t>
      </w:r>
      <w:hyperlink r:id="rId31" w:history="1">
        <w:r>
          <w:rPr>
            <w:color w:val="0000FF"/>
          </w:rPr>
          <w:t>пункт 1 статьи 2</w:t>
        </w:r>
      </w:hyperlink>
      <w:r>
        <w:t xml:space="preserve"> Федерального закона от 27 июля 2010 года N 210-ФЗ (далее - Федеральный закон N 210-ФЗ)).</w:t>
      </w:r>
    </w:p>
    <w:p w:rsidR="004C6172" w:rsidRDefault="004C6172">
      <w:pPr>
        <w:pStyle w:val="ConsPlusNormal"/>
        <w:jc w:val="both"/>
      </w:pPr>
      <w:bookmarkStart w:id="4" w:name="_GoBack"/>
      <w:bookmarkEnd w:id="4"/>
    </w:p>
    <w:p w:rsidR="004C6172" w:rsidRDefault="004C6172">
      <w:pPr>
        <w:pStyle w:val="ConsPlusTitle"/>
        <w:jc w:val="center"/>
        <w:outlineLvl w:val="1"/>
      </w:pPr>
      <w:r>
        <w:t>2. Стандарт предоставления государственной услуги</w:t>
      </w:r>
    </w:p>
    <w:p w:rsidR="004C6172" w:rsidRDefault="004C6172">
      <w:pPr>
        <w:pStyle w:val="ConsPlusNormal"/>
        <w:jc w:val="both"/>
      </w:pPr>
    </w:p>
    <w:p w:rsidR="004C6172" w:rsidRDefault="004C6172">
      <w:pPr>
        <w:sectPr w:rsidR="004C6172" w:rsidSect="004C617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4989"/>
        <w:gridCol w:w="2665"/>
      </w:tblGrid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center"/>
            </w:pPr>
            <w:r>
              <w:lastRenderedPageBreak/>
              <w:t>Наименование требования к стандарту предоставления государственной услуги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jc w:val="center"/>
            </w:pPr>
            <w:r>
              <w:t>Содержание требований к стандарту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  <w:jc w:val="center"/>
            </w:pPr>
            <w:r>
              <w:t>Нормативный правовой акт, устанавливающий государственную услугу или требование</w:t>
            </w: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bookmarkStart w:id="5" w:name="P116"/>
            <w:bookmarkEnd w:id="5"/>
            <w:r>
              <w:t>2.1. Наименование государственной услуги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Назначение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 (далее - компенсация)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  <w:hyperlink r:id="rId32" w:history="1">
              <w:r>
                <w:rPr>
                  <w:color w:val="0000FF"/>
                </w:rPr>
                <w:t>п. 1</w:t>
              </w:r>
            </w:hyperlink>
            <w:r>
              <w:t xml:space="preserve"> Правил предоставления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услуг, утвержденных постановлением Правительства Российской Федерации от 2 августа 2005 г. N 475 (далее - Правила)</w:t>
            </w: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r>
              <w:t>2.2. Наименование органа исполнительной власти (учреждения)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Отделение Государственного казенного учреждения "Республиканский центр материальной помощи (компенсационных выплат)" в муниципальном районе или городском округе Республики Татарстан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bookmarkStart w:id="6" w:name="P124"/>
            <w:bookmarkEnd w:id="6"/>
            <w:r>
              <w:t>2.3. Описание результата предоставления государственной услуги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Решение о назначении (отказе в назначении) компенсации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bookmarkStart w:id="7" w:name="P127"/>
            <w:bookmarkEnd w:id="7"/>
            <w:r>
              <w:t xml:space="preserve">2.4.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</w:t>
            </w:r>
            <w:r>
              <w:lastRenderedPageBreak/>
              <w:t>законодательством Российской Федерации, срок выдачи (направления) документов, являющихся результатом предоставления государственной услуги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lastRenderedPageBreak/>
              <w:t xml:space="preserve">Решение о назначении (отказе в назначении) компенсации принимается в течение десяти рабочих дней со дня регистрации заявления и документов, указанных в </w:t>
            </w:r>
            <w:hyperlink w:anchor="P133" w:history="1">
              <w:r>
                <w:rPr>
                  <w:color w:val="0000FF"/>
                </w:rPr>
                <w:t>пункте 2.5</w:t>
              </w:r>
            </w:hyperlink>
            <w:r>
              <w:t xml:space="preserve"> настоящего Регламента.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Возможность приостановления предоставления государственной услуги законодательством Российской Федерации не предусмотрена.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Уведомление заявителя о принятом решении о назначении (об отказе в назначении) компенсации осуществляется в течение одного рабочего дня со дня принятия решения о назначении (об отказе в назначении) компенсации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bookmarkStart w:id="8" w:name="P133"/>
            <w:bookmarkEnd w:id="8"/>
            <w:r>
              <w:t>2.5.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1. </w:t>
            </w:r>
            <w:hyperlink w:anchor="P436" w:history="1">
              <w:r>
                <w:rPr>
                  <w:color w:val="0000FF"/>
                </w:rPr>
                <w:t>Заявление</w:t>
              </w:r>
            </w:hyperlink>
            <w:r>
              <w:t xml:space="preserve"> о назначении компенсации с указанием почтового адреса или реквизитов счета, открытого заявителем в кредитной организации в соответствии с федеральным законодательством для получения социальных выплат. Форма заявления приведена в приложении 1 к настоящему Регламенту;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2. Справка установленной формы, выданная членам семей погибших (умерших) военнослужащих уполномоченным органом федерального органа исполнительной власти, в котором погибший (умерший) военнослужащий проходил службу по последнему месту службы либо состоял на пенсионном обеспечении.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3. Документ, содержащий сведения об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Дети погибших (умерших) военнослужащих в возрасте до 23 лет, обучающиеся по очной форме в организациях, осуществляющих образовательную деятельность за пределами Российской Федерации, дополнительно представляют копии документа о прохождении обучения, выданного на территории иностранного государства, и его нотариально удостоверенного перевода на русский язык.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Копии документов представляются с предъявлением оригиналов в случае, если они не заверены в соответствии с законодательством Российской Федерации, и заверяются специалистом отделения Центра.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Бланк заявления для получения государственной услуги заявитель может получить при личном обращении в отделение Центра. Электронная форма бланка заявления размещена на официальном сайте Министерства.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Законные представители заявителя (в случаях, предусмотренных законодательством) либо лица, уполномоченные заявителем, дополнительно представляют документы, подтверждающие их полномочия на представление интересов заявителя.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Заявление и прилагаемые к нему документы </w:t>
            </w:r>
            <w:r>
              <w:lastRenderedPageBreak/>
              <w:t>могут быть представлены (направлены) заявителем на бумажных носителях лично либо почтовым отправлением.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Заявление и копии документов в форме электронных документов могут быть направлены в отделение Центра с использованием информационно-телекоммуникационных сетей общего пользования, включая сеть "Интернет"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п. 13</w:t>
              </w:r>
            </w:hyperlink>
            <w:r>
              <w:t xml:space="preserve"> Правил</w:t>
            </w:r>
          </w:p>
        </w:tc>
      </w:tr>
      <w:tr w:rsidR="004C6172"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r>
              <w:t>2.6.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4989" w:type="dxa"/>
            <w:vMerge w:val="restart"/>
            <w:tcBorders>
              <w:bottom w:val="nil"/>
            </w:tcBorders>
          </w:tcPr>
          <w:p w:rsidR="004C6172" w:rsidRDefault="004C6172">
            <w:pPr>
              <w:pStyle w:val="ConsPlusNormal"/>
              <w:ind w:firstLine="540"/>
              <w:jc w:val="both"/>
            </w:pPr>
            <w:r>
              <w:t>Получаются по каналам межведомственного взаимодействия документы, содержащие сведения из уполномоченных органов: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>о количестве граждан, зарегистрированных по месту жительства в жилом помещении, расходы по оплате которого подлежат компенсации; о страховом номере индивидуального лицевого счета;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>о факте установления инвалидности до достижения 18-летнего возраста - для детей погибших (умерших) военнослужащих старше 18 лет, ставшие инвалидами до достижения ими возраста 18 лет;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>об обучении ребенка, не достигшего возраста 23 лет, в образовательных организациях по очной форме обучения.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 xml:space="preserve">Указанные документы могут быть получены заявителем непосредственно в уполномоченных организациях, в том числе, при наличии такой возможности, в электронной форме, и представлены в порядке, предусмотренном настоящим Регламентом для представления документов, определенных </w:t>
            </w:r>
            <w:hyperlink w:anchor="P133" w:history="1">
              <w:r>
                <w:rPr>
                  <w:color w:val="0000FF"/>
                </w:rPr>
                <w:t>пунктом 2.5</w:t>
              </w:r>
            </w:hyperlink>
            <w:r>
              <w:t xml:space="preserve"> настоящего Регламента.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>Непредставление заявителем вышеуказанных документов не является основанием для отказа заявителю в предоставлении государственной услуги.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>Отделение Центра не вправе требовать от заявителя: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 xml:space="preserve">представления документов и информации, в том числе подтверждающих внесение заявителем платы за предоставление государственных услуг, которые в соответствии с нормативными правовыми актами Российской Федерации, нормативными правовыми актами Республики Татарстан находятся в распоряжении государственных органов, предоставляющих </w:t>
            </w:r>
            <w:r>
              <w:lastRenderedPageBreak/>
              <w:t xml:space="preserve">государственную услугу, иных государственных органов, органов местного самоуправления и (или) организаций, участвующих в предоставлении государственной услуги, за исключением документов, указанных в </w:t>
            </w:r>
            <w:hyperlink r:id="rId34" w:history="1">
              <w:r>
                <w:rPr>
                  <w:color w:val="0000FF"/>
                </w:rPr>
                <w:t>части 6 статьи 7</w:t>
              </w:r>
            </w:hyperlink>
            <w:r>
              <w:t xml:space="preserve"> Федерального закона N 210-ФЗ;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      </w:r>
            <w:hyperlink r:id="rId35" w:history="1">
              <w:r>
                <w:rPr>
                  <w:color w:val="0000FF"/>
                </w:rPr>
                <w:t>пунктом 4 части 1 статьи 7</w:t>
              </w:r>
            </w:hyperlink>
            <w:r>
              <w:t xml:space="preserve"> Федерального закона N 210-ФЗ;</w:t>
            </w:r>
          </w:p>
          <w:p w:rsidR="004C6172" w:rsidRDefault="004C6172">
            <w:pPr>
              <w:pStyle w:val="ConsPlusNormal"/>
              <w:ind w:firstLine="540"/>
              <w:jc w:val="both"/>
            </w:pPr>
            <w:r>
      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      </w:r>
            <w:hyperlink r:id="rId36" w:history="1">
              <w:r>
                <w:rPr>
                  <w:color w:val="0000FF"/>
                </w:rPr>
                <w:t>пунктом 7.2 части 1 статьи 16</w:t>
              </w:r>
            </w:hyperlink>
            <w:r>
              <w:t xml:space="preserve"> Федерального закона N 210-ФЗ,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  <w:hyperlink r:id="rId37" w:history="1">
              <w:r>
                <w:rPr>
                  <w:color w:val="0000FF"/>
                </w:rPr>
                <w:t>п. 13(1)</w:t>
              </w:r>
            </w:hyperlink>
            <w:r>
              <w:t xml:space="preserve"> Правил</w:t>
            </w: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top w:val="nil"/>
              <w:bottom w:val="nil"/>
            </w:tcBorders>
          </w:tcPr>
          <w:p w:rsidR="004C6172" w:rsidRDefault="004C6172">
            <w:pPr>
              <w:pStyle w:val="ConsPlusNormal"/>
            </w:pPr>
          </w:p>
        </w:tc>
        <w:tc>
          <w:tcPr>
            <w:tcW w:w="4989" w:type="dxa"/>
            <w:vMerge/>
            <w:tcBorders>
              <w:bottom w:val="nil"/>
            </w:tcBorders>
          </w:tcPr>
          <w:p w:rsidR="004C6172" w:rsidRDefault="004C6172"/>
        </w:tc>
        <w:tc>
          <w:tcPr>
            <w:tcW w:w="2665" w:type="dxa"/>
            <w:tcBorders>
              <w:top w:val="nil"/>
              <w:bottom w:val="nil"/>
            </w:tcBorders>
          </w:tcPr>
          <w:p w:rsidR="004C6172" w:rsidRDefault="004C6172">
            <w:pPr>
              <w:pStyle w:val="ConsPlusNormal"/>
            </w:pP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bookmarkStart w:id="9" w:name="P163"/>
            <w:bookmarkEnd w:id="9"/>
            <w:r>
              <w:t>2.7. Исчерпывающий перечень оснований для отказа в приеме документов, необходимых для предоставления государственной услуги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1. Непредставление документа из перечня документов, указанных в </w:t>
            </w:r>
            <w:hyperlink w:anchor="P133" w:history="1">
              <w:r>
                <w:rPr>
                  <w:color w:val="0000FF"/>
                </w:rPr>
                <w:t>пункте 2.5</w:t>
              </w:r>
            </w:hyperlink>
            <w:r>
              <w:t xml:space="preserve"> настоящего Регламента.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2. Представление в отделение Центра заявления и документов (копий документов) в форме электронных документов, не подписанных (не заверенных) простой электронной подписью в соответствии с требованиями Федерального </w:t>
            </w:r>
            <w:hyperlink r:id="rId38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6 апреля 2011 года N 63-ФЗ (далее - Федеральный закон N 63-ФЗ) и Федерального </w:t>
            </w:r>
            <w:hyperlink r:id="rId39" w:history="1">
              <w:r>
                <w:rPr>
                  <w:color w:val="0000FF"/>
                </w:rPr>
                <w:t>закона</w:t>
              </w:r>
            </w:hyperlink>
            <w:r>
              <w:t xml:space="preserve"> N 210-ФЗ.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3. Наличие в документах подчисток, приписок, зачеркнутых слов и исправлений, не заверенных в установленном порядке.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4. Обращение заявителя в отделение Центра не по месту его жительства.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5. Обращение лица, не указанного в </w:t>
            </w:r>
            <w:hyperlink w:anchor="P69" w:history="1">
              <w:r>
                <w:rPr>
                  <w:color w:val="0000FF"/>
                </w:rPr>
                <w:t>п. 1.2</w:t>
              </w:r>
            </w:hyperlink>
            <w:r>
              <w:t xml:space="preserve"> настоящего Регламента.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6. Направление заявителем по почте копий документов, не заверенных в соответствии с законодательством Российской Федерации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bookmarkStart w:id="10" w:name="P172"/>
            <w:bookmarkEnd w:id="10"/>
            <w:r>
              <w:t>2.8. Исчерпывающий перечень оснований для приостановления или отказа в предоставлении государственной услуги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Основания для приостановления предоставления государственной услуги не установлены.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Основанием для отказа в предоставлении государственной услуги является предоставление документов, содержащих неверные (недостоверные) сведения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bookmarkStart w:id="11" w:name="P176"/>
            <w:bookmarkEnd w:id="11"/>
            <w:r>
              <w:lastRenderedPageBreak/>
              <w:t>2.9. Порядок, размер и основания взимания государственной пошлины или иной платы, взимаемой за предоставление государственной услуги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Государственная услуга предоставляется на безвозмездной основе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r>
              <w:t>2.10.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Предоставление необходимых и обязательных услуг не требуется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bookmarkStart w:id="12" w:name="P182"/>
            <w:bookmarkEnd w:id="12"/>
            <w:r>
              <w:t>2.11.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Предоставление необходимых и обязательных услуг не требуется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r>
              <w:t>2.12. 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Максимальный срок ожидания в очереди при подаче запроса о предоставлении государственной услуги и при получении результата предоставления таких услуг не более 15 минут.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Очередность для отдельных категорий заявителей не установлена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  <w:hyperlink r:id="rId40" w:history="1">
              <w:r>
                <w:rPr>
                  <w:color w:val="0000FF"/>
                </w:rPr>
                <w:t>п. 1</w:t>
              </w:r>
            </w:hyperlink>
            <w:r>
              <w:t xml:space="preserve"> Указа Президента Российской Федерации от 7 мая 2012 года N 601 (далее - Указа Президента Российской Федерации N 601)</w:t>
            </w: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r>
              <w:t>2.13. 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услуги, в том числе в электронной форме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В день поступления заявления.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В случае поступления заявления и документов в форме электронных документов - в первый рабочий день, следующий за выходным или нерабочим праздничным днем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</w:pP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r>
              <w:lastRenderedPageBreak/>
              <w:t>2.14.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услуги.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Предоставление государственной услуги осуществляется в зданиях и помещениях, оборудованных противопожарной системой и системой пожаротушения, необходимой мебелью для оформления документов, информационными стендами.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Визуальная, текстовая и мультимедийная информация о порядке предоставления государственной услуги размещается в удобных для заявителей местах, в том числе с учетом ограниченных возможностей инвалидов. В залах ожидания (помещении) оборудуются информационные стенды, на которых размещаются сведения, предусмотренные </w:t>
            </w:r>
            <w:hyperlink w:anchor="P87" w:history="1">
              <w:r>
                <w:rPr>
                  <w:color w:val="0000FF"/>
                </w:rPr>
                <w:t>подпунктом 1 пункта 1.4.2</w:t>
              </w:r>
            </w:hyperlink>
            <w:r>
              <w:t xml:space="preserve"> настоящего Регламента, а также формы запросов о предоставлении государственной услуги с образцами их заполнения.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Обеспечивается создание инвалидам следующих условий доступности объектов, в которых предоставляются государственные услуги (далее - объект), в соответствии с требованиями, установленными законодательными и иными нормативными правовыми актами: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а) возможность беспрепятственного входа в объекты и выхода из них;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б) возможность самостоятельного передвижения по территории объекта в целях доступа к месту предоставления государственной услуги, в том числе с помощью работников объекта, предоставляющих государственную услугу, </w:t>
            </w:r>
            <w:proofErr w:type="spellStart"/>
            <w:r>
              <w:t>ассистивных</w:t>
            </w:r>
            <w:proofErr w:type="spellEnd"/>
            <w:r>
              <w:t xml:space="preserve"> и вспомогательных технологий, а также сменного кресла-коляски;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г) сопровождение инвалидов, имеющих стойкие нарушения функции зрения и самостоятельного передвижения по территории объекта;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д) содействие инвалиду при входе в объект и выходе из него, информирование инвалида о доступных маршрутах общественного транспорта;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е) надлежащее размещение носителей информации, необходимой для обеспечения беспрепятственного доступа инвалидов к объекту и государственной услуге, с учетом ограничений их жизнедеятельности, в том числе дублирование необходимой для получения государственной услуги звуковой и зрительной информации, а также надписей, знаков и иной текстовой и графической информации знаками, выполненными рельефно-</w:t>
            </w:r>
            <w:r>
              <w:lastRenderedPageBreak/>
              <w:t>точечным шрифтом Брайля и на контрастном фоне;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ж) обеспечение допуска на объект собаки-проводника при наличии </w:t>
            </w:r>
            <w:hyperlink r:id="rId41" w:history="1">
              <w:r>
                <w:rPr>
                  <w:color w:val="0000FF"/>
                </w:rPr>
                <w:t>документа</w:t>
              </w:r>
            </w:hyperlink>
            <w:r>
              <w:t>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N 386н.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Обеспечивается создание инвалидам следующих условий доступности государственной услуги в соответствии с требованиями, установленными законодательными и иными нормативными правовыми актами: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а) оказание инвалидам помощи, необходимой для получения в доступной для них форме информации о правилах предоставления государственной услуги, в том числе об оформлении необходимых для получения государственной услуги документов, о совершении ими других необходимых для получения государственной услуги действий;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б) предоставление инвалидам по слуху, при необходимости, государственной услуги с использованием русского жестового языка, включая обеспечение допуска на объект </w:t>
            </w:r>
            <w:proofErr w:type="spellStart"/>
            <w:r>
              <w:t>сурдопереводчика</w:t>
            </w:r>
            <w:proofErr w:type="spellEnd"/>
            <w:r>
              <w:t xml:space="preserve">, </w:t>
            </w:r>
            <w:proofErr w:type="spellStart"/>
            <w:r>
              <w:t>тифлосурдопереводчика</w:t>
            </w:r>
            <w:proofErr w:type="spellEnd"/>
            <w:r>
              <w:t>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в) оказание иной необходимой инвалидам помощи в преодолении барьеров, мешающих получению ими государственной услуги наравне с другими лицами;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г) наличие копий документов, объявлений, инструкций о порядке предоставления государственной услуги (в том числе, на информационном стенде), выполненных рельефно-точечным шрифтом Брайля и на контрастном фоне, а также </w:t>
            </w:r>
            <w:proofErr w:type="spellStart"/>
            <w:r>
              <w:t>аудиоконтура</w:t>
            </w:r>
            <w:proofErr w:type="spellEnd"/>
            <w:r>
              <w:t xml:space="preserve"> в регистратуре.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Требования в части обеспечения доступности для инвалидов объектов, в которых осуществляется предоставление государственной услуги, применяются к объектам и средствам, введенным в эксплуатацию или прошедшим реконструкцию, модернизацию после 1 июля 2016 года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  <w:r>
              <w:lastRenderedPageBreak/>
              <w:t xml:space="preserve">Федеральный </w:t>
            </w:r>
            <w:hyperlink r:id="rId42" w:history="1">
              <w:r>
                <w:rPr>
                  <w:color w:val="0000FF"/>
                </w:rPr>
                <w:t>закон</w:t>
              </w:r>
            </w:hyperlink>
            <w:r>
              <w:t xml:space="preserve"> от 24 ноября 1995 года N 181-ФЗ "О социальной защите инвалидов в Российской Федерации"; </w:t>
            </w:r>
            <w:hyperlink r:id="rId4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30 июля 2015 г. N 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</w:t>
            </w: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bottom w:val="nil"/>
            </w:tcBorders>
          </w:tcPr>
          <w:p w:rsidR="004C6172" w:rsidRDefault="004C6172">
            <w:pPr>
              <w:pStyle w:val="ConsPlusNormal"/>
              <w:jc w:val="both"/>
            </w:pPr>
            <w:r>
              <w:t xml:space="preserve">2.15.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</w:t>
            </w:r>
            <w:r>
              <w:lastRenderedPageBreak/>
              <w:t xml:space="preserve"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услуг (в том числе в полном объеме), в любом территориальном подразделении органа исполнительной власти, по выбору заявителя (экстерриториальный принцип), посредством запроса о предоставлении нескольких государственных и (ил и) муниципальных услуг в многофункциональных центрах предоставления государственных и муниципальных услуг, предусмотренного </w:t>
            </w:r>
            <w:hyperlink r:id="rId44" w:history="1">
              <w:r>
                <w:rPr>
                  <w:color w:val="0000FF"/>
                </w:rPr>
                <w:t>статьей 15.1</w:t>
              </w:r>
            </w:hyperlink>
            <w:r>
              <w:t xml:space="preserve"> Федерального закона N 210-ФЗ</w:t>
            </w:r>
          </w:p>
        </w:tc>
        <w:tc>
          <w:tcPr>
            <w:tcW w:w="4989" w:type="dxa"/>
            <w:tcBorders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lastRenderedPageBreak/>
              <w:t>Показателями доступности предоставления государственной услуги являются: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расположенность помещений отделений Центра в зоне доступности к общественному транспорту;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доступность для инвалидов помещений, в которых предоставляется государственная услуга;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lastRenderedPageBreak/>
              <w:t>наличие исчерпывающей информации о способах, порядке, сроках предоставления государственной услуги на информационных стендах, в сети Интернет, на официальном сайте Министерства;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возможность подачи заявления в электронном виде;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возможность получения заявителем результатов предоставления государственной услуги в электронном виде;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оказание помощи инвалидам в преодолении иных барьеров, не связанных с обеспечением доступности помещений для инвалидов, мешающих получению ими услуг наравне с другими лицами.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Показателями качества предоставления государственной услуги являются: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соблюдение сроков приема и рассмотрения документов;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соблюдение срока получения результата государственной услуги;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отсутствие обоснованных жалоб на нарушения Регламента, совершенные специалистами отделения Центра;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количество взаимодействий заявителя со специалистами отделения Центра: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при подаче документов, необходимых для предоставления государственной услуги, непосредственно - не более одного (без учета консультаций);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при направлении документов, необходимых для предоставления государственной услуги, по почте - отсутствует (без учета консультаций).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Продолжительность одного взаимодействия заявителя со специалистом отделения Центра при предоставлении государственной услуги не превышает 15 минут.</w:t>
            </w:r>
          </w:p>
        </w:tc>
        <w:tc>
          <w:tcPr>
            <w:tcW w:w="2665" w:type="dxa"/>
            <w:tcBorders>
              <w:bottom w:val="nil"/>
            </w:tcBorders>
          </w:tcPr>
          <w:p w:rsidR="004C6172" w:rsidRDefault="004C6172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п. 2.4</w:t>
              </w:r>
            </w:hyperlink>
            <w:r>
              <w:t xml:space="preserve">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</w:t>
            </w:r>
            <w:r>
              <w:lastRenderedPageBreak/>
              <w:t>Республики Татарстан, утвержденного постановлением Кабинета Министров Республики Татарстан от 02.11.2010 N 880;</w:t>
            </w:r>
          </w:p>
          <w:p w:rsidR="004C6172" w:rsidRDefault="004C6172">
            <w:pPr>
              <w:pStyle w:val="ConsPlusNormal"/>
              <w:jc w:val="both"/>
            </w:pPr>
            <w:hyperlink r:id="rId46" w:history="1">
              <w:r>
                <w:rPr>
                  <w:color w:val="0000FF"/>
                </w:rPr>
                <w:t>п. 1</w:t>
              </w:r>
            </w:hyperlink>
            <w:r>
              <w:t xml:space="preserve"> Указа Президента Российской Федерации N 601</w:t>
            </w:r>
          </w:p>
        </w:tc>
      </w:tr>
      <w:tr w:rsidR="004C6172">
        <w:tblPrEx>
          <w:tblBorders>
            <w:insideH w:val="nil"/>
          </w:tblBorders>
        </w:tblPrEx>
        <w:tc>
          <w:tcPr>
            <w:tcW w:w="2830" w:type="dxa"/>
            <w:tcBorders>
              <w:top w:val="nil"/>
              <w:bottom w:val="nil"/>
            </w:tcBorders>
          </w:tcPr>
          <w:p w:rsidR="004C6172" w:rsidRDefault="004C6172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bottom w:val="nil"/>
            </w:tcBorders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>Предоставление государственной услуги, включая подачу заявления на предоставление государственной услуги, через многофункциональный центр, в удаленных рабочих местах многофункционального центра предоставления государственных и муниципальных услуг не осуществляется.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>Информация о ходе предоставления государственной услуги может быть получена заявителем на сайте http://mtsz.tatarstan.ru, на Едином портале государственных и муниципальных услуг, на Портале государственных и муниципальных услуг Республики Татарстан (http://uslugi.tatarstan.ru/).</w:t>
            </w:r>
          </w:p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Государственная услуга по </w:t>
            </w:r>
            <w:r>
              <w:lastRenderedPageBreak/>
              <w:t>экстерриториальному принципу и в составе комплексного запроса не предоставляется</w:t>
            </w: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2830" w:type="dxa"/>
          </w:tcPr>
          <w:p w:rsidR="004C6172" w:rsidRDefault="004C6172">
            <w:pPr>
              <w:pStyle w:val="ConsPlusNormal"/>
              <w:jc w:val="both"/>
            </w:pPr>
            <w:r>
              <w:t>2.16.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      </w:r>
          </w:p>
        </w:tc>
        <w:tc>
          <w:tcPr>
            <w:tcW w:w="4989" w:type="dxa"/>
          </w:tcPr>
          <w:p w:rsidR="004C6172" w:rsidRDefault="004C6172">
            <w:pPr>
              <w:pStyle w:val="ConsPlusNormal"/>
              <w:ind w:firstLine="283"/>
              <w:jc w:val="both"/>
            </w:pPr>
            <w:r>
              <w:t xml:space="preserve">Заявление и копии документов в форме электронных документов могут быть направлены в отделение Центра с использованием информационно-телекоммуникационных сетей общего пользования, включая сеть "Интернет", а также представлены заявителем в отделение Центра с использованием электронных носителей. При этом заявление и документ, подтверждающий согласие членов семьи заявителя или их законных представителей на обработку их персональных данных, должны быть подписаны простой электронной подписью, а прилагаемые к заявлению копии документов должны быть заверены в установленном законодательством порядке электронной подписью в соответствии с требованиями Федерального закона N 63-ФЗ и </w:t>
            </w:r>
            <w:hyperlink r:id="rId47" w:history="1">
              <w:r>
                <w:rPr>
                  <w:color w:val="0000FF"/>
                </w:rPr>
                <w:t>статей 21.1</w:t>
              </w:r>
            </w:hyperlink>
            <w:r>
              <w:t xml:space="preserve"> и </w:t>
            </w:r>
            <w:hyperlink r:id="rId48" w:history="1">
              <w:r>
                <w:rPr>
                  <w:color w:val="0000FF"/>
                </w:rPr>
                <w:t>21.2</w:t>
              </w:r>
            </w:hyperlink>
            <w:r>
              <w:t xml:space="preserve"> Федерального закона N 210-ФЗ</w:t>
            </w:r>
          </w:p>
        </w:tc>
        <w:tc>
          <w:tcPr>
            <w:tcW w:w="2665" w:type="dxa"/>
          </w:tcPr>
          <w:p w:rsidR="004C6172" w:rsidRDefault="004C6172">
            <w:pPr>
              <w:pStyle w:val="ConsPlusNormal"/>
              <w:jc w:val="both"/>
            </w:pPr>
            <w:r>
              <w:t xml:space="preserve">Федеральный </w:t>
            </w:r>
            <w:hyperlink r:id="rId49" w:history="1">
              <w:r>
                <w:rPr>
                  <w:color w:val="0000FF"/>
                </w:rPr>
                <w:t>закон</w:t>
              </w:r>
            </w:hyperlink>
            <w:r>
              <w:t xml:space="preserve"> N 210-ФЗ,</w:t>
            </w:r>
          </w:p>
          <w:p w:rsidR="004C6172" w:rsidRDefault="004C6172">
            <w:pPr>
              <w:pStyle w:val="ConsPlusNormal"/>
              <w:jc w:val="both"/>
            </w:pPr>
            <w:r>
              <w:t xml:space="preserve">Федеральный </w:t>
            </w:r>
            <w:hyperlink r:id="rId50" w:history="1">
              <w:r>
                <w:rPr>
                  <w:color w:val="0000FF"/>
                </w:rPr>
                <w:t>закон</w:t>
              </w:r>
            </w:hyperlink>
            <w:r>
              <w:t xml:space="preserve"> N 63-ФЗ</w:t>
            </w:r>
          </w:p>
        </w:tc>
      </w:tr>
    </w:tbl>
    <w:p w:rsidR="004C6172" w:rsidRDefault="004C6172">
      <w:pPr>
        <w:sectPr w:rsidR="004C6172" w:rsidSect="004C6172">
          <w:type w:val="continuous"/>
          <w:pgSz w:w="11905" w:h="16838"/>
          <w:pgMar w:top="1134" w:right="1701" w:bottom="1134" w:left="850" w:header="0" w:footer="0" w:gutter="0"/>
          <w:cols w:space="720"/>
        </w:sectPr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4C6172" w:rsidRDefault="004C6172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4C6172" w:rsidRDefault="004C6172">
      <w:pPr>
        <w:pStyle w:val="ConsPlusTitle"/>
        <w:jc w:val="center"/>
      </w:pPr>
      <w:r>
        <w:t>их выполнения, в том числе особенности выполнения</w:t>
      </w:r>
    </w:p>
    <w:p w:rsidR="004C6172" w:rsidRDefault="004C6172">
      <w:pPr>
        <w:pStyle w:val="ConsPlusTitle"/>
        <w:jc w:val="center"/>
      </w:pPr>
      <w:r>
        <w:t>административных процедур (действий) в электронной форме</w:t>
      </w:r>
    </w:p>
    <w:p w:rsidR="004C6172" w:rsidRDefault="004C6172">
      <w:pPr>
        <w:pStyle w:val="ConsPlusNormal"/>
        <w:ind w:firstLine="540"/>
        <w:jc w:val="both"/>
      </w:pPr>
      <w:r>
        <w:t>3.1. Описание последовательности действий при предоставлении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3.1.1. Предоставление государственной услуги по компенсации включает в себя следующие процедуры: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1) консультирование заявителя, оказание помощи заявителю, в том числе в части оформления документов, необходимых для предоставления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2) принятие и регистрация заявления и документов;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3) формирование и направление межведомственных запросов в органы, участвующие в предоставлении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4) подготовка решения о назначении (об отказе в назначении) компенсации;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5) выдача заявителю результата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6) утратил силу. - </w:t>
      </w:r>
      <w:hyperlink r:id="rId51" w:history="1">
        <w:r>
          <w:rPr>
            <w:color w:val="0000FF"/>
          </w:rPr>
          <w:t>Приказ</w:t>
        </w:r>
      </w:hyperlink>
      <w:r>
        <w:t xml:space="preserve"> Минтруда, занятости и соцзащиты РТ от 13.11.2019 N 1001.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3.1.2. Утратил силу. - </w:t>
      </w:r>
      <w:hyperlink r:id="rId52" w:history="1">
        <w:r>
          <w:rPr>
            <w:color w:val="0000FF"/>
          </w:rPr>
          <w:t>Приказ</w:t>
        </w:r>
      </w:hyperlink>
      <w:r>
        <w:t xml:space="preserve"> Минтруда, занятости и соцзащиты РТ от 13.11.2019 N 1001.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3.2. Консультирование заявителя, оказание помощи заявителю, в том числе в части оформления документов, необходимых для предоставления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3.2.1. Заявитель обращается лично, по телефону, почте, электронной почте, в том числе при наличии технической возможности через Портал государственных и муниципальных услуг Республики Татарстан и (или) письмом в отделение Центра для получения консультаций о порядке получения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lastRenderedPageBreak/>
        <w:t>Специалист отделения Центра лично, по телефону, почте, электронной почте и (или) через Портал государственных и муниципальных услуг Республики Татарстан, в зависимости от способа обращения заявителя, осуществляет консультирование заявителя, в том числе по составу, форме и содержанию документов, необходимых для получения государственной услуги, выдает бланк заявления и, при необходимости, оказывает помощь заявителю, в том числе в части оформления документов, необходимых для предоставления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Процедура, устанавливаемая настоящим пунктом, осуществляется в день обращения заявителя.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процедуры: консультация, замечания по составу, форме и содержанию представленных документов, оказание помощи заявителю, в том числе в части оформления документов, необходимых для предоставления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3.3. Принятие и регистрация заявления и документов.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3.3.1. Заявитель подает заявление о назначении компенсации в отделение Центра с представлением документов в соответствии с </w:t>
      </w:r>
      <w:hyperlink w:anchor="P133" w:history="1">
        <w:r>
          <w:rPr>
            <w:color w:val="0000FF"/>
          </w:rPr>
          <w:t>пунктом 2.5</w:t>
        </w:r>
      </w:hyperlink>
      <w:r>
        <w:t xml:space="preserve"> настоящего Регламента.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Заявление и заверенные в соответствии с законодательством Российской Федерации прилагаемые к нему копии документов (кроме копии документа, удостоверяющего личность) могут быть направлены по почте почтовым отправлением.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Заявления и документы (копии документов), подписанные (заверенные) в соответствии с требованиями Федеральных законов </w:t>
      </w:r>
      <w:hyperlink r:id="rId53" w:history="1">
        <w:r>
          <w:rPr>
            <w:color w:val="0000FF"/>
          </w:rPr>
          <w:t>N 63-ФЗ</w:t>
        </w:r>
      </w:hyperlink>
      <w:r>
        <w:t xml:space="preserve"> и </w:t>
      </w:r>
      <w:hyperlink r:id="rId54" w:history="1">
        <w:r>
          <w:rPr>
            <w:color w:val="0000FF"/>
          </w:rPr>
          <w:t>N 210-ФЗ</w:t>
        </w:r>
      </w:hyperlink>
      <w:r>
        <w:t>, могут быть направлены в форме электронного документа.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Заявление и документы (копии документов), представленные по почте или в форме электронного документа, рассматриваются в общем порядке.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3.3.2. Специалист отделения Центра осуществляет: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проверку полномочий заявителя, выступающего в качестве законного представителя либо лица, уполномоченного заявителем;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проверку наличия всех необходимых документов и их соответствие установленным требованиям (надлежащее оформление документов, отсутствие в документах подчисток, приписок, зачеркнутых слов и исправлений, не заверенных в установленном порядке).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В случае отсутствия оснований для отказа в приеме документов, предусмотренных </w:t>
      </w:r>
      <w:hyperlink w:anchor="P163" w:history="1">
        <w:r>
          <w:rPr>
            <w:color w:val="0000FF"/>
          </w:rPr>
          <w:t>пунктом 2.7</w:t>
        </w:r>
      </w:hyperlink>
      <w:r>
        <w:t xml:space="preserve"> настоящего Регламента, специалист отделения Центра осуществляет: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прием и регистрацию заявления в журнале регистрации обращений граждан (Приложение 2);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вручение заявителю расписки с отметкой о дате приема документов, присвоенном входящем номере.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Регистрация (прием) заявления, поданного в электронной форме, не осуществляется в случае, если к нему не приложены документы (копии документов), указанные в </w:t>
      </w:r>
      <w:hyperlink w:anchor="P133" w:history="1">
        <w:r>
          <w:rPr>
            <w:color w:val="0000FF"/>
          </w:rPr>
          <w:t>п. 2.5</w:t>
        </w:r>
      </w:hyperlink>
      <w:r>
        <w:t xml:space="preserve"> настоящего Регламента, подписанные (заверенные) электронной подписью в соответствии с требованиями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N 63-ФЗ и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N 210-ФЗ.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В случае наличия оснований для отказа в приеме документов, предусмотренных </w:t>
      </w:r>
      <w:hyperlink w:anchor="P172" w:history="1">
        <w:r>
          <w:rPr>
            <w:color w:val="0000FF"/>
          </w:rPr>
          <w:t>пунктом 2.8</w:t>
        </w:r>
      </w:hyperlink>
      <w:r>
        <w:t xml:space="preserve"> настоящего Регламента, специалист отделения Центра устно уведомляет заявителя о наличии оснований для отказа в регистрации заявления и возвращает ему документы с объяснением содержания выявленных оснований для отказа в приеме документов. По устному запросу </w:t>
      </w:r>
      <w:r>
        <w:lastRenderedPageBreak/>
        <w:t>заявителя отказ оформляется в письменном виде. При получении заявления и документов по почте специалист отделения Центра возвращает по почте документы с письменным объяснением причины отказа в приеме документов и регистрации заявления.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Процедуры, устанавливаемые настоящим пунктом, осуществляются: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при личном приеме - в день поступления заявления и документов (копий документов);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при поступлении заявления и документов (копий документов) по почте или в форме электронных документов - в день поступления заявления и документов (копий документов) в отделение Центра либо на следующий день в случае поступления заявления и документов (копий документов) по окончании рабочего времени отделения Центра. В случае поступления заявления и документов (копий документов) в форме электронных документов в выходные или нерабочие праздничные дни - в первый рабочий день отделения Центра, следующий за выходным или нерабочим праздничным днем.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процедур: принятые документы, регистрационная запись в журнале регистрации обращений граждан, расписка или возвращенные заявителю документы, устное (письменное) уведомление заявителя об отказе в приеме документов.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3.4. Формирование и направление межведомственных запросов в органы, участвующие в предоставлении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bookmarkStart w:id="13" w:name="P286"/>
      <w:bookmarkEnd w:id="13"/>
      <w:r>
        <w:t>3.4.1. Специалист отделения Центра получает в электронной форме из организаций, уполномоченных осуществлять регистрационный учет по месту пребывания и по месту жительства граждан, документы, содержащие сведения о количестве граждан, зарегистрированных по месту жительства в жилом помещении, расходы по оплате которого подлежат компенсации.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Процедура, устанавливаемая настоящим пунктом, осуществляется в день поступления заявления.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процедур: сведения, полученные в электронной форме.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о назначении (отказе в назначении) компенсации, специалист отделения Центра направляет в уполномоченные органы, в том числе в электронной форме посредством системы межведомственного электронного взаимодействия, запросы о предоставлении сведений: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о количестве граждан, зарегистрированных по месту жительства в жилом помещении, расходы по оплате которого подлежат компенсации;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о страховом номере индивидуального лицевого счета;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о факте установления инвалидности до достижения 18-летнего возраста - для детей погибших (умерших) военнослужащих старше 18 лет, ставшие инвалидами до достижения ими возраста 18 лет;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об обучении ребенка, не достигшего возраста 23 лет, в образовательных организациях по очной форме обучения.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Процедура, устанавливаемая настоящим пунктом, осуществляется в день поступления заявления.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процедур: запросы о предоставлении сведений.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3.5. Подготовка решения о назначении (об отказе в назначении) компенсации.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3.5.1. Специалист отделения Центра на основании полученных сведений, указанных в </w:t>
      </w:r>
      <w:hyperlink w:anchor="P286" w:history="1">
        <w:r>
          <w:rPr>
            <w:color w:val="0000FF"/>
          </w:rPr>
          <w:t xml:space="preserve">пункте </w:t>
        </w:r>
        <w:r>
          <w:rPr>
            <w:color w:val="0000FF"/>
          </w:rPr>
          <w:lastRenderedPageBreak/>
          <w:t>3.4.1</w:t>
        </w:r>
      </w:hyperlink>
      <w:r>
        <w:t xml:space="preserve"> настоящего Регламента, и сведений, указанных в </w:t>
      </w:r>
      <w:hyperlink w:anchor="P290" w:history="1">
        <w:r>
          <w:rPr>
            <w:color w:val="0000FF"/>
          </w:rPr>
          <w:t>пунктах 3.4.2</w:t>
        </w:r>
      </w:hyperlink>
      <w:r>
        <w:t xml:space="preserve"> настоящего Регламента, поступивших из органов межведомственного взаимодействия в установленные законодательством сроки, и представленных заявителем документов осуществляет: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проверку наличия оснований для отказа в предоставлении государственной услуги, предусмотренных </w:t>
      </w:r>
      <w:hyperlink w:anchor="P172" w:history="1">
        <w:r>
          <w:rPr>
            <w:color w:val="0000FF"/>
          </w:rPr>
          <w:t>пунктом 2.8</w:t>
        </w:r>
      </w:hyperlink>
      <w:r>
        <w:t xml:space="preserve"> настоящего Регламента;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оформление проекта </w:t>
      </w:r>
      <w:hyperlink w:anchor="P597" w:history="1">
        <w:r>
          <w:rPr>
            <w:color w:val="0000FF"/>
          </w:rPr>
          <w:t>решения</w:t>
        </w:r>
      </w:hyperlink>
      <w:r>
        <w:t xml:space="preserve"> о назначении (отказе в назначении) компенсации по форме согласно Приложению 3 к настоящему Регламенту;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направление проекта решения о назначении (отказе в назначении) компенсации на подпись руководителю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Процедуры, устанавливаемые настоящим пунктом, осуществляются в течение двух рабочих дней со дня поступления ответов на запросы, но не позднее семи рабочих дней со дня регистрации заявления.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процедур: проект решения о назначении (об отказе в назначении) компенсации.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3.5.2. Руководитель отделения Центра после рассмотрения документов подписывает решение о назначении (об отказе в назначении) компенсации и направляет специалисту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Процедура, устанавливаемая настоящим пунктом, осуществляется в течение одного рабочего дня со дня направления проекта решения на подпись.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процедуры: решение о назначении (об отказе в назначении) компенсации, подписанное руководителем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3.6. Выдача заявителю результата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3.6.1. Специалист отделения Центра: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уведомляет заявителя о принятом решении о назначении (об отказе в назначении) компенсации способом, указанным в заявлении о предоставлении государственной услуги (в письменной форме по почтовому адресу, в форме электронного документа по адресу электронной почты, смс-сообщением на телефон).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Процедуры, устанавливаемые настоящим пунктом, осуществляются в течение одного рабочего дня со дня окончания предыдущей процедуры.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процедур: уведомление заявителя о принятом решении о назначении (об отказе в назначении) компенсации.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3.7. Утратил силу. - </w:t>
      </w:r>
      <w:hyperlink r:id="rId57" w:history="1">
        <w:r>
          <w:rPr>
            <w:color w:val="0000FF"/>
          </w:rPr>
          <w:t>Приказ</w:t>
        </w:r>
      </w:hyperlink>
      <w:r>
        <w:t xml:space="preserve"> Минтруда, занятости и соцзащиты РТ от 13.11.2019 N 1001.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3.8. Исправление технической ошибки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Исправление технической ошибки осуществляется при подаче заявителем </w:t>
      </w:r>
      <w:hyperlink w:anchor="P724" w:history="1">
        <w:r>
          <w:rPr>
            <w:color w:val="0000FF"/>
          </w:rPr>
          <w:t>заявления</w:t>
        </w:r>
      </w:hyperlink>
      <w:r>
        <w:t xml:space="preserve"> по форме согласно Приложению N 5 к настоящему Регламенту, с приложением документа, выданного заявителю как результат государственной услуги, в котором содержится техническая ошибка (в случае, если такой документ выдавался).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3.8.1. Специалист отделения Центра: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осуществляет прием и регистрацию заявления об исправлении технической ошибки в </w:t>
      </w:r>
      <w:hyperlink w:anchor="P550" w:history="1">
        <w:r>
          <w:rPr>
            <w:color w:val="0000FF"/>
          </w:rPr>
          <w:t>журнале</w:t>
        </w:r>
      </w:hyperlink>
      <w:r>
        <w:t xml:space="preserve"> регистрации обращений граждан (Приложение 2);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lastRenderedPageBreak/>
        <w:t>направляет переоформленное решение о назначении (об отказе в назначении) компенсации на подпись руководителю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Процедуры, устанавливаемые настоящим пунктом, осуществляются в день поступления заявления.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процедуры: принятое, зарегистрированное заявление об исправлении технической ошибки, переоформленное решение о назначении (об отказе в назначении) компенсации, направленное на подпись руководителю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3.8.2. Руководитель отделения Центра подписывает переоформленное решение о назначении (об отказе в назначении) компенсации и направляет его специалисту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Процедура, устанавливаемая настоящим пунктом, осуществляется в течение одного рабочего дня со дня направления переоформленного проекта решения о назначении (об отказе в назначении) компенсации на подпись.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процедуры: подписанное переоформленное решение о назначении (об отказе в назначении) компенсации.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3.8.3. Специалист отделения Центра уведомляет заявителя способом, указанным в заявлении (в письменной форме по почтовому адресу, в форме электронного документа по адресу электронной почты, смс-сообщением на телефон), о переоформленном решении о назначении (об отказе в назначении) компенсации.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Процедура, устанавливаемая настоящим пунктом, осуществляется в течение одного рабочего дня со дня окончания предыдущей процедуры.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Результат процедур: уведомление заявителя о переоформленном решении о назначении (об отказе в назначении) компенсации.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  <w:outlineLvl w:val="1"/>
      </w:pPr>
      <w:r>
        <w:t>4. Порядок и формы контроля за предоставлением</w:t>
      </w:r>
    </w:p>
    <w:p w:rsidR="004C6172" w:rsidRDefault="004C6172">
      <w:pPr>
        <w:pStyle w:val="ConsPlusTitle"/>
        <w:jc w:val="center"/>
      </w:pPr>
      <w:r>
        <w:t>государственной услуги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r>
        <w:t>4.1. Текущий контроль за соблюдением последовательности действий, определенных административными процедурами предоставления государственной услуги, осуществляется руководителем отделения Центра путем проведения проверок соблюдения и исполнения положений Регламента.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4.2. Контроль за предоставлением государственной услуги осуществляется должностными лицами Управления (отдела) социальной защиты Министерства в муниципальном районе (городском округе). Полномочия должностных лиц, осуществляющих контроль, устанавливаются положениями об Управлении (отделе) и должностными регламентами.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Формами контроля за соблюдением исполнения административных процедур является проведение проверки: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ведения делопроизводства;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соответствия результатов рассмотрения документов требованиям законодательства (настоящего Регламента);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соблюдения сроков и порядка приема документов;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соблюдения сроков и порядка выдачи результатов при предоставлении государственной </w:t>
      </w:r>
      <w:r>
        <w:lastRenderedPageBreak/>
        <w:t>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Периодичность проведения проверок носит плановый характер (осуществляется на основании планов работы) и внеплановый характер (по конкретному обращению заявителя).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4.3. По результатам проведенных проверок в случае выявления нарушений прав заявителей сотрудники Центра, должностные лица Министерства за решения и действия (бездействие), принимаемые (осуществляемые) в ходе предоставления государственной услуги, признанные виновными, привлекаются к ответственности в порядке, установленном законодательством Российской Федерации.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4.4. Контроль за предоставлением государственной услуги со стороны граждан, их объединений и организаций осуществляется посредством открытости деятельности отделения Центра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предоставления государственной услуги.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4C6172" w:rsidRDefault="004C6172">
      <w:pPr>
        <w:pStyle w:val="ConsPlusTitle"/>
        <w:jc w:val="center"/>
      </w:pPr>
      <w:r>
        <w:t>и действий (бездействия) органа, предоставляющего</w:t>
      </w:r>
    </w:p>
    <w:p w:rsidR="004C6172" w:rsidRDefault="004C6172">
      <w:pPr>
        <w:pStyle w:val="ConsPlusTitle"/>
        <w:jc w:val="center"/>
      </w:pPr>
      <w:r>
        <w:t>государственную услугу, многофункционального центра</w:t>
      </w:r>
    </w:p>
    <w:p w:rsidR="004C6172" w:rsidRDefault="004C6172">
      <w:pPr>
        <w:pStyle w:val="ConsPlusTitle"/>
        <w:jc w:val="center"/>
      </w:pPr>
      <w:r>
        <w:t>предоставления государственных и муниципальных услуг,</w:t>
      </w:r>
    </w:p>
    <w:p w:rsidR="004C6172" w:rsidRDefault="004C6172">
      <w:pPr>
        <w:pStyle w:val="ConsPlusTitle"/>
        <w:jc w:val="center"/>
      </w:pPr>
      <w:r>
        <w:t>организаций, а также их должностных лиц, государственных</w:t>
      </w:r>
    </w:p>
    <w:p w:rsidR="004C6172" w:rsidRDefault="004C6172">
      <w:pPr>
        <w:pStyle w:val="ConsPlusTitle"/>
        <w:jc w:val="center"/>
      </w:pPr>
      <w:r>
        <w:t>служащих, работников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bookmarkStart w:id="14" w:name="P364"/>
      <w:bookmarkEnd w:id="14"/>
      <w:r>
        <w:t>5.1. Заявители имеют право на обжалование в досудебном порядке решений и действий (бездействия) сотрудников отделения Центра, участвующих в предоставлении государственной услуги, руководителю отделения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Жалобы на решения, действия (бездействие) руководителя отделения Центра подаются руководителю Центра.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Жалобы на решения, действия (бездействие) руководителя Центра подаются в Министерство на имя министра.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1) нарушение срока регистрации запроса заявителя о предоставлении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Татарстан для предоставления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Татарстан, для предоставления государственной услуги у заявителя;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6) затребование с заявителя при предоставлении государственной услуги платы, не </w:t>
      </w:r>
      <w:r>
        <w:lastRenderedPageBreak/>
        <w:t>предусмотренной нормативными правовыми актами Российской Федерации, нормативными правовыми актами Республики Татарстан;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7) отказ органа (учреждения), предоставляющего государственную услугу, должностного лица органа (учреждения),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58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N 210-ФЗ.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5.3. Жалоба на решения и действия (бездействие) органа (учреждения), предоставляющего государственную услугу, должностного лица органа (учреждения), предоставляющего государственную услугу, государственного служащего (специалиста учреждения), руководителя органа (учреждения), предоставляющего государственную услугу, подается в письменной форме на бумажном носителе или в электронной форме.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Министерства (</w:t>
      </w:r>
      <w:proofErr w:type="spellStart"/>
      <w:r>
        <w:t>http</w:t>
      </w:r>
      <w:proofErr w:type="spellEnd"/>
      <w:r>
        <w:t>//mtsz.tatarstan.ru/), Портала государственных и муниципальных услуг Республики Татарстан (http://uslugi.tatarstan.ru/),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5.4. Жалоба подлежит регистрации не позднее следующего за днем ее поступления рабочего дня. Срок рассмотрения жалобы - в течение 15 рабочих дней со дня ее регистрации. В случае обжалования отказа органа (учреждения), предоставляющего государственную услугу, должностного лица органа (сотрудника учреждения),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5.5. Жалоба должна содержать следующую информацию: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1) наименование органа (учреждения), предоставляющего государственную услугу, должностного лица органа (учреждения), предоставляющего государственную услугу, или государственного служащего (сотрудника учреждения), решения и действия (бездействие) которых обжалуются;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3) сведения об обжалуемых решениях и действиях (бездействии) органа (учреждения), </w:t>
      </w:r>
      <w:r>
        <w:lastRenderedPageBreak/>
        <w:t>предоставляющего государственную услугу, должностного лица органа (учреждения), предоставляющего государственную услугу, или государственного служащего (сотрудника учреждения);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органа (учреждения), предоставляющего государственную услугу, должностного лица органа (сотрудника учреждения), предоставляющего государственную услугу, или государственного служащего.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 xml:space="preserve">5.6. Утратил силу. - </w:t>
      </w:r>
      <w:hyperlink r:id="rId59" w:history="1">
        <w:r>
          <w:rPr>
            <w:color w:val="0000FF"/>
          </w:rPr>
          <w:t>Приказ</w:t>
        </w:r>
      </w:hyperlink>
      <w:r>
        <w:t xml:space="preserve"> Минтруда, занятости и соцзащиты РТ от 24.09.2018 N 897.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5.7. По результатам рассмотрения жалобы орган (учреждение), предоставляющий государственную услугу, принимает одно из следующих решений: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1) жалоба удовлетворяется, в том числе в форме отмены принятого решения, исправления допущенных органом (учреждением),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Татарстан;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Не позднее дня, следующего за днем принятия решения, указанного в подпунктах 1 и 2 настоящего пункта,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5.7.1. В случае признания жалобы подлежащей удовлетворению в ответе заявителю дается информация о действиях, осуществляемых органом (учреждением), предоставляющим государственную услугу,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5.7.2.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C6172" w:rsidRDefault="004C6172">
      <w:pPr>
        <w:pStyle w:val="ConsPlusNormal"/>
        <w:spacing w:before="220"/>
        <w:ind w:firstLine="540"/>
        <w:jc w:val="both"/>
      </w:pPr>
      <w: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сотрудник учреждения, наделенные полномочиями по рассмотрению жалоб, незамедлительно направляют имеющиеся материалы в органы прокуратуры.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1"/>
      </w:pPr>
      <w:r>
        <w:t>Приложение 1</w:t>
      </w:r>
    </w:p>
    <w:p w:rsidR="004C6172" w:rsidRDefault="004C6172">
      <w:pPr>
        <w:pStyle w:val="ConsPlusNormal"/>
        <w:jc w:val="right"/>
      </w:pPr>
      <w:r>
        <w:t>к Административному регламенту</w:t>
      </w:r>
    </w:p>
    <w:p w:rsidR="004C6172" w:rsidRDefault="004C6172">
      <w:pPr>
        <w:pStyle w:val="ConsPlusNormal"/>
        <w:jc w:val="right"/>
      </w:pPr>
      <w:r>
        <w:t>предоставления государственной услуги</w:t>
      </w:r>
    </w:p>
    <w:p w:rsidR="004C6172" w:rsidRDefault="004C6172">
      <w:pPr>
        <w:pStyle w:val="ConsPlusNormal"/>
        <w:jc w:val="right"/>
      </w:pPr>
      <w:r>
        <w:t>по назначению членам семей погибших</w:t>
      </w:r>
    </w:p>
    <w:p w:rsidR="004C6172" w:rsidRDefault="004C6172">
      <w:pPr>
        <w:pStyle w:val="ConsPlusNormal"/>
        <w:jc w:val="right"/>
      </w:pPr>
      <w:r>
        <w:t>(умерших) военнослужащих и сотрудников</w:t>
      </w:r>
    </w:p>
    <w:p w:rsidR="004C6172" w:rsidRDefault="004C6172">
      <w:pPr>
        <w:pStyle w:val="ConsPlusNormal"/>
        <w:jc w:val="right"/>
      </w:pPr>
      <w:r>
        <w:t>некоторых федеральных органов</w:t>
      </w:r>
    </w:p>
    <w:p w:rsidR="004C6172" w:rsidRDefault="004C6172">
      <w:pPr>
        <w:pStyle w:val="ConsPlusNormal"/>
        <w:jc w:val="right"/>
      </w:pPr>
      <w:r>
        <w:t>исполнительной власти компенсационных</w:t>
      </w:r>
    </w:p>
    <w:p w:rsidR="004C6172" w:rsidRDefault="004C6172">
      <w:pPr>
        <w:pStyle w:val="ConsPlusNormal"/>
        <w:jc w:val="right"/>
      </w:pPr>
      <w:r>
        <w:lastRenderedPageBreak/>
        <w:t>выплат в связи с расходами по оплате</w:t>
      </w:r>
    </w:p>
    <w:p w:rsidR="004C6172" w:rsidRDefault="004C6172">
      <w:pPr>
        <w:pStyle w:val="ConsPlusNormal"/>
        <w:jc w:val="right"/>
      </w:pPr>
      <w:r>
        <w:t>пользования жилым помещением,</w:t>
      </w:r>
    </w:p>
    <w:p w:rsidR="004C6172" w:rsidRDefault="004C6172">
      <w:pPr>
        <w:pStyle w:val="ConsPlusNormal"/>
        <w:jc w:val="right"/>
      </w:pPr>
      <w:r>
        <w:t>содержания жилого помещения, взноса</w:t>
      </w:r>
    </w:p>
    <w:p w:rsidR="004C6172" w:rsidRDefault="004C6172">
      <w:pPr>
        <w:pStyle w:val="ConsPlusNormal"/>
        <w:jc w:val="right"/>
      </w:pPr>
      <w:r>
        <w:t>на капитальный ремонт общего имущества</w:t>
      </w:r>
    </w:p>
    <w:p w:rsidR="004C6172" w:rsidRDefault="004C6172">
      <w:pPr>
        <w:pStyle w:val="ConsPlusNormal"/>
        <w:jc w:val="right"/>
      </w:pPr>
      <w:r>
        <w:t>в многоквартирном доме, коммунальных</w:t>
      </w:r>
    </w:p>
    <w:p w:rsidR="004C6172" w:rsidRDefault="004C6172">
      <w:pPr>
        <w:pStyle w:val="ConsPlusNormal"/>
        <w:jc w:val="right"/>
      </w:pPr>
      <w:r>
        <w:t>и других видов услуг</w:t>
      </w:r>
    </w:p>
    <w:p w:rsidR="004C6172" w:rsidRDefault="004C6172">
      <w:pPr>
        <w:spacing w:after="1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</w:pPr>
      <w:r>
        <w:t>форма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                   В    отделение     </w:t>
      </w:r>
      <w:proofErr w:type="gramStart"/>
      <w:r>
        <w:t>N  _</w:t>
      </w:r>
      <w:proofErr w:type="gramEnd"/>
      <w:r>
        <w:t>____    ГКУ</w:t>
      </w:r>
    </w:p>
    <w:p w:rsidR="004C6172" w:rsidRDefault="004C6172">
      <w:pPr>
        <w:pStyle w:val="ConsPlusNonformat"/>
        <w:jc w:val="both"/>
      </w:pPr>
      <w:r>
        <w:t xml:space="preserve">                                        "Республиканский центр материальной</w:t>
      </w:r>
    </w:p>
    <w:p w:rsidR="004C6172" w:rsidRDefault="004C6172">
      <w:pPr>
        <w:pStyle w:val="ConsPlusNonformat"/>
        <w:jc w:val="both"/>
      </w:pPr>
      <w:r>
        <w:t xml:space="preserve">                                         помощи (компенсационных выплат)" в</w:t>
      </w:r>
    </w:p>
    <w:p w:rsidR="004C6172" w:rsidRDefault="004C617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     муниципальном   </w:t>
      </w:r>
      <w:proofErr w:type="gramStart"/>
      <w:r>
        <w:t>районе  (</w:t>
      </w:r>
      <w:proofErr w:type="gramEnd"/>
      <w:r>
        <w:t>городском</w:t>
      </w:r>
    </w:p>
    <w:p w:rsidR="004C6172" w:rsidRDefault="004C6172">
      <w:pPr>
        <w:pStyle w:val="ConsPlusNonformat"/>
        <w:jc w:val="both"/>
      </w:pPr>
      <w:r>
        <w:t xml:space="preserve">                                         округе)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bookmarkStart w:id="15" w:name="P436"/>
      <w:bookmarkEnd w:id="15"/>
      <w:r>
        <w:t xml:space="preserve">                                 ЗАЯВЛЕНИЕ</w:t>
      </w:r>
    </w:p>
    <w:p w:rsidR="004C6172" w:rsidRDefault="004C6172">
      <w:pPr>
        <w:pStyle w:val="ConsPlusNonformat"/>
        <w:jc w:val="both"/>
      </w:pPr>
      <w:r>
        <w:t>Я, _______________________________________________________________________,</w:t>
      </w:r>
    </w:p>
    <w:p w:rsidR="004C6172" w:rsidRDefault="004C6172">
      <w:pPr>
        <w:pStyle w:val="ConsPlusNonformat"/>
        <w:jc w:val="both"/>
      </w:pPr>
      <w:r>
        <w:t xml:space="preserve">   (фамилия, имя, отчество заявителя (последнее - при наличии) полностью)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__________________________________________________________________________,</w:t>
      </w:r>
    </w:p>
    <w:p w:rsidR="004C6172" w:rsidRDefault="004C6172">
      <w:pPr>
        <w:pStyle w:val="ConsPlusNonformat"/>
        <w:jc w:val="both"/>
      </w:pPr>
      <w:r>
        <w:t>(реквизиты паспорта заявителя либо заменяющего его документа)</w:t>
      </w:r>
    </w:p>
    <w:p w:rsidR="004C6172" w:rsidRDefault="004C6172">
      <w:pPr>
        <w:pStyle w:val="ConsPlusNonformat"/>
        <w:jc w:val="both"/>
      </w:pPr>
      <w:r>
        <w:t>проживающий(</w:t>
      </w:r>
      <w:proofErr w:type="spellStart"/>
      <w:proofErr w:type="gramStart"/>
      <w:r>
        <w:t>ая</w:t>
      </w:r>
      <w:proofErr w:type="spellEnd"/>
      <w:r>
        <w:t xml:space="preserve">)   </w:t>
      </w:r>
      <w:proofErr w:type="gramEnd"/>
      <w:r>
        <w:t xml:space="preserve">                    по                            адресу: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__________________________________________________________________________,</w:t>
      </w:r>
    </w:p>
    <w:p w:rsidR="004C6172" w:rsidRDefault="004C6172">
      <w:pPr>
        <w:pStyle w:val="ConsPlusNonformat"/>
        <w:jc w:val="both"/>
      </w:pPr>
      <w:r>
        <w:t>(</w:t>
      </w:r>
      <w:proofErr w:type="gramStart"/>
      <w:r>
        <w:t>почтовый  адрес</w:t>
      </w:r>
      <w:proofErr w:type="gramEnd"/>
      <w:r>
        <w:t xml:space="preserve">  заявителя с указанием индекса, телефон, адрес электронной</w:t>
      </w:r>
    </w:p>
    <w:p w:rsidR="004C6172" w:rsidRDefault="004C6172">
      <w:pPr>
        <w:pStyle w:val="ConsPlusNonformat"/>
        <w:jc w:val="both"/>
      </w:pPr>
      <w:r>
        <w:t>почты)</w:t>
      </w:r>
    </w:p>
    <w:p w:rsidR="004C6172" w:rsidRDefault="004C6172">
      <w:pPr>
        <w:pStyle w:val="ConsPlusNonformat"/>
        <w:jc w:val="both"/>
      </w:pPr>
      <w:r>
        <w:t>действующий на основании 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(реквизиты документа, подтверждающего полномочия лица, представляющего</w:t>
      </w:r>
    </w:p>
    <w:p w:rsidR="004C6172" w:rsidRDefault="004C6172">
      <w:pPr>
        <w:pStyle w:val="ConsPlusNonformat"/>
        <w:jc w:val="both"/>
      </w:pPr>
      <w:r>
        <w:t>интересы заявителя, при доверенного лица или законного представителя) прошу</w:t>
      </w:r>
    </w:p>
    <w:p w:rsidR="004C6172" w:rsidRDefault="004C6172">
      <w:pPr>
        <w:pStyle w:val="ConsPlusNonformat"/>
        <w:jc w:val="both"/>
      </w:pPr>
      <w:r>
        <w:t>назначить 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(фамилия, имя, отчество заявителя)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>(реквизиты паспорта заявителя либо заменяющего его документа)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proofErr w:type="gramStart"/>
      <w:r>
        <w:t>компенсационные  выплаты</w:t>
      </w:r>
      <w:proofErr w:type="gramEnd"/>
      <w:r>
        <w:t xml:space="preserve">  в  связи  с расходами по оплате пользования жилым</w:t>
      </w:r>
    </w:p>
    <w:p w:rsidR="004C6172" w:rsidRDefault="004C6172">
      <w:pPr>
        <w:pStyle w:val="ConsPlusNonformat"/>
        <w:jc w:val="both"/>
      </w:pPr>
      <w:proofErr w:type="gramStart"/>
      <w:r>
        <w:t>помещением,  содержания</w:t>
      </w:r>
      <w:proofErr w:type="gramEnd"/>
      <w:r>
        <w:t xml:space="preserve">  жилого  помещения,  взноса  на  капитальный ремонт</w:t>
      </w:r>
    </w:p>
    <w:p w:rsidR="004C6172" w:rsidRDefault="004C6172">
      <w:pPr>
        <w:pStyle w:val="ConsPlusNonformat"/>
        <w:jc w:val="both"/>
      </w:pPr>
      <w:r>
        <w:t>общего имущества в многоквартирном доме, коммунальных и других видов услуг.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СНИЛС                                                     </w:t>
      </w:r>
      <w:proofErr w:type="gramStart"/>
      <w:r>
        <w:t xml:space="preserve">   (</w:t>
      </w:r>
      <w:proofErr w:type="gramEnd"/>
      <w:r>
        <w:t>заявителя)</w:t>
      </w:r>
    </w:p>
    <w:p w:rsidR="004C6172" w:rsidRDefault="004C6172">
      <w:pPr>
        <w:pStyle w:val="ConsPlusNonformat"/>
        <w:jc w:val="both"/>
      </w:pPr>
      <w:r>
        <w:t>_______________________________________________________________</w:t>
      </w:r>
    </w:p>
    <w:p w:rsidR="004C6172" w:rsidRDefault="004C6172">
      <w:pPr>
        <w:pStyle w:val="ConsPlusNonformat"/>
        <w:jc w:val="both"/>
      </w:pPr>
      <w:r>
        <w:t>Представляю следующие документы (справки):</w:t>
      </w:r>
    </w:p>
    <w:p w:rsidR="004C6172" w:rsidRDefault="004C61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"/>
        <w:gridCol w:w="4253"/>
        <w:gridCol w:w="4037"/>
      </w:tblGrid>
      <w:tr w:rsidR="004C6172">
        <w:tc>
          <w:tcPr>
            <w:tcW w:w="782" w:type="dxa"/>
          </w:tcPr>
          <w:p w:rsidR="004C6172" w:rsidRDefault="004C6172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53" w:type="dxa"/>
          </w:tcPr>
          <w:p w:rsidR="004C6172" w:rsidRDefault="004C617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4037" w:type="dxa"/>
          </w:tcPr>
          <w:p w:rsidR="004C6172" w:rsidRDefault="004C6172">
            <w:pPr>
              <w:pStyle w:val="ConsPlusNormal"/>
              <w:jc w:val="center"/>
            </w:pPr>
            <w:r>
              <w:t>Количество экземпляров</w:t>
            </w:r>
          </w:p>
        </w:tc>
      </w:tr>
      <w:tr w:rsidR="004C6172">
        <w:tc>
          <w:tcPr>
            <w:tcW w:w="782" w:type="dxa"/>
          </w:tcPr>
          <w:p w:rsidR="004C6172" w:rsidRDefault="004C617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4C6172" w:rsidRDefault="004C6172">
            <w:pPr>
              <w:pStyle w:val="ConsPlusNormal"/>
            </w:pPr>
          </w:p>
        </w:tc>
        <w:tc>
          <w:tcPr>
            <w:tcW w:w="4037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782" w:type="dxa"/>
          </w:tcPr>
          <w:p w:rsidR="004C6172" w:rsidRDefault="004C617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4C6172" w:rsidRDefault="004C6172">
            <w:pPr>
              <w:pStyle w:val="ConsPlusNormal"/>
            </w:pPr>
          </w:p>
        </w:tc>
        <w:tc>
          <w:tcPr>
            <w:tcW w:w="4037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782" w:type="dxa"/>
          </w:tcPr>
          <w:p w:rsidR="004C6172" w:rsidRDefault="004C617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4C6172" w:rsidRDefault="004C6172">
            <w:pPr>
              <w:pStyle w:val="ConsPlusNormal"/>
            </w:pPr>
          </w:p>
        </w:tc>
        <w:tc>
          <w:tcPr>
            <w:tcW w:w="4037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782" w:type="dxa"/>
          </w:tcPr>
          <w:p w:rsidR="004C6172" w:rsidRDefault="004C617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4C6172" w:rsidRDefault="004C6172">
            <w:pPr>
              <w:pStyle w:val="ConsPlusNormal"/>
            </w:pPr>
          </w:p>
        </w:tc>
        <w:tc>
          <w:tcPr>
            <w:tcW w:w="4037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782" w:type="dxa"/>
          </w:tcPr>
          <w:p w:rsidR="004C6172" w:rsidRDefault="004C617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4C6172" w:rsidRDefault="004C6172">
            <w:pPr>
              <w:pStyle w:val="ConsPlusNormal"/>
            </w:pPr>
          </w:p>
        </w:tc>
        <w:tc>
          <w:tcPr>
            <w:tcW w:w="4037" w:type="dxa"/>
          </w:tcPr>
          <w:p w:rsidR="004C6172" w:rsidRDefault="004C6172">
            <w:pPr>
              <w:pStyle w:val="ConsPlusNormal"/>
            </w:pPr>
          </w:p>
        </w:tc>
      </w:tr>
    </w:tbl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r>
        <w:t>Сведения о гражданах, зарегистрированных по месту жительства в жилом помещении, расходы по оплате которого подлежат компенсации.</w:t>
      </w:r>
    </w:p>
    <w:p w:rsidR="004C6172" w:rsidRDefault="004C61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872"/>
        <w:gridCol w:w="1248"/>
        <w:gridCol w:w="2102"/>
        <w:gridCol w:w="2947"/>
      </w:tblGrid>
      <w:tr w:rsidR="004C6172">
        <w:tc>
          <w:tcPr>
            <w:tcW w:w="794" w:type="dxa"/>
          </w:tcPr>
          <w:p w:rsidR="004C6172" w:rsidRDefault="004C6172">
            <w:pPr>
              <w:pStyle w:val="ConsPlusNormal"/>
              <w:jc w:val="center"/>
            </w:pPr>
            <w:r>
              <w:t>NN п/п</w:t>
            </w:r>
          </w:p>
        </w:tc>
        <w:tc>
          <w:tcPr>
            <w:tcW w:w="1872" w:type="dxa"/>
          </w:tcPr>
          <w:p w:rsidR="004C6172" w:rsidRDefault="004C6172">
            <w:pPr>
              <w:pStyle w:val="ConsPlusNormal"/>
              <w:jc w:val="center"/>
            </w:pPr>
            <w:r>
              <w:t xml:space="preserve">Фамилия, имя, </w:t>
            </w:r>
            <w:r>
              <w:lastRenderedPageBreak/>
              <w:t>отчество</w:t>
            </w:r>
          </w:p>
        </w:tc>
        <w:tc>
          <w:tcPr>
            <w:tcW w:w="1248" w:type="dxa"/>
          </w:tcPr>
          <w:p w:rsidR="004C6172" w:rsidRDefault="004C6172">
            <w:pPr>
              <w:pStyle w:val="ConsPlusNormal"/>
              <w:jc w:val="center"/>
            </w:pPr>
            <w:r>
              <w:lastRenderedPageBreak/>
              <w:t xml:space="preserve">Степень </w:t>
            </w:r>
            <w:r>
              <w:lastRenderedPageBreak/>
              <w:t>родства</w:t>
            </w:r>
          </w:p>
        </w:tc>
        <w:tc>
          <w:tcPr>
            <w:tcW w:w="2102" w:type="dxa"/>
          </w:tcPr>
          <w:p w:rsidR="004C6172" w:rsidRDefault="004C6172">
            <w:pPr>
              <w:pStyle w:val="ConsPlusNormal"/>
              <w:jc w:val="center"/>
            </w:pPr>
            <w:r>
              <w:lastRenderedPageBreak/>
              <w:t xml:space="preserve">Номер паспорта, </w:t>
            </w:r>
            <w:r>
              <w:lastRenderedPageBreak/>
              <w:t>кем и когда выдан</w:t>
            </w:r>
          </w:p>
        </w:tc>
        <w:tc>
          <w:tcPr>
            <w:tcW w:w="2947" w:type="dxa"/>
          </w:tcPr>
          <w:p w:rsidR="004C6172" w:rsidRDefault="004C6172">
            <w:pPr>
              <w:pStyle w:val="ConsPlusNormal"/>
              <w:jc w:val="center"/>
            </w:pPr>
            <w:r>
              <w:lastRenderedPageBreak/>
              <w:t xml:space="preserve">Наличие льгот (мер </w:t>
            </w:r>
            <w:r>
              <w:lastRenderedPageBreak/>
              <w:t>социальной поддержки, компенсаций)</w:t>
            </w:r>
          </w:p>
        </w:tc>
      </w:tr>
      <w:tr w:rsidR="004C6172">
        <w:tc>
          <w:tcPr>
            <w:tcW w:w="794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872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248" w:type="dxa"/>
          </w:tcPr>
          <w:p w:rsidR="004C6172" w:rsidRDefault="004C6172">
            <w:pPr>
              <w:pStyle w:val="ConsPlusNormal"/>
            </w:pPr>
          </w:p>
        </w:tc>
        <w:tc>
          <w:tcPr>
            <w:tcW w:w="2102" w:type="dxa"/>
          </w:tcPr>
          <w:p w:rsidR="004C6172" w:rsidRDefault="004C6172">
            <w:pPr>
              <w:pStyle w:val="ConsPlusNormal"/>
            </w:pPr>
          </w:p>
        </w:tc>
        <w:tc>
          <w:tcPr>
            <w:tcW w:w="2947" w:type="dxa"/>
          </w:tcPr>
          <w:p w:rsidR="004C6172" w:rsidRDefault="004C6172">
            <w:pPr>
              <w:pStyle w:val="ConsPlusNormal"/>
            </w:pPr>
          </w:p>
        </w:tc>
      </w:tr>
      <w:tr w:rsidR="004C6172">
        <w:tc>
          <w:tcPr>
            <w:tcW w:w="794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872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248" w:type="dxa"/>
          </w:tcPr>
          <w:p w:rsidR="004C6172" w:rsidRDefault="004C6172">
            <w:pPr>
              <w:pStyle w:val="ConsPlusNormal"/>
            </w:pPr>
          </w:p>
        </w:tc>
        <w:tc>
          <w:tcPr>
            <w:tcW w:w="2102" w:type="dxa"/>
          </w:tcPr>
          <w:p w:rsidR="004C6172" w:rsidRDefault="004C6172">
            <w:pPr>
              <w:pStyle w:val="ConsPlusNormal"/>
            </w:pPr>
          </w:p>
        </w:tc>
        <w:tc>
          <w:tcPr>
            <w:tcW w:w="2947" w:type="dxa"/>
          </w:tcPr>
          <w:p w:rsidR="004C6172" w:rsidRDefault="004C6172">
            <w:pPr>
              <w:pStyle w:val="ConsPlusNormal"/>
            </w:pPr>
          </w:p>
        </w:tc>
      </w:tr>
    </w:tbl>
    <w:p w:rsidR="004C6172" w:rsidRDefault="004C6172">
      <w:pPr>
        <w:pStyle w:val="ConsPlusNormal"/>
        <w:jc w:val="both"/>
      </w:pPr>
    </w:p>
    <w:p w:rsidR="004C6172" w:rsidRDefault="004C6172">
      <w:pPr>
        <w:pStyle w:val="ConsPlusNonformat"/>
        <w:jc w:val="both"/>
      </w:pPr>
      <w:r>
        <w:t xml:space="preserve">    </w:t>
      </w:r>
      <w:proofErr w:type="gramStart"/>
      <w:r>
        <w:t>Назначенные  выплаты</w:t>
      </w:r>
      <w:proofErr w:type="gramEnd"/>
      <w:r>
        <w:t xml:space="preserve">  перечислять  (указываются  реквизиты  счета  либо</w:t>
      </w:r>
    </w:p>
    <w:p w:rsidR="004C6172" w:rsidRDefault="004C6172">
      <w:pPr>
        <w:pStyle w:val="ConsPlusNonformat"/>
        <w:jc w:val="both"/>
      </w:pPr>
      <w:r>
        <w:t>почтовое отделение заявителя):</w:t>
      </w:r>
    </w:p>
    <w:p w:rsidR="004C6172" w:rsidRDefault="004C6172">
      <w:pPr>
        <w:pStyle w:val="ConsPlusNonformat"/>
        <w:jc w:val="both"/>
      </w:pPr>
      <w:r>
        <w:t>на счет N _________ отделение ______________ Банк ________________________;</w:t>
      </w:r>
    </w:p>
    <w:p w:rsidR="004C6172" w:rsidRDefault="004C6172">
      <w:pPr>
        <w:pStyle w:val="ConsPlusNonformat"/>
        <w:jc w:val="both"/>
      </w:pPr>
      <w:r>
        <w:t>на п/о ___________________________________________________________________.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    </w:t>
      </w:r>
      <w:proofErr w:type="gramStart"/>
      <w:r>
        <w:t>С  положениями</w:t>
      </w:r>
      <w:proofErr w:type="gramEnd"/>
      <w:r>
        <w:t xml:space="preserve">  об  ответственности  за  достоверность  предоставленных</w:t>
      </w:r>
    </w:p>
    <w:p w:rsidR="004C6172" w:rsidRDefault="004C6172">
      <w:pPr>
        <w:pStyle w:val="ConsPlusNonformat"/>
        <w:jc w:val="both"/>
      </w:pPr>
      <w:proofErr w:type="gramStart"/>
      <w:r>
        <w:t xml:space="preserve">сведений,   </w:t>
      </w:r>
      <w:proofErr w:type="gramEnd"/>
      <w:r>
        <w:t>подлинность   документов,   в  которых  они  содержатся,  и  об</w:t>
      </w:r>
    </w:p>
    <w:p w:rsidR="004C6172" w:rsidRDefault="004C6172">
      <w:pPr>
        <w:pStyle w:val="ConsPlusNonformat"/>
        <w:jc w:val="both"/>
      </w:pPr>
      <w:proofErr w:type="gramStart"/>
      <w:r>
        <w:t>обязанности  своевременного</w:t>
      </w:r>
      <w:proofErr w:type="gramEnd"/>
      <w:r>
        <w:t xml:space="preserve">  извещения  об  изменении  условий, влияющих на</w:t>
      </w:r>
    </w:p>
    <w:p w:rsidR="004C6172" w:rsidRDefault="004C6172">
      <w:pPr>
        <w:pStyle w:val="ConsPlusNonformat"/>
        <w:jc w:val="both"/>
      </w:pPr>
      <w:proofErr w:type="gramStart"/>
      <w:r>
        <w:t>компенсационные  выплаты</w:t>
      </w:r>
      <w:proofErr w:type="gramEnd"/>
      <w:r>
        <w:t xml:space="preserve">  в  связи  с расходами по оплате пользования жилым</w:t>
      </w:r>
    </w:p>
    <w:p w:rsidR="004C6172" w:rsidRDefault="004C6172">
      <w:pPr>
        <w:pStyle w:val="ConsPlusNonformat"/>
        <w:jc w:val="both"/>
      </w:pPr>
      <w:proofErr w:type="gramStart"/>
      <w:r>
        <w:t>помещением,  содержания</w:t>
      </w:r>
      <w:proofErr w:type="gramEnd"/>
      <w:r>
        <w:t xml:space="preserve">  жилого  помещения,  взноса  на  капитальный ремонт</w:t>
      </w:r>
    </w:p>
    <w:p w:rsidR="004C6172" w:rsidRDefault="004C6172">
      <w:pPr>
        <w:pStyle w:val="ConsPlusNonformat"/>
        <w:jc w:val="both"/>
      </w:pPr>
      <w:r>
        <w:t>общего имущества в многоквартирном доме, коммунальных и других видов услуг,</w:t>
      </w:r>
    </w:p>
    <w:p w:rsidR="004C6172" w:rsidRDefault="004C6172">
      <w:pPr>
        <w:pStyle w:val="ConsPlusNonformat"/>
        <w:jc w:val="both"/>
      </w:pPr>
      <w:r>
        <w:t>ознакомлен(а).</w:t>
      </w:r>
    </w:p>
    <w:p w:rsidR="004C6172" w:rsidRDefault="004C6172">
      <w:pPr>
        <w:pStyle w:val="ConsPlusNonformat"/>
        <w:jc w:val="both"/>
      </w:pPr>
      <w:r>
        <w:t>Заявитель: _______________ __________________________ "__" ________ 20__ г.</w:t>
      </w:r>
    </w:p>
    <w:p w:rsidR="004C6172" w:rsidRDefault="004C6172">
      <w:pPr>
        <w:pStyle w:val="ConsPlusNonformat"/>
        <w:jc w:val="both"/>
      </w:pPr>
      <w:r>
        <w:t xml:space="preserve">(Ф.И.О.  заявителя либо лица (подпись), представляющего </w:t>
      </w:r>
      <w:proofErr w:type="gramStart"/>
      <w:r>
        <w:t>интересы  заявителя</w:t>
      </w:r>
      <w:proofErr w:type="gramEnd"/>
    </w:p>
    <w:p w:rsidR="004C6172" w:rsidRDefault="004C6172">
      <w:pPr>
        <w:pStyle w:val="ConsPlusNonformat"/>
        <w:jc w:val="both"/>
      </w:pPr>
      <w:r>
        <w:t>на основании доверенности, заверенной в установленном порядке).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    </w:t>
      </w:r>
      <w:proofErr w:type="gramStart"/>
      <w:r>
        <w:t>Согласен  на</w:t>
      </w:r>
      <w:proofErr w:type="gramEnd"/>
      <w:r>
        <w:t xml:space="preserve"> получение информации, в том числе о предоставлении (отказе</w:t>
      </w:r>
    </w:p>
    <w:p w:rsidR="004C6172" w:rsidRDefault="004C6172">
      <w:pPr>
        <w:pStyle w:val="ConsPlusNonformat"/>
        <w:jc w:val="both"/>
      </w:pPr>
      <w:r>
        <w:t>в предоставлении) государственной услуги</w:t>
      </w:r>
    </w:p>
    <w:p w:rsidR="004C6172" w:rsidRDefault="004C6172">
      <w:pPr>
        <w:pStyle w:val="ConsPlusNonformat"/>
        <w:jc w:val="both"/>
      </w:pPr>
      <w:r>
        <w:t xml:space="preserve">    ____________________________________________________</w:t>
      </w:r>
    </w:p>
    <w:p w:rsidR="004C6172" w:rsidRDefault="004C6172">
      <w:pPr>
        <w:pStyle w:val="ConsPlusNonformat"/>
        <w:jc w:val="both"/>
      </w:pPr>
      <w:r>
        <w:t>(</w:t>
      </w:r>
      <w:proofErr w:type="gramStart"/>
      <w:r>
        <w:t>письмом  по</w:t>
      </w:r>
      <w:proofErr w:type="gramEnd"/>
      <w:r>
        <w:t xml:space="preserve"> почтовому адресу, смс-сообщением, электронной почтой по адресу</w:t>
      </w:r>
    </w:p>
    <w:p w:rsidR="004C6172" w:rsidRDefault="004C6172">
      <w:pPr>
        <w:pStyle w:val="ConsPlusNonformat"/>
        <w:jc w:val="both"/>
      </w:pPr>
      <w:r>
        <w:t>электронной почты)</w:t>
      </w:r>
    </w:p>
    <w:p w:rsidR="004C6172" w:rsidRDefault="004C6172">
      <w:pPr>
        <w:pStyle w:val="ConsPlusNonformat"/>
        <w:jc w:val="both"/>
      </w:pPr>
      <w:r>
        <w:t>"__" ________ 20__ г.                   Подпись ___________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Линия отрыва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      Расписка-уведомление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>Регистрационный N заявителя ___</w:t>
      </w:r>
    </w:p>
    <w:p w:rsidR="004C6172" w:rsidRDefault="004C6172">
      <w:pPr>
        <w:pStyle w:val="ConsPlusNonformat"/>
        <w:jc w:val="both"/>
      </w:pPr>
      <w:r>
        <w:t>Количество документов ___ ед. на ___ листах</w:t>
      </w:r>
    </w:p>
    <w:p w:rsidR="004C6172" w:rsidRDefault="004C6172">
      <w:pPr>
        <w:pStyle w:val="ConsPlusNonformat"/>
        <w:jc w:val="both"/>
      </w:pPr>
      <w:r>
        <w:t>Документы принял ___________ __________ ___________________ _______ 20__ г.</w:t>
      </w:r>
    </w:p>
    <w:p w:rsidR="004C6172" w:rsidRDefault="004C6172">
      <w:pPr>
        <w:pStyle w:val="ConsPlusNonformat"/>
        <w:jc w:val="both"/>
      </w:pPr>
      <w:r>
        <w:t xml:space="preserve">                 (должность) (подпись) (расшифровка подписи) (дата)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1"/>
      </w:pPr>
      <w:r>
        <w:t>Приложение 2</w:t>
      </w:r>
    </w:p>
    <w:p w:rsidR="004C6172" w:rsidRDefault="004C6172">
      <w:pPr>
        <w:pStyle w:val="ConsPlusNormal"/>
        <w:jc w:val="right"/>
      </w:pPr>
      <w:r>
        <w:t>к Административному регламенту</w:t>
      </w:r>
    </w:p>
    <w:p w:rsidR="004C6172" w:rsidRDefault="004C6172">
      <w:pPr>
        <w:pStyle w:val="ConsPlusNormal"/>
        <w:jc w:val="right"/>
      </w:pPr>
      <w:r>
        <w:t>предоставления государственной услуги</w:t>
      </w:r>
    </w:p>
    <w:p w:rsidR="004C6172" w:rsidRDefault="004C6172">
      <w:pPr>
        <w:pStyle w:val="ConsPlusNormal"/>
        <w:jc w:val="right"/>
      </w:pPr>
      <w:r>
        <w:t>по назначению членам семей погибших</w:t>
      </w:r>
    </w:p>
    <w:p w:rsidR="004C6172" w:rsidRDefault="004C6172">
      <w:pPr>
        <w:pStyle w:val="ConsPlusNormal"/>
        <w:jc w:val="right"/>
      </w:pPr>
      <w:r>
        <w:t>(умерших) военнослужащих и сотрудников</w:t>
      </w:r>
    </w:p>
    <w:p w:rsidR="004C6172" w:rsidRDefault="004C6172">
      <w:pPr>
        <w:pStyle w:val="ConsPlusNormal"/>
        <w:jc w:val="right"/>
      </w:pPr>
      <w:r>
        <w:t>некоторых федеральных органов</w:t>
      </w:r>
    </w:p>
    <w:p w:rsidR="004C6172" w:rsidRDefault="004C6172">
      <w:pPr>
        <w:pStyle w:val="ConsPlusNormal"/>
        <w:jc w:val="right"/>
      </w:pPr>
      <w:r>
        <w:t>исполнительной власти компенсационных</w:t>
      </w:r>
    </w:p>
    <w:p w:rsidR="004C6172" w:rsidRDefault="004C6172">
      <w:pPr>
        <w:pStyle w:val="ConsPlusNormal"/>
        <w:jc w:val="right"/>
      </w:pPr>
      <w:r>
        <w:t>выплат в связи с расходами по оплате</w:t>
      </w:r>
    </w:p>
    <w:p w:rsidR="004C6172" w:rsidRDefault="004C6172">
      <w:pPr>
        <w:pStyle w:val="ConsPlusNormal"/>
        <w:jc w:val="right"/>
      </w:pPr>
      <w:r>
        <w:t>пользования жилым помещением,</w:t>
      </w:r>
    </w:p>
    <w:p w:rsidR="004C6172" w:rsidRDefault="004C6172">
      <w:pPr>
        <w:pStyle w:val="ConsPlusNormal"/>
        <w:jc w:val="right"/>
      </w:pPr>
      <w:r>
        <w:t>содержания жилого помещения, взноса</w:t>
      </w:r>
    </w:p>
    <w:p w:rsidR="004C6172" w:rsidRDefault="004C6172">
      <w:pPr>
        <w:pStyle w:val="ConsPlusNormal"/>
        <w:jc w:val="right"/>
      </w:pPr>
      <w:r>
        <w:t>на капитальный ремонт общего имущества</w:t>
      </w:r>
    </w:p>
    <w:p w:rsidR="004C6172" w:rsidRDefault="004C6172">
      <w:pPr>
        <w:pStyle w:val="ConsPlusNormal"/>
        <w:jc w:val="right"/>
      </w:pPr>
      <w:r>
        <w:t>в многоквартирном доме, коммунальных</w:t>
      </w:r>
    </w:p>
    <w:p w:rsidR="004C6172" w:rsidRDefault="004C6172">
      <w:pPr>
        <w:pStyle w:val="ConsPlusNormal"/>
        <w:jc w:val="right"/>
      </w:pPr>
      <w:r>
        <w:t>и других видов услуг</w:t>
      </w:r>
    </w:p>
    <w:p w:rsidR="004C6172" w:rsidRDefault="004C6172">
      <w:pPr>
        <w:spacing w:after="1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center"/>
      </w:pPr>
      <w:bookmarkStart w:id="16" w:name="P550"/>
      <w:bookmarkEnd w:id="16"/>
      <w:r>
        <w:lastRenderedPageBreak/>
        <w:t>ЖУРНАЛ</w:t>
      </w:r>
    </w:p>
    <w:p w:rsidR="004C6172" w:rsidRDefault="004C6172">
      <w:pPr>
        <w:pStyle w:val="ConsPlusNormal"/>
        <w:jc w:val="center"/>
      </w:pPr>
      <w:r>
        <w:t>регистрации обращений граждан</w:t>
      </w:r>
    </w:p>
    <w:p w:rsidR="004C6172" w:rsidRDefault="004C6172">
      <w:pPr>
        <w:pStyle w:val="ConsPlusNormal"/>
        <w:jc w:val="both"/>
      </w:pPr>
    </w:p>
    <w:p w:rsidR="004C6172" w:rsidRDefault="004C6172">
      <w:pPr>
        <w:sectPr w:rsidR="004C6172" w:rsidSect="004C6172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"/>
        <w:gridCol w:w="1335"/>
        <w:gridCol w:w="1361"/>
        <w:gridCol w:w="1475"/>
        <w:gridCol w:w="1022"/>
        <w:gridCol w:w="1370"/>
        <w:gridCol w:w="1411"/>
        <w:gridCol w:w="1701"/>
      </w:tblGrid>
      <w:tr w:rsidR="004C6172">
        <w:tc>
          <w:tcPr>
            <w:tcW w:w="546" w:type="dxa"/>
          </w:tcPr>
          <w:p w:rsidR="004C6172" w:rsidRDefault="004C617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35" w:type="dxa"/>
          </w:tcPr>
          <w:p w:rsidR="004C6172" w:rsidRDefault="004C6172">
            <w:pPr>
              <w:pStyle w:val="ConsPlusNormal"/>
              <w:jc w:val="center"/>
            </w:pPr>
            <w:r>
              <w:t>Дата обращения</w:t>
            </w:r>
          </w:p>
        </w:tc>
        <w:tc>
          <w:tcPr>
            <w:tcW w:w="1361" w:type="dxa"/>
          </w:tcPr>
          <w:p w:rsidR="004C6172" w:rsidRDefault="004C6172">
            <w:pPr>
              <w:pStyle w:val="ConsPlusNormal"/>
              <w:jc w:val="center"/>
            </w:pPr>
            <w:r>
              <w:t>Номер обращения</w:t>
            </w:r>
          </w:p>
        </w:tc>
        <w:tc>
          <w:tcPr>
            <w:tcW w:w="1475" w:type="dxa"/>
          </w:tcPr>
          <w:p w:rsidR="004C6172" w:rsidRDefault="004C6172">
            <w:pPr>
              <w:pStyle w:val="ConsPlusNormal"/>
              <w:jc w:val="center"/>
            </w:pPr>
            <w:r>
              <w:t>ФИО гражданина</w:t>
            </w:r>
          </w:p>
        </w:tc>
        <w:tc>
          <w:tcPr>
            <w:tcW w:w="1022" w:type="dxa"/>
          </w:tcPr>
          <w:p w:rsidR="004C6172" w:rsidRDefault="004C6172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370" w:type="dxa"/>
          </w:tcPr>
          <w:p w:rsidR="004C6172" w:rsidRDefault="004C6172">
            <w:pPr>
              <w:pStyle w:val="ConsPlusNormal"/>
              <w:jc w:val="center"/>
            </w:pPr>
            <w:r>
              <w:t>Причины обращения</w:t>
            </w:r>
          </w:p>
        </w:tc>
        <w:tc>
          <w:tcPr>
            <w:tcW w:w="1411" w:type="dxa"/>
          </w:tcPr>
          <w:p w:rsidR="004C6172" w:rsidRDefault="004C6172">
            <w:pPr>
              <w:pStyle w:val="ConsPlusNormal"/>
              <w:jc w:val="center"/>
            </w:pPr>
            <w:r>
              <w:t>Результаты обращения</w:t>
            </w:r>
          </w:p>
        </w:tc>
        <w:tc>
          <w:tcPr>
            <w:tcW w:w="1701" w:type="dxa"/>
          </w:tcPr>
          <w:p w:rsidR="004C6172" w:rsidRDefault="004C6172">
            <w:pPr>
              <w:pStyle w:val="ConsPlusNormal"/>
              <w:jc w:val="center"/>
            </w:pPr>
            <w:r>
              <w:t>Результаты обращения без указания причин</w:t>
            </w:r>
          </w:p>
        </w:tc>
      </w:tr>
      <w:tr w:rsidR="004C6172">
        <w:tc>
          <w:tcPr>
            <w:tcW w:w="546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335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361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475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022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370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411" w:type="dxa"/>
          </w:tcPr>
          <w:p w:rsidR="004C6172" w:rsidRDefault="004C6172">
            <w:pPr>
              <w:pStyle w:val="ConsPlusNormal"/>
            </w:pPr>
          </w:p>
        </w:tc>
        <w:tc>
          <w:tcPr>
            <w:tcW w:w="1701" w:type="dxa"/>
          </w:tcPr>
          <w:p w:rsidR="004C6172" w:rsidRDefault="004C6172">
            <w:pPr>
              <w:pStyle w:val="ConsPlusNormal"/>
            </w:pPr>
          </w:p>
        </w:tc>
      </w:tr>
    </w:tbl>
    <w:p w:rsidR="004C6172" w:rsidRDefault="004C6172">
      <w:pPr>
        <w:sectPr w:rsidR="004C6172" w:rsidSect="004C6172">
          <w:type w:val="continuous"/>
          <w:pgSz w:w="11905" w:h="16838"/>
          <w:pgMar w:top="1134" w:right="1701" w:bottom="1134" w:left="850" w:header="0" w:footer="0" w:gutter="0"/>
          <w:cols w:space="720"/>
        </w:sectPr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1"/>
      </w:pPr>
      <w:r>
        <w:t>Приложение 3</w:t>
      </w:r>
    </w:p>
    <w:p w:rsidR="004C6172" w:rsidRDefault="004C6172">
      <w:pPr>
        <w:pStyle w:val="ConsPlusNormal"/>
        <w:jc w:val="right"/>
      </w:pPr>
      <w:r>
        <w:t>к Административному регламенту</w:t>
      </w:r>
    </w:p>
    <w:p w:rsidR="004C6172" w:rsidRDefault="004C6172">
      <w:pPr>
        <w:pStyle w:val="ConsPlusNormal"/>
        <w:jc w:val="right"/>
      </w:pPr>
      <w:r>
        <w:t>предоставления государственной услуги</w:t>
      </w:r>
    </w:p>
    <w:p w:rsidR="004C6172" w:rsidRDefault="004C6172">
      <w:pPr>
        <w:pStyle w:val="ConsPlusNormal"/>
        <w:jc w:val="right"/>
      </w:pPr>
      <w:r>
        <w:t>по назначению членам семей погибших</w:t>
      </w:r>
    </w:p>
    <w:p w:rsidR="004C6172" w:rsidRDefault="004C6172">
      <w:pPr>
        <w:pStyle w:val="ConsPlusNormal"/>
        <w:jc w:val="right"/>
      </w:pPr>
      <w:r>
        <w:t>(умерших) военнослужащих и сотрудников</w:t>
      </w:r>
    </w:p>
    <w:p w:rsidR="004C6172" w:rsidRDefault="004C6172">
      <w:pPr>
        <w:pStyle w:val="ConsPlusNormal"/>
        <w:jc w:val="right"/>
      </w:pPr>
      <w:r>
        <w:t>некоторых федеральных органов</w:t>
      </w:r>
    </w:p>
    <w:p w:rsidR="004C6172" w:rsidRDefault="004C6172">
      <w:pPr>
        <w:pStyle w:val="ConsPlusNormal"/>
        <w:jc w:val="right"/>
      </w:pPr>
      <w:r>
        <w:t>исполнительной власти компенсационных</w:t>
      </w:r>
    </w:p>
    <w:p w:rsidR="004C6172" w:rsidRDefault="004C6172">
      <w:pPr>
        <w:pStyle w:val="ConsPlusNormal"/>
        <w:jc w:val="right"/>
      </w:pPr>
      <w:r>
        <w:t>выплат в связи с расходами по оплате</w:t>
      </w:r>
    </w:p>
    <w:p w:rsidR="004C6172" w:rsidRDefault="004C6172">
      <w:pPr>
        <w:pStyle w:val="ConsPlusNormal"/>
        <w:jc w:val="right"/>
      </w:pPr>
      <w:r>
        <w:t>пользования жилым помещением,</w:t>
      </w:r>
    </w:p>
    <w:p w:rsidR="004C6172" w:rsidRDefault="004C6172">
      <w:pPr>
        <w:pStyle w:val="ConsPlusNormal"/>
        <w:jc w:val="right"/>
      </w:pPr>
      <w:r>
        <w:t>содержания жилого помещения, взноса</w:t>
      </w:r>
    </w:p>
    <w:p w:rsidR="004C6172" w:rsidRDefault="004C6172">
      <w:pPr>
        <w:pStyle w:val="ConsPlusNormal"/>
        <w:jc w:val="right"/>
      </w:pPr>
      <w:r>
        <w:t>на капитальный ремонт общего имущества</w:t>
      </w:r>
    </w:p>
    <w:p w:rsidR="004C6172" w:rsidRDefault="004C6172">
      <w:pPr>
        <w:pStyle w:val="ConsPlusNormal"/>
        <w:jc w:val="right"/>
      </w:pPr>
      <w:r>
        <w:t>в многоквартирном доме, коммунальных</w:t>
      </w:r>
    </w:p>
    <w:p w:rsidR="004C6172" w:rsidRDefault="004C6172">
      <w:pPr>
        <w:pStyle w:val="ConsPlusNormal"/>
        <w:jc w:val="right"/>
      </w:pPr>
      <w:r>
        <w:t>и других видов услуг</w:t>
      </w:r>
    </w:p>
    <w:p w:rsidR="004C6172" w:rsidRDefault="004C6172">
      <w:pPr>
        <w:spacing w:after="1"/>
      </w:pPr>
    </w:p>
    <w:p w:rsidR="004C6172" w:rsidRDefault="004C6172">
      <w:pPr>
        <w:pStyle w:val="ConsPlusNormal"/>
        <w:jc w:val="center"/>
      </w:pPr>
    </w:p>
    <w:p w:rsidR="004C6172" w:rsidRDefault="004C6172">
      <w:pPr>
        <w:pStyle w:val="ConsPlusNonformat"/>
        <w:jc w:val="both"/>
      </w:pPr>
      <w:r>
        <w:t xml:space="preserve">                                    Отделение N ______</w:t>
      </w:r>
    </w:p>
    <w:p w:rsidR="004C6172" w:rsidRDefault="004C6172">
      <w:pPr>
        <w:pStyle w:val="ConsPlusNonformat"/>
        <w:jc w:val="both"/>
      </w:pPr>
      <w:r>
        <w:t xml:space="preserve">                                    ГКУ "Республиканский</w:t>
      </w:r>
    </w:p>
    <w:p w:rsidR="004C6172" w:rsidRDefault="004C6172">
      <w:pPr>
        <w:pStyle w:val="ConsPlusNonformat"/>
        <w:jc w:val="both"/>
      </w:pPr>
      <w:r>
        <w:t xml:space="preserve">                                    центр материальной помощи</w:t>
      </w:r>
    </w:p>
    <w:p w:rsidR="004C6172" w:rsidRDefault="004C6172">
      <w:pPr>
        <w:pStyle w:val="ConsPlusNonformat"/>
        <w:jc w:val="both"/>
      </w:pPr>
      <w:r>
        <w:t xml:space="preserve">                                    (компенсационных выплат)" в</w:t>
      </w:r>
    </w:p>
    <w:p w:rsidR="004C6172" w:rsidRDefault="004C617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муниципальном районе (городском округе)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bookmarkStart w:id="17" w:name="P597"/>
      <w:bookmarkEnd w:id="17"/>
      <w:r>
        <w:t xml:space="preserve">                                 РЕШЕНИЕ</w:t>
      </w:r>
    </w:p>
    <w:p w:rsidR="004C6172" w:rsidRDefault="004C6172">
      <w:pPr>
        <w:pStyle w:val="ConsPlusNonformat"/>
        <w:jc w:val="both"/>
      </w:pPr>
      <w:r>
        <w:t xml:space="preserve">     о назначении компенсационных выплат в связи с расходами по оплате</w:t>
      </w:r>
    </w:p>
    <w:p w:rsidR="004C6172" w:rsidRDefault="004C6172">
      <w:pPr>
        <w:pStyle w:val="ConsPlusNonformat"/>
        <w:jc w:val="both"/>
      </w:pPr>
      <w:r>
        <w:t xml:space="preserve">    пользования жилым помещением, содержания жилого помещения, взноса на</w:t>
      </w:r>
    </w:p>
    <w:p w:rsidR="004C6172" w:rsidRDefault="004C6172">
      <w:pPr>
        <w:pStyle w:val="ConsPlusNonformat"/>
        <w:jc w:val="both"/>
      </w:pPr>
      <w:r>
        <w:t xml:space="preserve"> капитальный ремонт общего имущества в многоквартирном доме, коммунальных и</w:t>
      </w:r>
    </w:p>
    <w:p w:rsidR="004C6172" w:rsidRDefault="004C6172">
      <w:pPr>
        <w:pStyle w:val="ConsPlusNonformat"/>
        <w:jc w:val="both"/>
      </w:pPr>
      <w:r>
        <w:t xml:space="preserve">                             других видов услуг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N ______ от "__" _______________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>Ф.И.О. заявителя __________________________________________________________</w:t>
      </w:r>
    </w:p>
    <w:p w:rsidR="004C6172" w:rsidRDefault="004C6172">
      <w:pPr>
        <w:pStyle w:val="ConsPlusNonformat"/>
        <w:jc w:val="both"/>
      </w:pPr>
      <w:r>
        <w:t>Адрес заявителя 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В соответствии с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</w:t>
      </w:r>
    </w:p>
    <w:p w:rsidR="004C6172" w:rsidRDefault="004C6172">
      <w:pPr>
        <w:pStyle w:val="ConsPlusNonformat"/>
        <w:jc w:val="both"/>
      </w:pPr>
      <w:proofErr w:type="gramStart"/>
      <w:r>
        <w:t>августа  2005</w:t>
      </w:r>
      <w:proofErr w:type="gramEnd"/>
      <w:r>
        <w:t xml:space="preserve">  г.  </w:t>
      </w:r>
      <w:proofErr w:type="gramStart"/>
      <w:r>
        <w:t>N  475</w:t>
      </w:r>
      <w:proofErr w:type="gramEnd"/>
      <w:r>
        <w:t xml:space="preserve"> "О предоставлении членам семей погибших (умерших)</w:t>
      </w:r>
    </w:p>
    <w:p w:rsidR="004C6172" w:rsidRDefault="004C6172">
      <w:pPr>
        <w:pStyle w:val="ConsPlusNonformat"/>
        <w:jc w:val="both"/>
      </w:pPr>
      <w:proofErr w:type="gramStart"/>
      <w:r>
        <w:t>военнослужащих  и</w:t>
      </w:r>
      <w:proofErr w:type="gramEnd"/>
      <w:r>
        <w:t xml:space="preserve">  сотрудников некоторых федеральных органов исполнительной</w:t>
      </w:r>
    </w:p>
    <w:p w:rsidR="004C6172" w:rsidRDefault="004C6172">
      <w:pPr>
        <w:pStyle w:val="ConsPlusNonformat"/>
        <w:jc w:val="both"/>
      </w:pPr>
      <w:proofErr w:type="gramStart"/>
      <w:r>
        <w:t>власти  компенсационных</w:t>
      </w:r>
      <w:proofErr w:type="gramEnd"/>
      <w:r>
        <w:t xml:space="preserve">  выплат  в  связи с расходами по оплате пользования</w:t>
      </w:r>
    </w:p>
    <w:p w:rsidR="004C6172" w:rsidRDefault="004C6172">
      <w:pPr>
        <w:pStyle w:val="ConsPlusNonformat"/>
        <w:jc w:val="both"/>
      </w:pPr>
      <w:r>
        <w:t>жилым помещением, содержания жилого помещения, взноса на капитальный ремонт</w:t>
      </w:r>
    </w:p>
    <w:p w:rsidR="004C6172" w:rsidRDefault="004C6172">
      <w:pPr>
        <w:pStyle w:val="ConsPlusNonformat"/>
        <w:jc w:val="both"/>
      </w:pPr>
      <w:r>
        <w:t>общего имущества в многоквартирном доме, коммунальных и других видов услуг"</w:t>
      </w:r>
    </w:p>
    <w:p w:rsidR="004C6172" w:rsidRDefault="004C6172">
      <w:pPr>
        <w:pStyle w:val="ConsPlusNonformat"/>
        <w:jc w:val="both"/>
      </w:pPr>
      <w:r>
        <w:t>назначить компенсационные выплаты в связи с расходами по оплате пользования</w:t>
      </w:r>
    </w:p>
    <w:p w:rsidR="004C6172" w:rsidRDefault="004C6172">
      <w:pPr>
        <w:pStyle w:val="ConsPlusNonformat"/>
        <w:jc w:val="both"/>
      </w:pPr>
      <w:r>
        <w:t>жилым помещением, содержания жилого помещения, взноса на капитальный ремонт</w:t>
      </w:r>
    </w:p>
    <w:p w:rsidR="004C6172" w:rsidRDefault="004C6172">
      <w:pPr>
        <w:pStyle w:val="ConsPlusNonformat"/>
        <w:jc w:val="both"/>
      </w:pPr>
      <w:r>
        <w:t>общего имущества в многоквартирном доме, коммунальных и других видов услуг.</w:t>
      </w:r>
    </w:p>
    <w:p w:rsidR="004C6172" w:rsidRDefault="004C6172">
      <w:pPr>
        <w:pStyle w:val="ConsPlusNonformat"/>
        <w:jc w:val="both"/>
      </w:pPr>
      <w:r>
        <w:t>Способ выплаты</w:t>
      </w:r>
    </w:p>
    <w:p w:rsidR="004C6172" w:rsidRDefault="004C6172">
      <w:pPr>
        <w:pStyle w:val="ConsPlusNonformat"/>
        <w:jc w:val="both"/>
      </w:pPr>
      <w:r>
        <w:lastRenderedPageBreak/>
        <w:t>на счет N ____________________ отделение ____________ Банк ________________</w:t>
      </w:r>
    </w:p>
    <w:p w:rsidR="004C6172" w:rsidRDefault="004C6172">
      <w:pPr>
        <w:pStyle w:val="ConsPlusNonformat"/>
        <w:jc w:val="both"/>
      </w:pPr>
      <w:r>
        <w:t>п/о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>Руководитель отделения РЦМП(КВ) 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      Ф.И.О. подпись</w:t>
      </w:r>
    </w:p>
    <w:p w:rsidR="004C6172" w:rsidRDefault="004C6172">
      <w:pPr>
        <w:pStyle w:val="ConsPlusNonformat"/>
        <w:jc w:val="both"/>
      </w:pPr>
      <w:r>
        <w:t>Специалист отделения РЦМП(КВ) ________________________________________ М.П.</w:t>
      </w:r>
    </w:p>
    <w:p w:rsidR="004C6172" w:rsidRDefault="004C6172">
      <w:pPr>
        <w:pStyle w:val="ConsPlusNonformat"/>
        <w:jc w:val="both"/>
      </w:pPr>
      <w:r>
        <w:t xml:space="preserve">                                           Ф.И.О. (подпись)</w:t>
      </w:r>
    </w:p>
    <w:p w:rsidR="004C6172" w:rsidRDefault="004C6172">
      <w:pPr>
        <w:pStyle w:val="ConsPlusNonformat"/>
        <w:jc w:val="both"/>
      </w:pPr>
      <w:r>
        <w:t>Способ уведомления заявителя:</w:t>
      </w:r>
    </w:p>
    <w:p w:rsidR="004C6172" w:rsidRDefault="004C6172">
      <w:pPr>
        <w:pStyle w:val="ConsPlusNonformat"/>
        <w:jc w:val="both"/>
      </w:pPr>
      <w:r>
        <w:t>Письменно _________________________________________________________________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(по почтовому адресу)</w:t>
      </w:r>
    </w:p>
    <w:p w:rsidR="004C6172" w:rsidRDefault="004C6172">
      <w:pPr>
        <w:pStyle w:val="ConsPlusNonformat"/>
        <w:jc w:val="both"/>
      </w:pPr>
      <w:proofErr w:type="spellStart"/>
      <w:r>
        <w:t>sms</w:t>
      </w:r>
      <w:proofErr w:type="spellEnd"/>
      <w:r>
        <w:t>-сообщением 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     N телефона</w:t>
      </w:r>
    </w:p>
    <w:p w:rsidR="004C6172" w:rsidRDefault="004C6172">
      <w:pPr>
        <w:pStyle w:val="ConsPlusNonformat"/>
        <w:jc w:val="both"/>
      </w:pPr>
      <w:r>
        <w:t xml:space="preserve">по электронной </w:t>
      </w:r>
      <w:proofErr w:type="gramStart"/>
      <w:r>
        <w:t>почте  _</w:t>
      </w:r>
      <w:proofErr w:type="gramEnd"/>
      <w:r>
        <w:t>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адрес электронной почты</w:t>
      </w:r>
    </w:p>
    <w:p w:rsidR="004C6172" w:rsidRDefault="004C6172">
      <w:pPr>
        <w:pStyle w:val="ConsPlusNonformat"/>
        <w:jc w:val="both"/>
      </w:pPr>
      <w:r>
        <w:t>Специалист отделения РЦМП(КВ) _____________________________________ М.П.</w:t>
      </w:r>
    </w:p>
    <w:p w:rsidR="004C6172" w:rsidRDefault="004C6172">
      <w:pPr>
        <w:pStyle w:val="ConsPlusNonformat"/>
        <w:jc w:val="both"/>
      </w:pPr>
      <w:r>
        <w:t xml:space="preserve">                                           (подпись)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              Отделение N ______</w:t>
      </w:r>
    </w:p>
    <w:p w:rsidR="004C6172" w:rsidRDefault="004C6172">
      <w:pPr>
        <w:pStyle w:val="ConsPlusNonformat"/>
        <w:jc w:val="both"/>
      </w:pPr>
      <w:r>
        <w:t xml:space="preserve">                                    ГКУ "Республиканский</w:t>
      </w:r>
    </w:p>
    <w:p w:rsidR="004C6172" w:rsidRDefault="004C6172">
      <w:pPr>
        <w:pStyle w:val="ConsPlusNonformat"/>
        <w:jc w:val="both"/>
      </w:pPr>
      <w:r>
        <w:t xml:space="preserve">                                    центр материальной помощи</w:t>
      </w:r>
    </w:p>
    <w:p w:rsidR="004C6172" w:rsidRDefault="004C6172">
      <w:pPr>
        <w:pStyle w:val="ConsPlusNonformat"/>
        <w:jc w:val="both"/>
      </w:pPr>
      <w:r>
        <w:t xml:space="preserve">                                    (компенсационных выплат)" в</w:t>
      </w:r>
    </w:p>
    <w:p w:rsidR="004C6172" w:rsidRDefault="004C617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муниципальном районе (городском округе)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            РЕШЕНИЕ</w:t>
      </w:r>
    </w:p>
    <w:p w:rsidR="004C6172" w:rsidRDefault="004C6172">
      <w:pPr>
        <w:pStyle w:val="ConsPlusNonformat"/>
        <w:jc w:val="both"/>
      </w:pPr>
      <w:r>
        <w:t>об отказе в назначении компенсационных выплат в связи с расходами по оплате</w:t>
      </w:r>
    </w:p>
    <w:p w:rsidR="004C6172" w:rsidRDefault="004C6172">
      <w:pPr>
        <w:pStyle w:val="ConsPlusNonformat"/>
        <w:jc w:val="both"/>
      </w:pPr>
      <w:r>
        <w:t xml:space="preserve">    пользования жилым помещением, содержания жилого помещения, взноса на</w:t>
      </w:r>
    </w:p>
    <w:p w:rsidR="004C6172" w:rsidRDefault="004C6172">
      <w:pPr>
        <w:pStyle w:val="ConsPlusNonformat"/>
        <w:jc w:val="both"/>
      </w:pPr>
      <w:r>
        <w:t xml:space="preserve"> капитальный ремонт общего имущества в многоквартирном доме, коммунальных и</w:t>
      </w:r>
    </w:p>
    <w:p w:rsidR="004C6172" w:rsidRDefault="004C6172">
      <w:pPr>
        <w:pStyle w:val="ConsPlusNonformat"/>
        <w:jc w:val="both"/>
      </w:pPr>
      <w:r>
        <w:t xml:space="preserve">                             других видов услуг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N ______ от "__" _______________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>Ф.И.О. заявителя __________________________________________________________</w:t>
      </w:r>
    </w:p>
    <w:p w:rsidR="004C6172" w:rsidRDefault="004C6172">
      <w:pPr>
        <w:pStyle w:val="ConsPlusNonformat"/>
        <w:jc w:val="both"/>
      </w:pPr>
      <w:r>
        <w:t>Адрес заявителя 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</w:t>
      </w:r>
      <w:proofErr w:type="gramStart"/>
      <w:r>
        <w:t>Отказать  в</w:t>
      </w:r>
      <w:proofErr w:type="gramEnd"/>
      <w:r>
        <w:t xml:space="preserve">  назначении  компенсационных  выплат в связи с расходами по</w:t>
      </w:r>
    </w:p>
    <w:p w:rsidR="004C6172" w:rsidRDefault="004C6172">
      <w:pPr>
        <w:pStyle w:val="ConsPlusNonformat"/>
        <w:jc w:val="both"/>
      </w:pPr>
      <w:r>
        <w:t>оплате пользования жилым помещением, содержания жилого помещения, взноса на</w:t>
      </w:r>
    </w:p>
    <w:p w:rsidR="004C6172" w:rsidRDefault="004C6172">
      <w:pPr>
        <w:pStyle w:val="ConsPlusNonformat"/>
        <w:jc w:val="both"/>
      </w:pPr>
      <w:proofErr w:type="gramStart"/>
      <w:r>
        <w:t>капитальный  ремонт</w:t>
      </w:r>
      <w:proofErr w:type="gramEnd"/>
      <w:r>
        <w:t xml:space="preserve"> общего имущества в многоквартирном доме, коммунальных и</w:t>
      </w:r>
    </w:p>
    <w:p w:rsidR="004C6172" w:rsidRDefault="004C6172">
      <w:pPr>
        <w:pStyle w:val="ConsPlusNonformat"/>
        <w:jc w:val="both"/>
      </w:pPr>
      <w:r>
        <w:t>других видов услуг.</w:t>
      </w:r>
    </w:p>
    <w:p w:rsidR="004C6172" w:rsidRDefault="004C6172">
      <w:pPr>
        <w:pStyle w:val="ConsPlusNonformat"/>
        <w:jc w:val="both"/>
      </w:pPr>
      <w:r>
        <w:t xml:space="preserve">    Причина отказа: _______________________________________________________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>Руководитель отделения 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(Ф.И.О.) подпись</w:t>
      </w:r>
    </w:p>
    <w:p w:rsidR="004C6172" w:rsidRDefault="004C6172">
      <w:pPr>
        <w:pStyle w:val="ConsPlusNonformat"/>
        <w:jc w:val="both"/>
      </w:pPr>
      <w:r>
        <w:t>М.П.</w:t>
      </w:r>
    </w:p>
    <w:p w:rsidR="004C6172" w:rsidRDefault="004C6172">
      <w:pPr>
        <w:pStyle w:val="ConsPlusNonformat"/>
        <w:jc w:val="both"/>
      </w:pPr>
      <w:r>
        <w:t>Специалист отделения _____________________________ 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(Ф.И.О.)                     подпись</w:t>
      </w:r>
    </w:p>
    <w:p w:rsidR="004C6172" w:rsidRDefault="004C6172">
      <w:pPr>
        <w:pStyle w:val="ConsPlusNonformat"/>
        <w:jc w:val="both"/>
      </w:pPr>
      <w:r>
        <w:t>Способ уведомления заявителя:</w:t>
      </w:r>
    </w:p>
    <w:p w:rsidR="004C6172" w:rsidRDefault="004C6172">
      <w:pPr>
        <w:pStyle w:val="ConsPlusNonformat"/>
        <w:jc w:val="both"/>
      </w:pPr>
      <w:r>
        <w:t>Письменно _________________________________________________________________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по почтовому адресу</w:t>
      </w:r>
    </w:p>
    <w:p w:rsidR="004C6172" w:rsidRDefault="004C6172">
      <w:pPr>
        <w:pStyle w:val="ConsPlusNonformat"/>
        <w:jc w:val="both"/>
      </w:pPr>
      <w:proofErr w:type="spellStart"/>
      <w:r>
        <w:t>sms</w:t>
      </w:r>
      <w:proofErr w:type="spellEnd"/>
      <w:r>
        <w:t>-сообщением 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N телефона</w:t>
      </w:r>
    </w:p>
    <w:p w:rsidR="004C6172" w:rsidRDefault="004C6172">
      <w:pPr>
        <w:pStyle w:val="ConsPlusNonformat"/>
        <w:jc w:val="both"/>
      </w:pPr>
      <w:r>
        <w:t>по электронной почте 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адрес электронной почты</w:t>
      </w:r>
    </w:p>
    <w:p w:rsidR="004C6172" w:rsidRDefault="004C6172">
      <w:pPr>
        <w:pStyle w:val="ConsPlusNonformat"/>
        <w:jc w:val="both"/>
      </w:pPr>
      <w:r>
        <w:t>специалист отделения ______________________________ 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(Ф.И.О.)                    подпись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1"/>
      </w:pPr>
      <w:r>
        <w:t>Приложение 4</w:t>
      </w:r>
    </w:p>
    <w:p w:rsidR="004C6172" w:rsidRDefault="004C6172">
      <w:pPr>
        <w:pStyle w:val="ConsPlusNormal"/>
        <w:jc w:val="right"/>
      </w:pPr>
      <w:r>
        <w:lastRenderedPageBreak/>
        <w:t>к Административному регламенту</w:t>
      </w:r>
    </w:p>
    <w:p w:rsidR="004C6172" w:rsidRDefault="004C6172">
      <w:pPr>
        <w:pStyle w:val="ConsPlusNormal"/>
        <w:jc w:val="right"/>
      </w:pPr>
      <w:r>
        <w:t>предоставления государственной услуги</w:t>
      </w:r>
    </w:p>
    <w:p w:rsidR="004C6172" w:rsidRDefault="004C6172">
      <w:pPr>
        <w:pStyle w:val="ConsPlusNormal"/>
        <w:jc w:val="right"/>
      </w:pPr>
      <w:r>
        <w:t>по назначению членам семей (погибших)</w:t>
      </w:r>
    </w:p>
    <w:p w:rsidR="004C6172" w:rsidRDefault="004C6172">
      <w:pPr>
        <w:pStyle w:val="ConsPlusNormal"/>
        <w:jc w:val="right"/>
      </w:pPr>
      <w:r>
        <w:t>(умерших) военнослужащих и сотрудников</w:t>
      </w:r>
    </w:p>
    <w:p w:rsidR="004C6172" w:rsidRDefault="004C6172">
      <w:pPr>
        <w:pStyle w:val="ConsPlusNormal"/>
        <w:jc w:val="right"/>
      </w:pPr>
      <w:r>
        <w:t>некоторых федеральных органов</w:t>
      </w:r>
    </w:p>
    <w:p w:rsidR="004C6172" w:rsidRDefault="004C6172">
      <w:pPr>
        <w:pStyle w:val="ConsPlusNormal"/>
        <w:jc w:val="right"/>
      </w:pPr>
      <w:r>
        <w:t>исполнительной власти компенсационных</w:t>
      </w:r>
    </w:p>
    <w:p w:rsidR="004C6172" w:rsidRDefault="004C6172">
      <w:pPr>
        <w:pStyle w:val="ConsPlusNormal"/>
        <w:jc w:val="right"/>
      </w:pPr>
      <w:r>
        <w:t>выплат в связи с расходами по оплате</w:t>
      </w:r>
    </w:p>
    <w:p w:rsidR="004C6172" w:rsidRDefault="004C6172">
      <w:pPr>
        <w:pStyle w:val="ConsPlusNormal"/>
        <w:jc w:val="right"/>
      </w:pPr>
      <w:r>
        <w:t>жилых помещений, коммунальных</w:t>
      </w:r>
    </w:p>
    <w:p w:rsidR="004C6172" w:rsidRDefault="004C6172">
      <w:pPr>
        <w:pStyle w:val="ConsPlusNormal"/>
        <w:jc w:val="right"/>
      </w:pPr>
      <w:r>
        <w:t>и других видов услуг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</w:pPr>
      <w:r>
        <w:t>БЛОК-СХЕМА</w:t>
      </w:r>
    </w:p>
    <w:p w:rsidR="004C6172" w:rsidRDefault="004C6172">
      <w:pPr>
        <w:pStyle w:val="ConsPlusTitle"/>
        <w:jc w:val="center"/>
      </w:pPr>
      <w:r>
        <w:t>ПОСЛЕДОВАТЕЛЬНОСТИ ДЕЙСТВИЙ ПО НАЗНАЧЕНИЮ ЧЛЕНАМ</w:t>
      </w:r>
    </w:p>
    <w:p w:rsidR="004C6172" w:rsidRDefault="004C6172">
      <w:pPr>
        <w:pStyle w:val="ConsPlusTitle"/>
        <w:jc w:val="center"/>
      </w:pPr>
      <w:r>
        <w:t>СЕМЕЙ ПОГИБШИХ (УМЕРШИХ) ВОЕННОСЛУЖАЩИХ И СОТРУДНИКОВ</w:t>
      </w:r>
    </w:p>
    <w:p w:rsidR="004C6172" w:rsidRDefault="004C6172">
      <w:pPr>
        <w:pStyle w:val="ConsPlusTitle"/>
        <w:jc w:val="center"/>
      </w:pPr>
      <w:r>
        <w:t>НЕКОТОРЫХ ФЕДЕРАЛЬНЫХ ОРГАНОВ ИСПОЛНИТЕЛЬНОЙ ВЛАСТИ</w:t>
      </w:r>
    </w:p>
    <w:p w:rsidR="004C6172" w:rsidRDefault="004C6172">
      <w:pPr>
        <w:pStyle w:val="ConsPlusTitle"/>
        <w:jc w:val="center"/>
      </w:pPr>
      <w:r>
        <w:t>КОМПЕНСАЦИОННЫХ ВЫПЛАТ В СВЯЗИ С РАСХОДАМИ ПО ОПЛАТЕ ЖИЛЫХ</w:t>
      </w:r>
    </w:p>
    <w:p w:rsidR="004C6172" w:rsidRDefault="004C6172">
      <w:pPr>
        <w:pStyle w:val="ConsPlusTitle"/>
        <w:jc w:val="center"/>
      </w:pPr>
      <w:r>
        <w:t>ПОМЕЩЕНИЙ, КОММУНАЛЬНЫХ И ДРУГИХ ВИДОВ УСЛУГИ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ind w:firstLine="540"/>
        <w:jc w:val="both"/>
      </w:pPr>
      <w:r>
        <w:t xml:space="preserve">Утратила силу. - </w:t>
      </w:r>
      <w:hyperlink r:id="rId61" w:history="1">
        <w:r>
          <w:rPr>
            <w:color w:val="0000FF"/>
          </w:rPr>
          <w:t>Приказ</w:t>
        </w:r>
      </w:hyperlink>
      <w:r>
        <w:t xml:space="preserve"> Минтруда, занятости и соцзащиты РТ от 13.11.2019 N 1001.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1"/>
      </w:pPr>
      <w:r>
        <w:t>Приложение 5</w:t>
      </w:r>
    </w:p>
    <w:p w:rsidR="004C6172" w:rsidRDefault="004C6172">
      <w:pPr>
        <w:pStyle w:val="ConsPlusNormal"/>
        <w:jc w:val="right"/>
      </w:pPr>
      <w:r>
        <w:t>к Административному регламенту</w:t>
      </w:r>
    </w:p>
    <w:p w:rsidR="004C6172" w:rsidRDefault="004C6172">
      <w:pPr>
        <w:pStyle w:val="ConsPlusNormal"/>
        <w:jc w:val="right"/>
      </w:pPr>
      <w:r>
        <w:t>предоставления государственной услуги</w:t>
      </w:r>
    </w:p>
    <w:p w:rsidR="004C6172" w:rsidRDefault="004C6172">
      <w:pPr>
        <w:pStyle w:val="ConsPlusNormal"/>
        <w:jc w:val="right"/>
      </w:pPr>
      <w:r>
        <w:t>по назначению членам семей погибших</w:t>
      </w:r>
    </w:p>
    <w:p w:rsidR="004C6172" w:rsidRDefault="004C6172">
      <w:pPr>
        <w:pStyle w:val="ConsPlusNormal"/>
        <w:jc w:val="right"/>
      </w:pPr>
      <w:r>
        <w:t>(умерших) военнослужащих и сотрудников</w:t>
      </w:r>
    </w:p>
    <w:p w:rsidR="004C6172" w:rsidRDefault="004C6172">
      <w:pPr>
        <w:pStyle w:val="ConsPlusNormal"/>
        <w:jc w:val="right"/>
      </w:pPr>
      <w:r>
        <w:t>некоторых федеральных органов</w:t>
      </w:r>
    </w:p>
    <w:p w:rsidR="004C6172" w:rsidRDefault="004C6172">
      <w:pPr>
        <w:pStyle w:val="ConsPlusNormal"/>
        <w:jc w:val="right"/>
      </w:pPr>
      <w:r>
        <w:t>исполнительной власти компенсационных</w:t>
      </w:r>
    </w:p>
    <w:p w:rsidR="004C6172" w:rsidRDefault="004C6172">
      <w:pPr>
        <w:pStyle w:val="ConsPlusNormal"/>
        <w:jc w:val="right"/>
      </w:pPr>
      <w:r>
        <w:t>выплат в связи с расходами по оплате</w:t>
      </w:r>
    </w:p>
    <w:p w:rsidR="004C6172" w:rsidRDefault="004C6172">
      <w:pPr>
        <w:pStyle w:val="ConsPlusNormal"/>
        <w:jc w:val="right"/>
      </w:pPr>
      <w:r>
        <w:t>пользования жилым помещением,</w:t>
      </w:r>
    </w:p>
    <w:p w:rsidR="004C6172" w:rsidRDefault="004C6172">
      <w:pPr>
        <w:pStyle w:val="ConsPlusNormal"/>
        <w:jc w:val="right"/>
      </w:pPr>
      <w:r>
        <w:t>содержания жилого помещения, взноса</w:t>
      </w:r>
    </w:p>
    <w:p w:rsidR="004C6172" w:rsidRDefault="004C6172">
      <w:pPr>
        <w:pStyle w:val="ConsPlusNormal"/>
        <w:jc w:val="right"/>
      </w:pPr>
      <w:r>
        <w:t>на капитальный ремонт общего имущества</w:t>
      </w:r>
    </w:p>
    <w:p w:rsidR="004C6172" w:rsidRDefault="004C6172">
      <w:pPr>
        <w:pStyle w:val="ConsPlusNormal"/>
        <w:jc w:val="right"/>
      </w:pPr>
      <w:r>
        <w:t>в многоквартирном доме, коммунальных</w:t>
      </w:r>
    </w:p>
    <w:p w:rsidR="004C6172" w:rsidRDefault="004C6172">
      <w:pPr>
        <w:pStyle w:val="ConsPlusNormal"/>
        <w:jc w:val="right"/>
      </w:pPr>
      <w:r>
        <w:t>и других видов услуг</w:t>
      </w:r>
    </w:p>
    <w:p w:rsidR="004C6172" w:rsidRDefault="004C6172">
      <w:pPr>
        <w:spacing w:after="1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nformat"/>
        <w:jc w:val="both"/>
      </w:pPr>
      <w:r>
        <w:t xml:space="preserve">                                    </w:t>
      </w:r>
      <w:proofErr w:type="gramStart"/>
      <w:r>
        <w:t>В  отделение</w:t>
      </w:r>
      <w:proofErr w:type="gramEnd"/>
      <w:r>
        <w:t xml:space="preserve"> N ___ ГКУ "Республиканский</w:t>
      </w:r>
    </w:p>
    <w:p w:rsidR="004C6172" w:rsidRDefault="004C6172">
      <w:pPr>
        <w:pStyle w:val="ConsPlusNonformat"/>
        <w:jc w:val="both"/>
      </w:pPr>
      <w:r>
        <w:t xml:space="preserve">                                    центр        материальной        помощи</w:t>
      </w:r>
    </w:p>
    <w:p w:rsidR="004C6172" w:rsidRDefault="004C6172">
      <w:pPr>
        <w:pStyle w:val="ConsPlusNonformat"/>
        <w:jc w:val="both"/>
      </w:pPr>
      <w:r>
        <w:t xml:space="preserve">                                    (компенсационных       выплат)"       в</w:t>
      </w:r>
    </w:p>
    <w:p w:rsidR="004C6172" w:rsidRDefault="004C6172">
      <w:pPr>
        <w:pStyle w:val="ConsPlusNonformat"/>
        <w:jc w:val="both"/>
      </w:pPr>
      <w:r>
        <w:t xml:space="preserve">                                    _______________________________________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            муниципальном районе (городском округе)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bookmarkStart w:id="18" w:name="P724"/>
      <w:bookmarkEnd w:id="18"/>
      <w:r>
        <w:t xml:space="preserve">                Заявление об исправлении технической ошибки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>Я,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__________________________________________________________________________,</w:t>
      </w:r>
    </w:p>
    <w:p w:rsidR="004C6172" w:rsidRDefault="004C6172">
      <w:pPr>
        <w:pStyle w:val="ConsPlusNonformat"/>
        <w:jc w:val="both"/>
      </w:pPr>
      <w:r>
        <w:t xml:space="preserve">          (фамилия, имя, отчество заявителя указывается полностью)</w:t>
      </w:r>
    </w:p>
    <w:p w:rsidR="004C6172" w:rsidRDefault="004C6172">
      <w:pPr>
        <w:pStyle w:val="ConsPlusNonformat"/>
        <w:jc w:val="both"/>
      </w:pPr>
      <w:r>
        <w:t>проживающий(</w:t>
      </w:r>
      <w:proofErr w:type="spellStart"/>
      <w:proofErr w:type="gramStart"/>
      <w:r>
        <w:t>ая</w:t>
      </w:r>
      <w:proofErr w:type="spellEnd"/>
      <w:r>
        <w:t xml:space="preserve">)   </w:t>
      </w:r>
      <w:proofErr w:type="gramEnd"/>
      <w:r>
        <w:t xml:space="preserve">                   по                              адресу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>(почтовый адрес заявителя с указанием индекса, телефон, электронный адрес)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 xml:space="preserve">    (наименование документа, удостоверяющего личность заявителя, его серия,</w:t>
      </w:r>
    </w:p>
    <w:p w:rsidR="004C6172" w:rsidRDefault="004C6172">
      <w:pPr>
        <w:pStyle w:val="ConsPlusNonformat"/>
        <w:jc w:val="both"/>
      </w:pPr>
      <w:r>
        <w:t>номер, дата выдачи, наименование органа, выдавшего документ)</w:t>
      </w:r>
    </w:p>
    <w:p w:rsidR="004C6172" w:rsidRDefault="004C6172">
      <w:pPr>
        <w:pStyle w:val="ConsPlusNonformat"/>
        <w:jc w:val="both"/>
      </w:pPr>
    </w:p>
    <w:p w:rsidR="004C6172" w:rsidRDefault="004C6172">
      <w:pPr>
        <w:pStyle w:val="ConsPlusNonformat"/>
        <w:jc w:val="both"/>
      </w:pPr>
      <w:r>
        <w:t>прошу исправить техническую ошибку</w:t>
      </w:r>
    </w:p>
    <w:p w:rsidR="004C6172" w:rsidRDefault="004C6172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__________________________________________________________________________,</w:t>
      </w:r>
    </w:p>
    <w:p w:rsidR="004C6172" w:rsidRDefault="004C6172">
      <w:pPr>
        <w:pStyle w:val="ConsPlusNonformat"/>
        <w:jc w:val="both"/>
      </w:pPr>
      <w:proofErr w:type="gramStart"/>
      <w:r>
        <w:t>допущенную  в</w:t>
      </w:r>
      <w:proofErr w:type="gramEnd"/>
      <w:r>
        <w:t xml:space="preserve">  решении  о  назначении (отказе в назначении) компенсационных</w:t>
      </w:r>
    </w:p>
    <w:p w:rsidR="004C6172" w:rsidRDefault="004C6172">
      <w:pPr>
        <w:pStyle w:val="ConsPlusNonformat"/>
        <w:jc w:val="both"/>
      </w:pPr>
      <w:proofErr w:type="gramStart"/>
      <w:r>
        <w:t>выплат  в</w:t>
      </w:r>
      <w:proofErr w:type="gramEnd"/>
      <w:r>
        <w:t xml:space="preserve">  связи  с  расходами  по  оплате  пользования  жилым  помещением,</w:t>
      </w:r>
    </w:p>
    <w:p w:rsidR="004C6172" w:rsidRDefault="004C6172">
      <w:pPr>
        <w:pStyle w:val="ConsPlusNonformat"/>
        <w:jc w:val="both"/>
      </w:pPr>
      <w:proofErr w:type="gramStart"/>
      <w:r>
        <w:t>содержания  жилого</w:t>
      </w:r>
      <w:proofErr w:type="gramEnd"/>
      <w:r>
        <w:t xml:space="preserve"> помещения, взноса на капитальный ремонт общего имущества</w:t>
      </w:r>
    </w:p>
    <w:p w:rsidR="004C6172" w:rsidRDefault="004C6172">
      <w:pPr>
        <w:pStyle w:val="ConsPlusNonformat"/>
        <w:jc w:val="both"/>
      </w:pPr>
      <w:r>
        <w:t>в многоквартирном доме, коммунальных и других видов услуг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___________________________________________________________________.</w:t>
      </w:r>
    </w:p>
    <w:p w:rsidR="004C6172" w:rsidRDefault="004C6172">
      <w:pPr>
        <w:pStyle w:val="ConsPlusNonformat"/>
        <w:jc w:val="both"/>
      </w:pPr>
      <w:r>
        <w:t xml:space="preserve">             (реквизиты решения, дата выдачи)</w:t>
      </w:r>
    </w:p>
    <w:p w:rsidR="004C6172" w:rsidRDefault="004C6172">
      <w:pPr>
        <w:pStyle w:val="ConsPlusNonformat"/>
        <w:jc w:val="both"/>
      </w:pPr>
      <w:r>
        <w:t>Согласен(</w:t>
      </w:r>
      <w:proofErr w:type="gramStart"/>
      <w:r>
        <w:t>на)  на</w:t>
      </w:r>
      <w:proofErr w:type="gramEnd"/>
      <w:r>
        <w:t xml:space="preserve">  получение  информации о решении в выдаче переоформленного</w:t>
      </w:r>
    </w:p>
    <w:p w:rsidR="004C6172" w:rsidRDefault="004C6172">
      <w:pPr>
        <w:pStyle w:val="ConsPlusNonformat"/>
        <w:jc w:val="both"/>
      </w:pPr>
      <w:r>
        <w:t>решения о назначении (отказе в назначении) компенсационных выплат в связи с</w:t>
      </w:r>
    </w:p>
    <w:p w:rsidR="004C6172" w:rsidRDefault="004C6172">
      <w:pPr>
        <w:pStyle w:val="ConsPlusNonformat"/>
        <w:jc w:val="both"/>
      </w:pPr>
      <w:r>
        <w:t>расходами по оплате жилых помещений, коммунальных и других видов услуг</w:t>
      </w:r>
    </w:p>
    <w:p w:rsidR="004C6172" w:rsidRDefault="004C6172">
      <w:pPr>
        <w:pStyle w:val="ConsPlusNonformat"/>
        <w:jc w:val="both"/>
      </w:pPr>
      <w:r>
        <w:t>__________________________________________________________________________.</w:t>
      </w:r>
    </w:p>
    <w:p w:rsidR="004C6172" w:rsidRDefault="004C6172">
      <w:pPr>
        <w:pStyle w:val="ConsPlusNonformat"/>
        <w:jc w:val="both"/>
      </w:pPr>
      <w:r>
        <w:t>письменно, по телефону, смс-сообщением, электронной почтой</w:t>
      </w:r>
    </w:p>
    <w:p w:rsidR="004C6172" w:rsidRDefault="004C6172">
      <w:pPr>
        <w:pStyle w:val="ConsPlusNonformat"/>
        <w:jc w:val="both"/>
      </w:pPr>
      <w:r>
        <w:t>"__" ________ 20__ г. _______________________ __________________________</w:t>
      </w:r>
    </w:p>
    <w:p w:rsidR="004C6172" w:rsidRDefault="004C6172">
      <w:pPr>
        <w:pStyle w:val="ConsPlusNonformat"/>
        <w:jc w:val="both"/>
      </w:pPr>
      <w:r>
        <w:t xml:space="preserve">                        (подпись </w:t>
      </w:r>
      <w:proofErr w:type="gramStart"/>
      <w:r>
        <w:t xml:space="preserve">заявителя)   </w:t>
      </w:r>
      <w:proofErr w:type="gramEnd"/>
      <w:r>
        <w:t xml:space="preserve">   (расшифровка подписи)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right"/>
        <w:outlineLvl w:val="1"/>
      </w:pPr>
      <w:r>
        <w:t>Приложение (справочное)</w:t>
      </w:r>
    </w:p>
    <w:p w:rsidR="004C6172" w:rsidRDefault="004C6172">
      <w:pPr>
        <w:pStyle w:val="ConsPlusNormal"/>
        <w:jc w:val="right"/>
      </w:pPr>
      <w:r>
        <w:t>к Административному регламенту</w:t>
      </w:r>
    </w:p>
    <w:p w:rsidR="004C6172" w:rsidRDefault="004C6172">
      <w:pPr>
        <w:pStyle w:val="ConsPlusNormal"/>
        <w:jc w:val="right"/>
      </w:pPr>
      <w:r>
        <w:t>предоставления государственной услуги</w:t>
      </w:r>
    </w:p>
    <w:p w:rsidR="004C6172" w:rsidRDefault="004C6172">
      <w:pPr>
        <w:pStyle w:val="ConsPlusNormal"/>
        <w:jc w:val="right"/>
      </w:pPr>
      <w:r>
        <w:t>по назначению членам семей погибших</w:t>
      </w:r>
    </w:p>
    <w:p w:rsidR="004C6172" w:rsidRDefault="004C6172">
      <w:pPr>
        <w:pStyle w:val="ConsPlusNormal"/>
        <w:jc w:val="right"/>
      </w:pPr>
      <w:r>
        <w:t>(умерших) военнослужащих и сотрудников</w:t>
      </w:r>
    </w:p>
    <w:p w:rsidR="004C6172" w:rsidRDefault="004C6172">
      <w:pPr>
        <w:pStyle w:val="ConsPlusNormal"/>
        <w:jc w:val="right"/>
      </w:pPr>
      <w:r>
        <w:t>некоторых федеральных органов</w:t>
      </w:r>
    </w:p>
    <w:p w:rsidR="004C6172" w:rsidRDefault="004C6172">
      <w:pPr>
        <w:pStyle w:val="ConsPlusNormal"/>
        <w:jc w:val="right"/>
      </w:pPr>
      <w:r>
        <w:t>исполнительной власти компенсационных</w:t>
      </w:r>
    </w:p>
    <w:p w:rsidR="004C6172" w:rsidRDefault="004C6172">
      <w:pPr>
        <w:pStyle w:val="ConsPlusNormal"/>
        <w:jc w:val="right"/>
      </w:pPr>
      <w:r>
        <w:t>выплат в связи с расходами по оплате</w:t>
      </w:r>
    </w:p>
    <w:p w:rsidR="004C6172" w:rsidRDefault="004C6172">
      <w:pPr>
        <w:pStyle w:val="ConsPlusNormal"/>
        <w:jc w:val="right"/>
      </w:pPr>
      <w:r>
        <w:t>пользования жилым помещением,</w:t>
      </w:r>
    </w:p>
    <w:p w:rsidR="004C6172" w:rsidRDefault="004C6172">
      <w:pPr>
        <w:pStyle w:val="ConsPlusNormal"/>
        <w:jc w:val="right"/>
      </w:pPr>
      <w:r>
        <w:t>содержания жилого помещения, взноса</w:t>
      </w:r>
    </w:p>
    <w:p w:rsidR="004C6172" w:rsidRDefault="004C6172">
      <w:pPr>
        <w:pStyle w:val="ConsPlusNormal"/>
        <w:jc w:val="right"/>
      </w:pPr>
      <w:r>
        <w:t>на капитальный ремонт общего имущества</w:t>
      </w:r>
    </w:p>
    <w:p w:rsidR="004C6172" w:rsidRDefault="004C6172">
      <w:pPr>
        <w:pStyle w:val="ConsPlusNormal"/>
        <w:jc w:val="right"/>
      </w:pPr>
      <w:r>
        <w:t>в многоквартирном доме, коммунальных</w:t>
      </w:r>
    </w:p>
    <w:p w:rsidR="004C6172" w:rsidRDefault="004C6172">
      <w:pPr>
        <w:pStyle w:val="ConsPlusNormal"/>
        <w:jc w:val="right"/>
      </w:pPr>
      <w:r>
        <w:t>и других видов услуг</w:t>
      </w: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</w:pPr>
      <w:bookmarkStart w:id="19" w:name="P771"/>
      <w:bookmarkEnd w:id="19"/>
      <w:r>
        <w:t>СВЕДЕНИЯ</w:t>
      </w:r>
    </w:p>
    <w:p w:rsidR="004C6172" w:rsidRDefault="004C6172">
      <w:pPr>
        <w:pStyle w:val="ConsPlusTitle"/>
        <w:jc w:val="center"/>
      </w:pPr>
      <w:r>
        <w:t>О ДОЛЖНОСТНЫХ ЛИЦАХ, ОТВЕТСТВЕННЫХ ЗА ОСУЩЕСТВЛЕНИЕ КОНТРОЛЯ</w:t>
      </w:r>
    </w:p>
    <w:p w:rsidR="004C6172" w:rsidRDefault="004C6172">
      <w:pPr>
        <w:pStyle w:val="ConsPlusTitle"/>
        <w:jc w:val="center"/>
      </w:pPr>
      <w:r>
        <w:t>ЗА ПРЕДОСТАВЛЕНИЕМ ГОСУДАРСТВЕННОЙ УСЛУГИ ПО НАЗНАЧЕНИЮ</w:t>
      </w:r>
    </w:p>
    <w:p w:rsidR="004C6172" w:rsidRDefault="004C6172">
      <w:pPr>
        <w:pStyle w:val="ConsPlusTitle"/>
        <w:jc w:val="center"/>
      </w:pPr>
      <w:r>
        <w:t>ЧЛЕНАМ СЕМЕЙ ПОГИБШИХ (УМЕРШИХ) ВОЕННОСЛУЖАЩИХ И СОТРУДНИКОВ</w:t>
      </w:r>
    </w:p>
    <w:p w:rsidR="004C6172" w:rsidRDefault="004C6172">
      <w:pPr>
        <w:pStyle w:val="ConsPlusTitle"/>
        <w:jc w:val="center"/>
      </w:pPr>
      <w:r>
        <w:t>НЕКОТОРЫХ ФЕДЕРАЛЬНЫХ ОРГАНОВ ИСПОЛНИТЕЛЬНОЙ ВЛАСТИ</w:t>
      </w:r>
    </w:p>
    <w:p w:rsidR="004C6172" w:rsidRDefault="004C6172">
      <w:pPr>
        <w:pStyle w:val="ConsPlusTitle"/>
        <w:jc w:val="center"/>
      </w:pPr>
      <w:r>
        <w:t>КОМПЕНСАЦИОННЫХ ВЫПЛАТ В СВЯЗИ С РАСХОДАМИ ПО ОПЛАТЕ</w:t>
      </w:r>
    </w:p>
    <w:p w:rsidR="004C6172" w:rsidRDefault="004C6172">
      <w:pPr>
        <w:pStyle w:val="ConsPlusTitle"/>
        <w:jc w:val="center"/>
      </w:pPr>
      <w:r>
        <w:t>ПОЛЬЗОВАНИЯ ЖИЛЫМ ПОМЕЩЕНИЕМ, СОДЕРЖАНИЯ ЖИЛОГО ПОМЕЩЕНИЯ,</w:t>
      </w:r>
    </w:p>
    <w:p w:rsidR="004C6172" w:rsidRDefault="004C6172">
      <w:pPr>
        <w:pStyle w:val="ConsPlusTitle"/>
        <w:jc w:val="center"/>
      </w:pPr>
      <w:r>
        <w:t>ВЗНОСА НА КАПИТАЛЬНЫЙ РЕМОНТ ОБЩЕГО ИМУЩЕСТВА</w:t>
      </w:r>
    </w:p>
    <w:p w:rsidR="004C6172" w:rsidRDefault="004C6172">
      <w:pPr>
        <w:pStyle w:val="ConsPlusTitle"/>
        <w:jc w:val="center"/>
      </w:pPr>
      <w:r>
        <w:t>В МНОГОКВАРТИРНОМ ДОМЕ, КОММУНАЛЬНЫХ И ДРУГИХ ВИДОВ УСЛУГ</w:t>
      </w:r>
    </w:p>
    <w:p w:rsidR="004C6172" w:rsidRDefault="004C6172">
      <w:pPr>
        <w:spacing w:after="1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  <w:outlineLvl w:val="2"/>
      </w:pPr>
      <w:r>
        <w:t>1. Государственное казенное учреждение "Республиканский</w:t>
      </w:r>
    </w:p>
    <w:p w:rsidR="004C6172" w:rsidRDefault="004C6172">
      <w:pPr>
        <w:pStyle w:val="ConsPlusTitle"/>
        <w:jc w:val="center"/>
      </w:pPr>
      <w:r>
        <w:t>центр материальной помощи (компенсационных выплат)"</w:t>
      </w:r>
    </w:p>
    <w:p w:rsidR="004C6172" w:rsidRDefault="004C61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8"/>
        <w:gridCol w:w="1474"/>
        <w:gridCol w:w="3572"/>
      </w:tblGrid>
      <w:tr w:rsidR="004C6172">
        <w:tc>
          <w:tcPr>
            <w:tcW w:w="4008" w:type="dxa"/>
          </w:tcPr>
          <w:p w:rsidR="004C6172" w:rsidRDefault="004C6172">
            <w:pPr>
              <w:pStyle w:val="ConsPlusNormal"/>
            </w:pPr>
            <w:r>
              <w:t>Должность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</w:pPr>
            <w:r>
              <w:t>Электронный адрес</w:t>
            </w:r>
          </w:p>
        </w:tc>
      </w:tr>
      <w:tr w:rsidR="004C6172">
        <w:tc>
          <w:tcPr>
            <w:tcW w:w="4008" w:type="dxa"/>
          </w:tcPr>
          <w:p w:rsidR="004C6172" w:rsidRDefault="004C6172">
            <w:pPr>
              <w:pStyle w:val="ConsPlusNormal"/>
            </w:pPr>
            <w:r>
              <w:t>Директор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523-90-40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</w:pPr>
            <w:r>
              <w:t>koord.rcmp@tatar.ru</w:t>
            </w:r>
          </w:p>
        </w:tc>
      </w:tr>
    </w:tbl>
    <w:p w:rsidR="004C6172" w:rsidRDefault="004C6172">
      <w:pPr>
        <w:pStyle w:val="ConsPlusNormal"/>
        <w:jc w:val="both"/>
      </w:pPr>
    </w:p>
    <w:p w:rsidR="004C6172" w:rsidRDefault="004C6172">
      <w:pPr>
        <w:pStyle w:val="ConsPlusTitle"/>
        <w:jc w:val="center"/>
        <w:outlineLvl w:val="2"/>
      </w:pPr>
      <w:r>
        <w:t>2. Министерство труда, занятости и социальной защиты</w:t>
      </w:r>
    </w:p>
    <w:p w:rsidR="004C6172" w:rsidRDefault="004C6172">
      <w:pPr>
        <w:pStyle w:val="ConsPlusTitle"/>
        <w:jc w:val="center"/>
      </w:pPr>
      <w:r>
        <w:t>Республики Татарстан</w:t>
      </w:r>
    </w:p>
    <w:p w:rsidR="004C6172" w:rsidRDefault="004C61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3"/>
        <w:gridCol w:w="1474"/>
        <w:gridCol w:w="3572"/>
      </w:tblGrid>
      <w:tr w:rsidR="004C6172">
        <w:tc>
          <w:tcPr>
            <w:tcW w:w="4003" w:type="dxa"/>
          </w:tcPr>
          <w:p w:rsidR="004C6172" w:rsidRDefault="004C6172">
            <w:pPr>
              <w:pStyle w:val="ConsPlusNormal"/>
              <w:jc w:val="center"/>
            </w:pPr>
            <w:r>
              <w:lastRenderedPageBreak/>
              <w:t>Должность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  <w:jc w:val="center"/>
            </w:pPr>
            <w:r>
              <w:t>Электронный адрес</w:t>
            </w:r>
          </w:p>
        </w:tc>
      </w:tr>
      <w:tr w:rsidR="004C6172">
        <w:tc>
          <w:tcPr>
            <w:tcW w:w="4003" w:type="dxa"/>
          </w:tcPr>
          <w:p w:rsidR="004C6172" w:rsidRDefault="004C6172">
            <w:pPr>
              <w:pStyle w:val="ConsPlusNormal"/>
              <w:jc w:val="both"/>
            </w:pPr>
            <w:r>
              <w:t>Министр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557-20-01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</w:pPr>
            <w:r>
              <w:t>mtsz@tatar.ru</w:t>
            </w:r>
          </w:p>
        </w:tc>
      </w:tr>
      <w:tr w:rsidR="004C6172">
        <w:tc>
          <w:tcPr>
            <w:tcW w:w="4003" w:type="dxa"/>
          </w:tcPr>
          <w:p w:rsidR="004C6172" w:rsidRDefault="004C6172">
            <w:pPr>
              <w:pStyle w:val="ConsPlusNormal"/>
              <w:jc w:val="both"/>
            </w:pPr>
            <w:r>
              <w:t>Заместитель министра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557-20-08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</w:pPr>
            <w:r>
              <w:t>Natalya.Butaeva@tatar.ru</w:t>
            </w:r>
          </w:p>
        </w:tc>
      </w:tr>
      <w:tr w:rsidR="004C6172">
        <w:tc>
          <w:tcPr>
            <w:tcW w:w="4003" w:type="dxa"/>
          </w:tcPr>
          <w:p w:rsidR="004C6172" w:rsidRDefault="004C6172">
            <w:pPr>
              <w:pStyle w:val="ConsPlusNormal"/>
              <w:jc w:val="both"/>
            </w:pPr>
            <w:r>
              <w:t>Начальник отдела методологии мер социальной поддержки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557-20-77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</w:pPr>
            <w:r>
              <w:t>Elena.Zenina@tatar.ru</w:t>
            </w:r>
          </w:p>
        </w:tc>
      </w:tr>
      <w:tr w:rsidR="004C6172">
        <w:tc>
          <w:tcPr>
            <w:tcW w:w="4003" w:type="dxa"/>
          </w:tcPr>
          <w:p w:rsidR="004C6172" w:rsidRDefault="004C6172">
            <w:pPr>
              <w:pStyle w:val="ConsPlusNormal"/>
              <w:jc w:val="both"/>
            </w:pPr>
            <w:r>
              <w:t>Начальник отдела аудита мер социальной поддержки</w:t>
            </w:r>
          </w:p>
        </w:tc>
        <w:tc>
          <w:tcPr>
            <w:tcW w:w="1474" w:type="dxa"/>
          </w:tcPr>
          <w:p w:rsidR="004C6172" w:rsidRDefault="004C6172">
            <w:pPr>
              <w:pStyle w:val="ConsPlusNormal"/>
              <w:jc w:val="center"/>
            </w:pPr>
            <w:r>
              <w:t>557-20-86</w:t>
            </w:r>
          </w:p>
        </w:tc>
        <w:tc>
          <w:tcPr>
            <w:tcW w:w="3572" w:type="dxa"/>
          </w:tcPr>
          <w:p w:rsidR="004C6172" w:rsidRDefault="004C6172">
            <w:pPr>
              <w:pStyle w:val="ConsPlusNormal"/>
            </w:pPr>
            <w:r>
              <w:t>Elvira.Pislegina@tatar.ru</w:t>
            </w:r>
          </w:p>
        </w:tc>
      </w:tr>
    </w:tbl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jc w:val="both"/>
      </w:pPr>
    </w:p>
    <w:p w:rsidR="004C6172" w:rsidRDefault="004C61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3CC8" w:rsidRDefault="009E3CC8"/>
    <w:sectPr w:rsidR="009E3CC8" w:rsidSect="004C6172">
      <w:type w:val="continuous"/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72"/>
    <w:rsid w:val="004C6172"/>
    <w:rsid w:val="009E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9A64"/>
  <w15:chartTrackingRefBased/>
  <w15:docId w15:val="{C362E336-9A0F-4C65-85AA-CCC6B772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1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61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61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C61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C61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C61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C61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C61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90733579A4B5065876A6DD5338BD6F7CA4581A9B45A2BF796D2F1109E02EC5AB827C84FCFDB1624DFD5E506D1CB0ECF6497110EF6B0B972FA0F7A17SFp4I" TargetMode="External"/><Relationship Id="rId18" Type="http://schemas.openxmlformats.org/officeDocument/2006/relationships/hyperlink" Target="consultantplus://offline/ref=890733579A4B5065876A6DD5338BD6F7CA4581A9B45E2BF19BDCF1109E02EC5AB827C84FCFDB1624DFD5E50FD7CB0ECF6497110EF6B0B972FA0F7A17SFp4I" TargetMode="External"/><Relationship Id="rId26" Type="http://schemas.openxmlformats.org/officeDocument/2006/relationships/hyperlink" Target="consultantplus://offline/ref=890733579A4B5065876A6DD5338BD6F7CA4581A9B45A25F699DBF1109E02EC5AB827C84FCFDB1624DFD5E50ED0CB0ECF6497110EF6B0B972FA0F7A17SFp4I" TargetMode="External"/><Relationship Id="rId39" Type="http://schemas.openxmlformats.org/officeDocument/2006/relationships/hyperlink" Target="consultantplus://offline/ref=890733579A4B5065876A73D825E78BFCCA46D6A3B15F27A4C38FF747C152EA0FEA6796168E990525D8CBE70FD3SCp1I" TargetMode="External"/><Relationship Id="rId21" Type="http://schemas.openxmlformats.org/officeDocument/2006/relationships/hyperlink" Target="consultantplus://offline/ref=890733579A4B5065876A6DD5338BD6F7CA4581A9B45C24F39FD2F1109E02EC5AB827C84FCFDB1624DFD5E506D2CB0ECF6497110EF6B0B972FA0F7A17SFp4I" TargetMode="External"/><Relationship Id="rId34" Type="http://schemas.openxmlformats.org/officeDocument/2006/relationships/hyperlink" Target="consultantplus://offline/ref=890733579A4B5065876A73D825E78BFCCA46D6A3B15F27A4C38FF747C152EA0FF867CE1F8F944F749B80E80DD7DE5A993EC01C0ESFp1I" TargetMode="External"/><Relationship Id="rId42" Type="http://schemas.openxmlformats.org/officeDocument/2006/relationships/hyperlink" Target="consultantplus://offline/ref=890733579A4B5065876A73D825E78BFCCA46D8A5B75927A4C38FF747C152EA0FEA6796168E990525D8CBE70FD3SCp1I" TargetMode="External"/><Relationship Id="rId47" Type="http://schemas.openxmlformats.org/officeDocument/2006/relationships/hyperlink" Target="consultantplus://offline/ref=890733579A4B5065876A73D825E78BFCCA46D6A3B15F27A4C38FF747C152EA0FF867CE1A87CB4A618AD8E709CFC05D8022C21ES0pDI" TargetMode="External"/><Relationship Id="rId50" Type="http://schemas.openxmlformats.org/officeDocument/2006/relationships/hyperlink" Target="consultantplus://offline/ref=890733579A4B5065876A73D825E78BFCCA46D8A5B75827A4C38FF747C152EA0FEA6796168E990525D8CBE70FD3SCp1I" TargetMode="External"/><Relationship Id="rId55" Type="http://schemas.openxmlformats.org/officeDocument/2006/relationships/hyperlink" Target="consultantplus://offline/ref=890733579A4B5065876A73D825E78BFCCA46D8A5B75827A4C38FF747C152EA0FEA6796168E990525D8CBE70FD3SCp1I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890733579A4B5065876A6DD5338BD6F7CA4581A9B45A2BF39DD9F1109E02EC5AB827C84FCFDB1624DFD5E50ED2CB0ECF6497110EF6B0B972FA0F7A17SFp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90733579A4B5065876A6DD5338BD6F7CA4581A9B45B24F297D3F1109E02EC5AB827C84FCFDB1624DFD5E509D5CB0ECF6497110EF6B0B972FA0F7A17SFp4I" TargetMode="External"/><Relationship Id="rId29" Type="http://schemas.openxmlformats.org/officeDocument/2006/relationships/hyperlink" Target="consultantplus://offline/ref=890733579A4B5065876A6DD5338BD6F7CA4581A9B45A29F09DDBF1109E02EC5AB827C84FCFDB1624DFD5E50DD0CB0ECF6497110EF6B0B972FA0F7A17SFp4I" TargetMode="External"/><Relationship Id="rId11" Type="http://schemas.openxmlformats.org/officeDocument/2006/relationships/hyperlink" Target="consultantplus://offline/ref=890733579A4B5065876A6DD5338BD6F7CA4581A9B45A2CFB98DFF1109E02EC5AB827C84FCFDB1624DFD5E708D6CB0ECF6497110EF6B0B972FA0F7A17SFp4I" TargetMode="External"/><Relationship Id="rId24" Type="http://schemas.openxmlformats.org/officeDocument/2006/relationships/hyperlink" Target="consultantplus://offline/ref=890733579A4B5065876A6DD5338BD6F7CA4581A9B45A29F09DDBF1109E02EC5AB827C84FCFDB1624DFD5E50ED0CB0ECF6497110EF6B0B972FA0F7A17SFp4I" TargetMode="External"/><Relationship Id="rId32" Type="http://schemas.openxmlformats.org/officeDocument/2006/relationships/hyperlink" Target="consultantplus://offline/ref=890733579A4B5065876A73D825E78BFCCA4BD7A4B15D27A4C38FF747C152EA0FF867CE1F8F944F749B80E80DD7DE5A993EC01C0ESFp1I" TargetMode="External"/><Relationship Id="rId37" Type="http://schemas.openxmlformats.org/officeDocument/2006/relationships/hyperlink" Target="consultantplus://offline/ref=890733579A4B5065876A73D825E78BFCCA4BD7A4B15D27A4C38FF747C152EA0FF867CE1989944F749B80E80DD7DE5A993EC01C0ESFp1I" TargetMode="External"/><Relationship Id="rId40" Type="http://schemas.openxmlformats.org/officeDocument/2006/relationships/hyperlink" Target="consultantplus://offline/ref=890733579A4B5065876A73D825E78BFCC84CD6A7B65827A4C38FF747C152EA0FF867CE1A8C9F1B25D8DEB15E9595579C26DC1C0BEEACB977SEp5I" TargetMode="External"/><Relationship Id="rId45" Type="http://schemas.openxmlformats.org/officeDocument/2006/relationships/hyperlink" Target="consultantplus://offline/ref=890733579A4B5065876A6DD5338BD6F7CA4581A9B45A2BFA98D3F1109E02EC5AB827C84FCFDB1624DFD5E10DD5CB0ECF6497110EF6B0B972FA0F7A17SFp4I" TargetMode="External"/><Relationship Id="rId53" Type="http://schemas.openxmlformats.org/officeDocument/2006/relationships/hyperlink" Target="consultantplus://offline/ref=890733579A4B5065876A73D825E78BFCCA46D8A5B75827A4C38FF747C152EA0FEA6796168E990525D8CBE70FD3SCp1I" TargetMode="External"/><Relationship Id="rId58" Type="http://schemas.openxmlformats.org/officeDocument/2006/relationships/hyperlink" Target="consultantplus://offline/ref=890733579A4B5065876A73D825E78BFCCA46D6A3B15F27A4C38FF747C152EA0FF867CE19859F10718E91B002D3C6449E27DC1E0CF2SApFI" TargetMode="External"/><Relationship Id="rId5" Type="http://schemas.openxmlformats.org/officeDocument/2006/relationships/hyperlink" Target="consultantplus://offline/ref=890733579A4B5065876A6DD5338BD6F7CA4581A9BC5E2CF196D0AC1A965BE058BF289758C8921A25DFD5E509DA940BDA75CF1E0AEEAEBE6BE60D78S1p4I" TargetMode="External"/><Relationship Id="rId61" Type="http://schemas.openxmlformats.org/officeDocument/2006/relationships/hyperlink" Target="consultantplus://offline/ref=890733579A4B5065876A6DD5338BD6F7CA4581A9B45A29F09DDBF1109E02EC5AB827C84FCFDB1624DFD5E508D8CB0ECF6497110EF6B0B972FA0F7A17SFp4I" TargetMode="External"/><Relationship Id="rId19" Type="http://schemas.openxmlformats.org/officeDocument/2006/relationships/hyperlink" Target="consultantplus://offline/ref=890733579A4B5065876A6DD5338BD6F7CA4581A9B45A2BF39DD9F1109E02EC5AB827C84FCFDB1624DFD5E50ED2CB0ECF6497110EF6B0B972FA0F7A17SFp4I" TargetMode="External"/><Relationship Id="rId14" Type="http://schemas.openxmlformats.org/officeDocument/2006/relationships/hyperlink" Target="consultantplus://offline/ref=890733579A4B5065876A6DD5338BD6F7CA4581A9B45A25F699DBF1109E02EC5AB827C84FCFDB1624DFD5E50ED0CB0ECF6497110EF6B0B972FA0F7A17SFp4I" TargetMode="External"/><Relationship Id="rId22" Type="http://schemas.openxmlformats.org/officeDocument/2006/relationships/hyperlink" Target="consultantplus://offline/ref=890733579A4B5065876A6DD5338BD6F7CA4581A9B45D2FF39DDFF1109E02EC5AB827C84FCFDB1624DFD5E40AD3CB0ECF6497110EF6B0B972FA0F7A17SFp4I" TargetMode="External"/><Relationship Id="rId27" Type="http://schemas.openxmlformats.org/officeDocument/2006/relationships/hyperlink" Target="consultantplus://offline/ref=890733579A4B5065876A6DD5338BD6F7CA4581A9B45B2CF597D8F1109E02EC5AB827C84FCFDB1624DFD5E50ED4CB0ECF6497110EF6B0B972FA0F7A17SFp4I" TargetMode="External"/><Relationship Id="rId30" Type="http://schemas.openxmlformats.org/officeDocument/2006/relationships/hyperlink" Target="consultantplus://offline/ref=890733579A4B5065876A73D825E78BFCCA46D6ADB05B27A4C38FF747C152EA0FF867CE1A8C9F1A23D9DEB15E9595579C26DC1C0BEEACB977SEp5I" TargetMode="External"/><Relationship Id="rId35" Type="http://schemas.openxmlformats.org/officeDocument/2006/relationships/hyperlink" Target="consultantplus://offline/ref=890733579A4B5065876A73D825E78BFCCA46D6A3B15F27A4C38FF747C152EA0FF867CE19859F10718E91B002D3C6449E27DC1E0CF2SApFI" TargetMode="External"/><Relationship Id="rId43" Type="http://schemas.openxmlformats.org/officeDocument/2006/relationships/hyperlink" Target="consultantplus://offline/ref=890733579A4B5065876A73D825E78BFCC846D9A5B05727A4C38FF747C152EA0FEA6796168E990525D8CBE70FD3SCp1I" TargetMode="External"/><Relationship Id="rId48" Type="http://schemas.openxmlformats.org/officeDocument/2006/relationships/hyperlink" Target="consultantplus://offline/ref=890733579A4B5065876A73D825E78BFCCA46D6A3B15F27A4C38FF747C152EA0FF867CE1F87CB4A618AD8E709CFC05D8022C21ES0pDI" TargetMode="External"/><Relationship Id="rId56" Type="http://schemas.openxmlformats.org/officeDocument/2006/relationships/hyperlink" Target="consultantplus://offline/ref=890733579A4B5065876A73D825E78BFCCA46D6A3B15F27A4C38FF747C152EA0FEA6796168E990525D8CBE70FD3SCp1I" TargetMode="External"/><Relationship Id="rId8" Type="http://schemas.openxmlformats.org/officeDocument/2006/relationships/hyperlink" Target="consultantplus://offline/ref=890733579A4B5065876A6DD5338BD6F7CA4581A9B45C2FF29ADFF1109E02EC5AB827C84FCFDB1624DFD5E50FD7CB0ECF6497110EF6B0B972FA0F7A17SFp4I" TargetMode="External"/><Relationship Id="rId51" Type="http://schemas.openxmlformats.org/officeDocument/2006/relationships/hyperlink" Target="consultantplus://offline/ref=890733579A4B5065876A6DD5338BD6F7CA4581A9B45A29F09DDBF1109E02EC5AB827C84FCFDB1624DFD5E508D9CB0ECF6497110EF6B0B972FA0F7A17SFp4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90733579A4B5065876A6DD5338BD6F7CA4581A9B45A29F09DDBF1109E02EC5AB827C84FCFDB1624DFD5E50ED0CB0ECF6497110EF6B0B972FA0F7A17SFp4I" TargetMode="External"/><Relationship Id="rId17" Type="http://schemas.openxmlformats.org/officeDocument/2006/relationships/hyperlink" Target="consultantplus://offline/ref=890733579A4B5065876A73D825E78BFCCA46D6A3B15F27A4C38FF747C152EA0FF867CE1A8C9F1B2CDBDEB15E9595579C26DC1C0BEEACB977SEp5I" TargetMode="External"/><Relationship Id="rId25" Type="http://schemas.openxmlformats.org/officeDocument/2006/relationships/hyperlink" Target="consultantplus://offline/ref=890733579A4B5065876A6DD5338BD6F7CA4581A9B45A2BF796D2F1109E02EC5AB827C84FCFDB1624DFD5E506D1CB0ECF6497110EF6B0B972FA0F7A17SFp4I" TargetMode="External"/><Relationship Id="rId33" Type="http://schemas.openxmlformats.org/officeDocument/2006/relationships/hyperlink" Target="consultantplus://offline/ref=890733579A4B5065876A73D825E78BFCCA4BD7A4B15D27A4C38FF747C152EA0FF867CE1C87CB4A618AD8E709CFC05D8022C21ES0pDI" TargetMode="External"/><Relationship Id="rId38" Type="http://schemas.openxmlformats.org/officeDocument/2006/relationships/hyperlink" Target="consultantplus://offline/ref=890733579A4B5065876A73D825E78BFCCA46D8A5B75827A4C38FF747C152EA0FEA6796168E990525D8CBE70FD3SCp1I" TargetMode="External"/><Relationship Id="rId46" Type="http://schemas.openxmlformats.org/officeDocument/2006/relationships/hyperlink" Target="consultantplus://offline/ref=890733579A4B5065876A73D825E78BFCC84CD6A7B65827A4C38FF747C152EA0FF867CE1A8C9F1B25D8DEB15E9595579C26DC1C0BEEACB977SEp5I" TargetMode="External"/><Relationship Id="rId59" Type="http://schemas.openxmlformats.org/officeDocument/2006/relationships/hyperlink" Target="consultantplus://offline/ref=890733579A4B5065876A6DD5338BD6F7CA4581A9B45D2FF39DDFF1109E02EC5AB827C84FCFDB1624DFD5E406D4CB0ECF6497110EF6B0B972FA0F7A17SFp4I" TargetMode="External"/><Relationship Id="rId20" Type="http://schemas.openxmlformats.org/officeDocument/2006/relationships/hyperlink" Target="consultantplus://offline/ref=890733579A4B5065876A6DD5338BD6F7CA4581A9B45C2FF29ADFF1109E02EC5AB827C84FCFDB1624DFD5E50ED2CB0ECF6497110EF6B0B972FA0F7A17SFp4I" TargetMode="External"/><Relationship Id="rId41" Type="http://schemas.openxmlformats.org/officeDocument/2006/relationships/hyperlink" Target="consultantplus://offline/ref=890733579A4B5065876A73D825E78BFCC846DCA0BC5827A4C38FF747C152EA0FF867CE1A8C9F1B24DDDEB15E9595579C26DC1C0BEEACB977SEp5I" TargetMode="External"/><Relationship Id="rId54" Type="http://schemas.openxmlformats.org/officeDocument/2006/relationships/hyperlink" Target="consultantplus://offline/ref=890733579A4B5065876A73D825E78BFCCA46D6A3B15F27A4C38FF747C152EA0FEA6796168E990525D8CBE70FD3SCp1I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0733579A4B5065876A6DD5338BD6F7CA4581A9B45E2BF19BDCF1109E02EC5AB827C84FCFDB1624DFD5E50FD7CB0ECF6497110EF6B0B972FA0F7A17SFp4I" TargetMode="External"/><Relationship Id="rId15" Type="http://schemas.openxmlformats.org/officeDocument/2006/relationships/hyperlink" Target="consultantplus://offline/ref=890733579A4B5065876A6DD5338BD6F7CA4581A9B45B2CF597D8F1109E02EC5AB827C84FCFDB1624DFD5E50FD7CB0ECF6497110EF6B0B972FA0F7A17SFp4I" TargetMode="External"/><Relationship Id="rId23" Type="http://schemas.openxmlformats.org/officeDocument/2006/relationships/hyperlink" Target="consultantplus://offline/ref=890733579A4B5065876A6DD5338BD6F7CA4581A9B45A2CFB98DFF1109E02EC5AB827C84FCFDB1624DFD5E708D6CB0ECF6497110EF6B0B972FA0F7A17SFp4I" TargetMode="External"/><Relationship Id="rId28" Type="http://schemas.openxmlformats.org/officeDocument/2006/relationships/hyperlink" Target="consultantplus://offline/ref=890733579A4B5065876A6DD5338BD6F7CA4581A9B45B24F297D3F1109E02EC5AB827C84FCFDB1624DFD5E509D5CB0ECF6497110EF6B0B972FA0F7A17SFp4I" TargetMode="External"/><Relationship Id="rId36" Type="http://schemas.openxmlformats.org/officeDocument/2006/relationships/hyperlink" Target="consultantplus://offline/ref=890733579A4B5065876A73D825E78BFCCA46D6A3B15F27A4C38FF747C152EA0FF867CE18899610718E91B002D3C6449E27DC1E0CF2SApFI" TargetMode="External"/><Relationship Id="rId49" Type="http://schemas.openxmlformats.org/officeDocument/2006/relationships/hyperlink" Target="consultantplus://offline/ref=890733579A4B5065876A73D825E78BFCCA46D6A3B15F27A4C38FF747C152EA0FEA6796168E990525D8CBE70FD3SCp1I" TargetMode="External"/><Relationship Id="rId57" Type="http://schemas.openxmlformats.org/officeDocument/2006/relationships/hyperlink" Target="consultantplus://offline/ref=890733579A4B5065876A6DD5338BD6F7CA4581A9B45A29F09DDBF1109E02EC5AB827C84FCFDB1624DFD5E507D3CB0ECF6497110EF6B0B972FA0F7A17SFp4I" TargetMode="External"/><Relationship Id="rId10" Type="http://schemas.openxmlformats.org/officeDocument/2006/relationships/hyperlink" Target="consultantplus://offline/ref=890733579A4B5065876A6DD5338BD6F7CA4581A9B45D2FF39DDFF1109E02EC5AB827C84FCFDB1624DFD5E40AD3CB0ECF6497110EF6B0B972FA0F7A17SFp4I" TargetMode="External"/><Relationship Id="rId31" Type="http://schemas.openxmlformats.org/officeDocument/2006/relationships/hyperlink" Target="consultantplus://offline/ref=890733579A4B5065876A73D825E78BFCCA46D6A3B15F27A4C38FF747C152EA0FF867CE1A8C9F1B24DADEB15E9595579C26DC1C0BEEACB977SEp5I" TargetMode="External"/><Relationship Id="rId44" Type="http://schemas.openxmlformats.org/officeDocument/2006/relationships/hyperlink" Target="consultantplus://offline/ref=890733579A4B5065876A73D825E78BFCCA46D6A3B15F27A4C38FF747C152EA0FF867CE19889B10718E91B002D3C6449E27DC1E0CF2SApFI" TargetMode="External"/><Relationship Id="rId52" Type="http://schemas.openxmlformats.org/officeDocument/2006/relationships/hyperlink" Target="consultantplus://offline/ref=890733579A4B5065876A6DD5338BD6F7CA4581A9B45A29F09DDBF1109E02EC5AB827C84FCFDB1624DFD5E508D8CB0ECF6497110EF6B0B972FA0F7A17SFp4I" TargetMode="External"/><Relationship Id="rId60" Type="http://schemas.openxmlformats.org/officeDocument/2006/relationships/hyperlink" Target="consultantplus://offline/ref=890733579A4B5065876A73D825E78BFCCA4BD7A4B15D27A4C38FF747C152EA0FEA6796168E990525D8CBE70FD3SCp1I" TargetMode="External"/><Relationship Id="rId4" Type="http://schemas.openxmlformats.org/officeDocument/2006/relationships/hyperlink" Target="consultantplus://offline/ref=890733579A4B5065876A6DD5338BD6F7CA4581A9BD572FFA9AD0AC1A965BE058BF289758C8921A25DFD5E509DA940BDA75CF1E0AEEAEBE6BE60D78S1p4I" TargetMode="External"/><Relationship Id="rId9" Type="http://schemas.openxmlformats.org/officeDocument/2006/relationships/hyperlink" Target="consultantplus://offline/ref=890733579A4B5065876A6DD5338BD6F7CA4581A9B45C24F39FD2F1109E02EC5AB827C84FCFDB1624DFD5E506D2CB0ECF6497110EF6B0B972FA0F7A17SF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11425</Words>
  <Characters>65123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Борханова Ильмира Ринатовна</dc:creator>
  <cp:keywords/>
  <dc:description/>
  <cp:lastModifiedBy>Борханова Ильмира Ринатовна</cp:lastModifiedBy>
  <cp:revision>1</cp:revision>
  <dcterms:created xsi:type="dcterms:W3CDTF">2021-07-26T08:41:00Z</dcterms:created>
  <dcterms:modified xsi:type="dcterms:W3CDTF">2021-07-26T08:45:00Z</dcterms:modified>
</cp:coreProperties>
</file>