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07" w:rsidRPr="00D51C07" w:rsidRDefault="00D51C07" w:rsidP="00D51C07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51C07">
        <w:rPr>
          <w:rFonts w:ascii="Times New Roman" w:hAnsi="Times New Roman" w:cs="Times New Roman"/>
          <w:sz w:val="28"/>
          <w:szCs w:val="28"/>
        </w:rPr>
        <w:t>Министерство труда, занятости и социальной защиты Республики Татарстан информирует о том, что в г. Казани открыто Представительство в Приволжском федеральном округе Министерства труда, миграции и занятости населения Республики Таджикистан в Российской Федерации по миграции (далее – Представительство).</w:t>
      </w:r>
    </w:p>
    <w:p w:rsidR="00D51C07" w:rsidRPr="00D51C07" w:rsidRDefault="00D51C07" w:rsidP="00D51C07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51C07">
        <w:rPr>
          <w:rFonts w:ascii="Times New Roman" w:hAnsi="Times New Roman" w:cs="Times New Roman"/>
          <w:sz w:val="28"/>
          <w:szCs w:val="28"/>
        </w:rPr>
        <w:t xml:space="preserve">Офис Представительства расположен по адресу: г. Казань, ул. </w:t>
      </w:r>
      <w:proofErr w:type="spellStart"/>
      <w:r w:rsidRPr="00D51C07">
        <w:rPr>
          <w:rFonts w:ascii="Times New Roman" w:hAnsi="Times New Roman" w:cs="Times New Roman"/>
          <w:sz w:val="28"/>
          <w:szCs w:val="28"/>
        </w:rPr>
        <w:t>Павлюхина</w:t>
      </w:r>
      <w:proofErr w:type="spellEnd"/>
      <w:r w:rsidRPr="00D51C07">
        <w:rPr>
          <w:rFonts w:ascii="Times New Roman" w:hAnsi="Times New Roman" w:cs="Times New Roman"/>
          <w:sz w:val="28"/>
          <w:szCs w:val="28"/>
        </w:rPr>
        <w:t>,    д. 57, офис 236.</w:t>
      </w:r>
    </w:p>
    <w:p w:rsidR="00D51C07" w:rsidRPr="00D51C07" w:rsidRDefault="00D51C07" w:rsidP="00D51C07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51C07">
        <w:rPr>
          <w:rFonts w:ascii="Times New Roman" w:hAnsi="Times New Roman" w:cs="Times New Roman"/>
          <w:sz w:val="28"/>
          <w:szCs w:val="28"/>
        </w:rPr>
        <w:t xml:space="preserve">По вопросам, касающимся трудовой миграции, обращаться к ведущему специалисту по трудовой миграции </w:t>
      </w:r>
      <w:proofErr w:type="spellStart"/>
      <w:r w:rsidRPr="00D51C07">
        <w:rPr>
          <w:rFonts w:ascii="Times New Roman" w:hAnsi="Times New Roman" w:cs="Times New Roman"/>
          <w:sz w:val="28"/>
          <w:szCs w:val="28"/>
        </w:rPr>
        <w:t>Товарову</w:t>
      </w:r>
      <w:proofErr w:type="spellEnd"/>
      <w:r w:rsidRPr="00D51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C07">
        <w:rPr>
          <w:rFonts w:ascii="Times New Roman" w:hAnsi="Times New Roman" w:cs="Times New Roman"/>
          <w:sz w:val="28"/>
          <w:szCs w:val="28"/>
        </w:rPr>
        <w:t>Шоназару</w:t>
      </w:r>
      <w:proofErr w:type="spellEnd"/>
      <w:r w:rsidRPr="00D51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C07">
        <w:rPr>
          <w:rFonts w:ascii="Times New Roman" w:hAnsi="Times New Roman" w:cs="Times New Roman"/>
          <w:sz w:val="28"/>
          <w:szCs w:val="28"/>
        </w:rPr>
        <w:t>Анваровичу</w:t>
      </w:r>
      <w:proofErr w:type="spellEnd"/>
      <w:r w:rsidRPr="00D51C07">
        <w:rPr>
          <w:rFonts w:ascii="Times New Roman" w:hAnsi="Times New Roman" w:cs="Times New Roman"/>
          <w:sz w:val="28"/>
          <w:szCs w:val="28"/>
        </w:rPr>
        <w:t xml:space="preserve"> по вышеуказанному адресу.</w:t>
      </w:r>
    </w:p>
    <w:p w:rsidR="00032E27" w:rsidRDefault="00D51C07">
      <w:bookmarkStart w:id="0" w:name="_GoBack"/>
      <w:bookmarkEnd w:id="0"/>
    </w:p>
    <w:sectPr w:rsidR="00032E27" w:rsidSect="00D51C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68"/>
    <w:rsid w:val="00051668"/>
    <w:rsid w:val="002B5A5D"/>
    <w:rsid w:val="00757DA4"/>
    <w:rsid w:val="00CB2EC6"/>
    <w:rsid w:val="00D5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Хакимова Айсылу Саматовна</dc:creator>
  <cp:keywords/>
  <dc:description/>
  <cp:lastModifiedBy>Хакимова Айсылу Саматовна</cp:lastModifiedBy>
  <cp:revision>2</cp:revision>
  <dcterms:created xsi:type="dcterms:W3CDTF">2018-01-17T10:03:00Z</dcterms:created>
  <dcterms:modified xsi:type="dcterms:W3CDTF">2018-01-17T10:04:00Z</dcterms:modified>
</cp:coreProperties>
</file>