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209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 САНАТОРНО-КУРОРТНОЙ ПОМОЩИ БОЛЬНЫМ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ЗЛОКАЧЕСТВЕННЫМИ НОВООБРАЗОВАНИЯМИ </w:t>
      </w:r>
      <w:proofErr w:type="gramStart"/>
      <w:r>
        <w:rPr>
          <w:rFonts w:ascii="Calibri" w:hAnsi="Calibri" w:cs="Calibri"/>
          <w:b/>
          <w:bCs/>
        </w:rPr>
        <w:t>ЛИМФОИДНОЙ</w:t>
      </w:r>
      <w:proofErr w:type="gramEnd"/>
      <w:r>
        <w:rPr>
          <w:rFonts w:ascii="Calibri" w:hAnsi="Calibri" w:cs="Calibri"/>
          <w:b/>
          <w:bCs/>
        </w:rPr>
        <w:t>,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КРОВЕТВОРНОЙ И РОДСТВЕННОЙ ИМ ТКАНЕЙ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2898),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злокачественными новообразованиями лимфоидной, кроветворной и родственной им тканей (Приложение).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злокачественными новообразованиями лимфоидной, кроветворной и родственной им тканей при осуществлении санаторно-курортного лечения.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209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САНАТОРНО-КУРОРТНОЙ ПОМОЩИ БОЛЬНЫМ </w:t>
      </w:r>
      <w:proofErr w:type="gramStart"/>
      <w:r>
        <w:rPr>
          <w:rFonts w:ascii="Calibri" w:hAnsi="Calibri" w:cs="Calibri"/>
          <w:b/>
          <w:bCs/>
        </w:rPr>
        <w:t>ЗЛОКАЧЕСТВЕННЫМИ</w:t>
      </w:r>
      <w:proofErr w:type="gramEnd"/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НОВООБРАЗОВАНИЯМИ </w:t>
      </w:r>
      <w:proofErr w:type="gramStart"/>
      <w:r>
        <w:rPr>
          <w:rFonts w:ascii="Calibri" w:hAnsi="Calibri" w:cs="Calibri"/>
          <w:b/>
          <w:bCs/>
        </w:rPr>
        <w:t>ЛИМФОИДНОЙ</w:t>
      </w:r>
      <w:proofErr w:type="gramEnd"/>
      <w:r>
        <w:rPr>
          <w:rFonts w:ascii="Calibri" w:hAnsi="Calibri" w:cs="Calibri"/>
          <w:b/>
          <w:bCs/>
        </w:rPr>
        <w:t>, КРОВЕТВОРНОЙ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 </w:t>
      </w:r>
      <w:proofErr w:type="gramStart"/>
      <w:r>
        <w:rPr>
          <w:rFonts w:ascii="Calibri" w:hAnsi="Calibri" w:cs="Calibri"/>
          <w:b/>
          <w:bCs/>
        </w:rPr>
        <w:t>РОДСТВЕННОЙ</w:t>
      </w:r>
      <w:proofErr w:type="gramEnd"/>
      <w:r>
        <w:rPr>
          <w:rFonts w:ascii="Calibri" w:hAnsi="Calibri" w:cs="Calibri"/>
          <w:b/>
          <w:bCs/>
        </w:rPr>
        <w:t xml:space="preserve"> ИМ ТКАНЕЙ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Возрастная категория: дети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II: новообразования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злокачественные новообразования лимфоидной, кроветворной и родственной им тканей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Коды по МКБ-10: C81, C82, C83, C84, C91.1, C92.2, C93.1, C96.3, C96.7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без осложнений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Условия оказания: санаторно-курортные и амбулаторно-курортные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1.1. ЛЕЧЕНИЕ ИЗ РАСЧЕТА 21 ДЕНЬ</w:t>
      </w: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673D1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В04.009.01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Диспансерный прием (осмотр,         </w:t>
            </w:r>
            <w:proofErr w:type="gramEnd"/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врача-онколога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детского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анализ мочи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белка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А09.05.021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общего 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билирубина в крови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А04.14.001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печени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А04.14.002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желчного</w:t>
            </w:r>
            <w:proofErr w:type="gramEnd"/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пузыря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А04.15.001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поджелудочной железы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контрастные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газовые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ароматические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Душ лечебный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А11.09.008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Ингаляторное введение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лекарственных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средств и кислорода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А19.05.001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системы органов кроветворения и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А13.30.005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Психотерапия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А21.05.002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Массаж при болезнях системы органов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кроветворения и крови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673D19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А25.05.002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Назначение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системы органов        </w:t>
            </w:r>
          </w:p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кроветворения и крови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73D19" w:rsidRDefault="00673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73D19" w:rsidRDefault="00673D19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66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73D19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3D19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8EA8FC88EAB618103174B07C826F9453238B20D4306C5994C773B792B0332B37687FC233A540O7v9O" TargetMode="External"/><Relationship Id="rId4" Type="http://schemas.openxmlformats.org/officeDocument/2006/relationships/hyperlink" Target="consultantplus://offline/ref=9E8EA8FC88EAB618103174B07C826F945A208C26D83E31539C9E7FB595BF6C3C302173C333A0447AO8v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2013-10-18T14:47:00Z</dcterms:created>
  <dcterms:modified xsi:type="dcterms:W3CDTF">2013-10-18T14:47:00Z</dcterms:modified>
</cp:coreProperties>
</file>