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A36C3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36C35" w:rsidRDefault="00C4400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C3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6C35" w:rsidRDefault="00C4400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КМ РТ от 01.09.2025 N 653</w:t>
            </w:r>
            <w:r>
              <w:rPr>
                <w:sz w:val="48"/>
              </w:rPr>
              <w:br/>
              <w:t>"Об утверждении Положения о реализации пилотного проекта по созданию пунктов проката предметов первой необходимости для новорожденных"</w:t>
            </w:r>
          </w:p>
        </w:tc>
      </w:tr>
      <w:tr w:rsidR="00A36C3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6C35" w:rsidRDefault="00C4400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A36C35" w:rsidRDefault="00A36C35">
      <w:pPr>
        <w:pStyle w:val="ConsPlusNormal0"/>
        <w:sectPr w:rsidR="00A36C3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36C35" w:rsidRDefault="00A36C35">
      <w:pPr>
        <w:pStyle w:val="ConsPlusNormal0"/>
        <w:jc w:val="both"/>
        <w:outlineLvl w:val="0"/>
      </w:pPr>
    </w:p>
    <w:p w:rsidR="00A36C35" w:rsidRDefault="00C44005">
      <w:pPr>
        <w:pStyle w:val="ConsPlusTitle0"/>
        <w:jc w:val="center"/>
        <w:outlineLvl w:val="0"/>
      </w:pPr>
      <w:r>
        <w:t>КАБИНЕТ МИНИСТРОВ РЕСПУБЛИКИ ТАТАРСТАН</w:t>
      </w:r>
    </w:p>
    <w:p w:rsidR="00A36C35" w:rsidRDefault="00A36C35">
      <w:pPr>
        <w:pStyle w:val="ConsPlusTitle0"/>
        <w:jc w:val="both"/>
      </w:pPr>
    </w:p>
    <w:p w:rsidR="00A36C35" w:rsidRDefault="00C44005">
      <w:pPr>
        <w:pStyle w:val="ConsPlusTitle0"/>
        <w:jc w:val="center"/>
      </w:pPr>
      <w:r>
        <w:t>ПОСТАНОВЛЕНИЕ</w:t>
      </w:r>
    </w:p>
    <w:p w:rsidR="00A36C35" w:rsidRDefault="00C44005">
      <w:pPr>
        <w:pStyle w:val="ConsPlusTitle0"/>
        <w:jc w:val="center"/>
      </w:pPr>
      <w:r>
        <w:t>от 1 сентября 2025 г. N 653</w:t>
      </w:r>
    </w:p>
    <w:p w:rsidR="00A36C35" w:rsidRDefault="00A36C35">
      <w:pPr>
        <w:pStyle w:val="ConsPlusTitle0"/>
        <w:jc w:val="both"/>
      </w:pPr>
    </w:p>
    <w:p w:rsidR="00A36C35" w:rsidRDefault="00C44005">
      <w:pPr>
        <w:pStyle w:val="ConsPlusTitle0"/>
        <w:jc w:val="center"/>
      </w:pPr>
      <w:r>
        <w:t>ОБ УТВЕРЖДЕНИИ ПОЛОЖЕНИЯ О РЕАЛИЗАЦИИ ПИЛОТНОГО ПРОЕКТА</w:t>
      </w:r>
    </w:p>
    <w:p w:rsidR="00A36C35" w:rsidRDefault="00C44005">
      <w:pPr>
        <w:pStyle w:val="ConsPlusTitle0"/>
        <w:jc w:val="center"/>
      </w:pPr>
      <w:r>
        <w:t>ПО СОЗДАНИЮ ПУНКТОВ ПРОКАТА ПРЕДМЕТОВ ПЕРВОЙ НЕОБХОДИМОСТИ</w:t>
      </w:r>
    </w:p>
    <w:p w:rsidR="00A36C35" w:rsidRDefault="00C44005">
      <w:pPr>
        <w:pStyle w:val="ConsPlusTitle0"/>
        <w:jc w:val="center"/>
      </w:pPr>
      <w:r>
        <w:t>ДЛЯ НОВОРОЖДЕННЫХ</w:t>
      </w: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Normal0"/>
        <w:ind w:firstLine="540"/>
        <w:jc w:val="both"/>
      </w:pPr>
      <w:r>
        <w:t>В целях поддержки семей с детьми Кабине</w:t>
      </w:r>
      <w:r>
        <w:t>т Министров Республики Татарстан постановляет:</w:t>
      </w: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Normal0"/>
        <w:ind w:firstLine="540"/>
        <w:jc w:val="both"/>
      </w:pPr>
      <w:r>
        <w:t>1. Принять предложение Министерства труда, занятости и социальной защиты Республики Татарстан о реализации пилотного проекта по созданию пунктов проката предметов первой необходимости для новорожденных.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 xml:space="preserve">2. Утвердить прилагаемое </w:t>
      </w:r>
      <w:hyperlink w:anchor="P34" w:tooltip="ПОЛОЖЕНИЕ">
        <w:r>
          <w:rPr>
            <w:color w:val="0000FF"/>
          </w:rPr>
          <w:t>Положение</w:t>
        </w:r>
      </w:hyperlink>
      <w:r>
        <w:t xml:space="preserve"> о реализации пилотного проекта по созданию пунктов проката предметов первой необходимости для новорожденных.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3. Министерству труда, занятости и социальной защиты Республики Татарст</w:t>
      </w:r>
      <w:r>
        <w:t>ан: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утвердить Перечень комплексных центров социального обслуживания населения Республики Татарстан, на базе которых создаются пункты проката предметов первой необходимости для новорожденных;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организовать реализацию пилотного проекта по созданию пунктов про</w:t>
      </w:r>
      <w:r>
        <w:t>ката предметов первой необходимости для новорожденных с 1 ноября 2025 года.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4. Установить, что финансовое обеспечение расходных обязательств на предоставление услуг пунктов проката предметов первой необходимости для новорожденных, созданных на базе комплек</w:t>
      </w:r>
      <w:r>
        <w:t>сных центров социального обслуживания населения Республики Татарстан, осуществляется за счет средств, предусмотренных законом Республики Татарстан о бюджете Республики Татарстан на соответствующий финансовый год и на плановый период на указанную цель Минис</w:t>
      </w:r>
      <w:r>
        <w:t>терству труда, занятости и социальной защиты Республики Татарстан.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Normal0"/>
        <w:jc w:val="right"/>
      </w:pPr>
      <w:r>
        <w:t>Премьер-министр</w:t>
      </w:r>
    </w:p>
    <w:p w:rsidR="00A36C35" w:rsidRDefault="00C44005">
      <w:pPr>
        <w:pStyle w:val="ConsPlusNormal0"/>
        <w:jc w:val="right"/>
      </w:pPr>
      <w:r>
        <w:t>Республики Татарстан</w:t>
      </w:r>
    </w:p>
    <w:p w:rsidR="00A36C35" w:rsidRDefault="00C44005">
      <w:pPr>
        <w:pStyle w:val="ConsPlusNormal0"/>
        <w:jc w:val="right"/>
      </w:pPr>
      <w:r>
        <w:t>А.В.ПЕСОШИН</w:t>
      </w:r>
    </w:p>
    <w:p w:rsidR="00A36C35" w:rsidRDefault="00A36C35">
      <w:pPr>
        <w:pStyle w:val="ConsPlusNormal0"/>
        <w:jc w:val="both"/>
      </w:pPr>
    </w:p>
    <w:p w:rsidR="00A36C35" w:rsidRDefault="00A36C35">
      <w:pPr>
        <w:pStyle w:val="ConsPlusNormal0"/>
        <w:jc w:val="both"/>
      </w:pPr>
    </w:p>
    <w:p w:rsidR="00A36C35" w:rsidRDefault="00A36C35">
      <w:pPr>
        <w:pStyle w:val="ConsPlusNormal0"/>
        <w:jc w:val="both"/>
      </w:pPr>
    </w:p>
    <w:p w:rsidR="00A36C35" w:rsidRDefault="00A36C35">
      <w:pPr>
        <w:pStyle w:val="ConsPlusNormal0"/>
        <w:jc w:val="both"/>
      </w:pP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Normal0"/>
        <w:jc w:val="right"/>
        <w:outlineLvl w:val="0"/>
      </w:pPr>
      <w:r>
        <w:t>Утверждено</w:t>
      </w:r>
    </w:p>
    <w:p w:rsidR="00A36C35" w:rsidRDefault="00C44005">
      <w:pPr>
        <w:pStyle w:val="ConsPlusNormal0"/>
        <w:jc w:val="right"/>
      </w:pPr>
      <w:r>
        <w:t>постановлением</w:t>
      </w:r>
    </w:p>
    <w:p w:rsidR="00A36C35" w:rsidRDefault="00C44005">
      <w:pPr>
        <w:pStyle w:val="ConsPlusNormal0"/>
        <w:jc w:val="right"/>
      </w:pPr>
      <w:r>
        <w:t>Кабинета Министров</w:t>
      </w:r>
    </w:p>
    <w:p w:rsidR="00A36C35" w:rsidRDefault="00C44005">
      <w:pPr>
        <w:pStyle w:val="ConsPlusNormal0"/>
        <w:jc w:val="right"/>
      </w:pPr>
      <w:r>
        <w:t>Республики Татарстан</w:t>
      </w:r>
    </w:p>
    <w:p w:rsidR="00A36C35" w:rsidRDefault="00C44005">
      <w:pPr>
        <w:pStyle w:val="ConsPlusNormal0"/>
        <w:jc w:val="right"/>
      </w:pPr>
      <w:r>
        <w:t>от 1 сентября 2025 г. N 653</w:t>
      </w: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Title0"/>
        <w:jc w:val="center"/>
      </w:pPr>
      <w:bookmarkStart w:id="0" w:name="P34"/>
      <w:bookmarkEnd w:id="0"/>
      <w:r>
        <w:t>ПОЛОЖЕНИЕ</w:t>
      </w:r>
    </w:p>
    <w:p w:rsidR="00A36C35" w:rsidRDefault="00C44005">
      <w:pPr>
        <w:pStyle w:val="ConsPlusTitle0"/>
        <w:jc w:val="center"/>
      </w:pPr>
      <w:r>
        <w:t>О РЕАЛИЗАЦИИ ПИЛОТНОГО ПРОЕКТА ПО СОЗДАНИЮ ПУНКТОВ ПРОКАТА</w:t>
      </w:r>
    </w:p>
    <w:p w:rsidR="00A36C35" w:rsidRDefault="00C44005">
      <w:pPr>
        <w:pStyle w:val="ConsPlusTitle0"/>
        <w:jc w:val="center"/>
      </w:pPr>
      <w:r>
        <w:t>ПРЕДМЕТОВ ПЕРВОЙ НЕОБХОДИМОСТИ ДЛЯ НОВОРОЖДЕННЫХ</w:t>
      </w: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Title0"/>
        <w:jc w:val="center"/>
        <w:outlineLvl w:val="1"/>
      </w:pPr>
      <w:r>
        <w:t>I. Общие положения</w:t>
      </w: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Normal0"/>
        <w:ind w:firstLine="540"/>
        <w:jc w:val="both"/>
      </w:pPr>
      <w:r>
        <w:t>1.1. Настоящее Положение регулирует порядок создания и организации деятельности пункта проката предметов первой необходимости для новорожденных (далее - пункт проката), порядок и условия предоставления пунктами проката семьям с детьми предметов первой необ</w:t>
      </w:r>
      <w:r>
        <w:t>ходимости для новорожденных.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1.2. Пункт проката создается на базе комплексных центров социального обслуживания населения Республики Татарстан, Перечень которых утверждается Министерством труда, занятости и социальной защиты Республики Татарстан (далее - КЦ</w:t>
      </w:r>
      <w:r>
        <w:t>СОН).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1.3. Пункт проката создается в целях временного обеспечения отдельных категорий семей с детьми предметами первой необходимости для новорожденных.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1.4. Пункт проката создается приказом директора КЦСОН.</w:t>
      </w: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Title0"/>
        <w:jc w:val="center"/>
        <w:outlineLvl w:val="1"/>
      </w:pPr>
      <w:r>
        <w:t>II. Категории граждан, имеющих право на получени</w:t>
      </w:r>
      <w:r>
        <w:t>е предметов</w:t>
      </w:r>
    </w:p>
    <w:p w:rsidR="00A36C35" w:rsidRDefault="00C44005">
      <w:pPr>
        <w:pStyle w:val="ConsPlusTitle0"/>
        <w:jc w:val="center"/>
      </w:pPr>
      <w:r>
        <w:t>первой необходимости для новорожденных в пункте проката</w:t>
      </w: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Normal0"/>
        <w:ind w:firstLine="540"/>
        <w:jc w:val="both"/>
      </w:pPr>
      <w:bookmarkStart w:id="1" w:name="P48"/>
      <w:bookmarkEnd w:id="1"/>
      <w:r>
        <w:t>2.1. Право на получение предметов первой необходимости для новорожденных в пункте проката имеют родители, воспитывающие детей до полутора лет (при наличии у родителей и детей гражданства Российской Федерации, при условии постоянного или временного проживан</w:t>
      </w:r>
      <w:r>
        <w:t>ия ребенка и его родителей (единственного родителя) в муниципальном районе, городском округе Республики Татарстан, в котором расположен пункт проката, при отсутствии задолженности по уплате налогов, сборов и страховых взносов в бюджеты бюджетной системы Ро</w:t>
      </w:r>
      <w:r>
        <w:t>ссийской Федерации)), получающие ежемесячное пособие в связи с рождением и воспитанием ребенка, из числа следующих категорий граждан: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студенты очной формы обучения профессиональных образовательных организаций или образовательных организаций высшего образов</w:t>
      </w:r>
      <w:r>
        <w:t>ания в возрасте до 25 лет включительно (оба родителя);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молодые многодетные родители в возрасте до 30 лет включительно (оба родителя);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одинокая мать (одинокий отец).</w:t>
      </w: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Title0"/>
        <w:jc w:val="center"/>
        <w:outlineLvl w:val="1"/>
      </w:pPr>
      <w:r>
        <w:t>III. Порядок создания и организации деятельности</w:t>
      </w:r>
    </w:p>
    <w:p w:rsidR="00A36C35" w:rsidRDefault="00C44005">
      <w:pPr>
        <w:pStyle w:val="ConsPlusTitle0"/>
        <w:jc w:val="center"/>
      </w:pPr>
      <w:r>
        <w:t>пункта проката</w:t>
      </w: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Normal0"/>
        <w:ind w:firstLine="540"/>
        <w:jc w:val="both"/>
      </w:pPr>
      <w:r>
        <w:t>3.1. Для организации деят</w:t>
      </w:r>
      <w:r>
        <w:t>ельности пункта проката в КЦСОН выделяется специально оборудованное помещение (часть помещения) для просмотра образцов предметов первой необходимости для новорожденных, место для хранения предметов первой необходимости для новорожденных, оформляется информ</w:t>
      </w:r>
      <w:r>
        <w:t>ационный стенд.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3.2. Приказом директора КЦСОН назначается материально ответственное лицо, отвечающее за организацию работы пункта проката, в том числе за прием, хранение и выдачу гражданам предметов первой необходимости для новорожденных (далее - специалис</w:t>
      </w:r>
      <w:r>
        <w:t>т КЦСОН (ответственное лицо)).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3.3. Специалист КЦСОН (ответственное лицо) должен обладать необходимыми знаниями, умениями и навыками по эксплуатации предметов первой необходимости для новорожденных.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3.4. Оснащение пункта проката осуществляется за счет: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сре</w:t>
      </w:r>
      <w:r>
        <w:t>дств, предусмотренных законом Республики Татарстан о бюджете Республики Татарстан на соответствующий финансовый год и на плановый период на предоставление услуг пунктов проката, созданных на базе КЦСОН;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осуществления предпринимательской и иной приносящей доход деятельности КЦСОН;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добровольных пожертвований граждан и юридических лиц;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иных источников, не запрещенных действующим законодательством.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 xml:space="preserve">3.5. Ремонт предметов первой необходимости для новорожденных </w:t>
      </w:r>
      <w:r>
        <w:t>осуществляется за счет средств, полученных КЦСОН от спонсорской (благотворительной) помощи, осуществления предпринимательской и иной приносящей доход деятельности, иных источников, не запрещенных действующим законодательством.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3.6. Специалист КЦСОН (ответс</w:t>
      </w:r>
      <w:r>
        <w:t>твенное лицо) осуществляет: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консультирование граждан по вопросам порядка и условий предоставления предметов первой необходимости для новорожденных;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ведение учета граждан, заявившихся на получение предметов первой необходимости для новорожденных, учета выда</w:t>
      </w:r>
      <w:r>
        <w:t>чи и возврата предметов первой необходимости для новорожденных;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оказание гражданам помощи в подборе предметов первой необходимости для новорожденных в пункте проката;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информирование граждан о правилах эксплуатации, хранения и техники безопасности при испол</w:t>
      </w:r>
      <w:r>
        <w:t>ьзовании предметов первой необходимости для новорожденных.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3.7. Контроль за деятельностью пункта проката осуществляет директор КЦСОН.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 xml:space="preserve">3.8. Рекомендуемый </w:t>
      </w:r>
      <w:hyperlink w:anchor="P139" w:tooltip="РЕКОМЕНДУЕМЫЙ ПЕРЕЧЕНЬ">
        <w:r>
          <w:rPr>
            <w:color w:val="0000FF"/>
          </w:rPr>
          <w:t>Перечень</w:t>
        </w:r>
      </w:hyperlink>
      <w:r>
        <w:t xml:space="preserve"> предметов первой необходимости для ново</w:t>
      </w:r>
      <w:r>
        <w:t>рожденных, предоставляемых пунктом проката, приводится в приложении к настоящему Положению.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3.9. Пункт проката должен иметь вывеску с указанием наименования, местонахождения КЦСОН и режима работы.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3.10. Информация о работе пункта проката размещается на инф</w:t>
      </w:r>
      <w:r>
        <w:t>ормационном стенде и на сайте КЦСОН.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Информация о пункте проката должна содержать: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режим работы пункта проката;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перечень предметов первой необходимости для новорожденных, предоставляемых во временное пользование;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 xml:space="preserve">порядок и условия предоставления предметов </w:t>
      </w:r>
      <w:r>
        <w:t>первой необходимости для новорожденных в прокат;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правила использования предоставленных предметов первой необходимости для новорожденных.</w:t>
      </w: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Title0"/>
        <w:jc w:val="center"/>
        <w:outlineLvl w:val="1"/>
      </w:pPr>
      <w:r>
        <w:t>IV. Порядок предоставления предметов первой необходимости</w:t>
      </w:r>
    </w:p>
    <w:p w:rsidR="00A36C35" w:rsidRDefault="00C44005">
      <w:pPr>
        <w:pStyle w:val="ConsPlusTitle0"/>
        <w:jc w:val="center"/>
      </w:pPr>
      <w:r>
        <w:t>для новорожденных</w:t>
      </w: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Normal0"/>
        <w:ind w:firstLine="540"/>
        <w:jc w:val="both"/>
      </w:pPr>
      <w:bookmarkStart w:id="2" w:name="P83"/>
      <w:bookmarkEnd w:id="2"/>
      <w:r>
        <w:t>4.1. Основанием для предоставления предме</w:t>
      </w:r>
      <w:r>
        <w:t>тов первой необходимости для новорожденных является поступление в КЦСОН заявления родителя ребенка о предоставлении предметов первой необходимости для новорожденных во временное пользование (далее - заявление) по форме, утвержденной Министерством труда, за</w:t>
      </w:r>
      <w:r>
        <w:t>нятости и социальной защиты Республики Татарстан, с приложением: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документов, удостоверяющих личность и возраст заявителя и ее (его) супруга (супруги);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документов, подтверждающих постоянное или временное проживание ребенка и его родителей (единственного род</w:t>
      </w:r>
      <w:r>
        <w:t>ителя) в муниципальном районе, городском округе Республики Татарстан, в котором расположен пункт проката;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свидетельства о рождении ребенка (детей);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справки из профессиональной образовательной организации или образовательной организации высшего образования об обучении родителей в профессиональной образовательной организации или образовательной организации высшего образования по очной форме обучения (дл</w:t>
      </w:r>
      <w:r>
        <w:t>я семей, в которых оба родителя, состоящие в браке, или единственный родитель в неполной семье обучаются в профессиональной образовательной организации или образовательной организации высшего образования по очной форме обучения);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сведений о назначенных соц</w:t>
      </w:r>
      <w:r>
        <w:t>иальных выплатах и льготах, полученных через личный кабинет застрахованного лица в федеральной государственной информационной системе "Единый портал государственных и муниципальных услуг (функций)";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удостоверения многодетной семьи (для многодетных семей);</w:t>
      </w:r>
    </w:p>
    <w:p w:rsidR="00A36C35" w:rsidRDefault="00C44005">
      <w:pPr>
        <w:pStyle w:val="ConsPlusNormal0"/>
        <w:spacing w:before="240"/>
        <w:ind w:firstLine="540"/>
        <w:jc w:val="both"/>
      </w:pPr>
      <w:hyperlink r:id="rId9" w:tooltip="Приказ Минюста России от 01.10.2018 N 200 (ред. от 09.08.2023) &quot;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">
        <w:r>
          <w:rPr>
            <w:color w:val="0000FF"/>
          </w:rPr>
          <w:t>справки</w:t>
        </w:r>
      </w:hyperlink>
      <w:r>
        <w:t xml:space="preserve"> о рождении по форме N 2, утвержденной приказом Министерства юстиции Российской Федерации от 1 октября 2018 г. N 200 "Об у</w:t>
      </w:r>
      <w:r>
        <w:t>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</w:t>
      </w:r>
      <w:r>
        <w:t>ой регистрации актов гражданского состояния", выданной органом записи актов гражданского состояния или многофункциональным центром (для одиноких матерей (отцов));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справки об отсутствии у родителей задолженности по налогам, сборам и иным обязательным платеж</w:t>
      </w:r>
      <w:r>
        <w:t>ам в бюджеты бюджетной системы Российской Федерации.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КЦСОН.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4.2. Специалист КЦСОН (</w:t>
      </w:r>
      <w:r>
        <w:t>ответственное лицо) осуществляет: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прием и регистрацию заявления и приложенных к нему документов (копий документов) в журнале регистрации заявлений по форме, утвержденной Министерством труда, занятости и социальной защиты Республики Татарстан: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при личном приеме - в день поступления заявления и документов;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при поступлении заявления и документов по почте - в день поступления заявления и документов в КЦСОН. В случае поступления заявления и документов в выходные или нерабочие праздничные дни - в пер</w:t>
      </w:r>
      <w:r>
        <w:t>вый рабочий день КЦСОН, следующий за выходным или нерабочим праздничным днем;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вручение заявителю расписки с отметкой о дате приема заявления и документов, присвоенном входящем номере при личном обращении заявителя - в день поступления заявления и документо</w:t>
      </w:r>
      <w:r>
        <w:t>в, направление уведомления о дате регистрации заявления и присвоенном входящем номере при направлении заявления по почте - до истечения одного рабочего дня, следующего за днем поступления заявления в КЦСОН.</w:t>
      </w:r>
    </w:p>
    <w:p w:rsidR="00A36C35" w:rsidRDefault="00C44005">
      <w:pPr>
        <w:pStyle w:val="ConsPlusNormal0"/>
        <w:spacing w:before="240"/>
        <w:ind w:firstLine="540"/>
        <w:jc w:val="both"/>
      </w:pPr>
      <w:bookmarkStart w:id="3" w:name="P98"/>
      <w:bookmarkEnd w:id="3"/>
      <w:r>
        <w:t>4.3. Специалист КЦСОН (ответственное лицо) в тече</w:t>
      </w:r>
      <w:r>
        <w:t>ние трех рабочих дней со дня поступления заявления и приложенных к нему документов осуществляет их рассмотрение, принятие решения о предоставлении или об отказе в предоставлении предметов первой необходимости для новорожденных и уведомляет заявителя о резу</w:t>
      </w:r>
      <w:r>
        <w:t>льтатах рассмотрения заявления способом, указанным в заявлении.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При принятии решения о предоставлении предметов первой необходимости для новорожденных в уведомлении также указывается срок, в течение которого заявитель должен явиться для заключения договора</w:t>
      </w:r>
      <w:r>
        <w:t xml:space="preserve"> о предоставлении предметов первой необходимости для новорожденных (далее - договор), заключаемого между КЦСОН и одним из родителей ребенка (единственным родителем) по форме, утвержденной Министерством труда, занятости и социальной защиты Республики Татарс</w:t>
      </w:r>
      <w:r>
        <w:t>тан. Указанный срок не может составлять менее трех рабочих дней со дня поступления уведомления заявителю.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4.4. Основанием для принятия решения об отказе в предоставлении предметов первой необходимости для новорожденных являются: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непредставление либо предст</w:t>
      </w:r>
      <w:r>
        <w:t xml:space="preserve">авление не в полном объеме документов (копий документов), указанных в </w:t>
      </w:r>
      <w:hyperlink w:anchor="P83" w:tooltip="4.1. Основанием для предоставления предметов первой необходимости для новорожденных является поступление в КЦСОН заявления родителя ребенка о предоставлении предметов первой необходимости для новорожденных во временное пользование (далее - заявление) по форме,">
        <w:r>
          <w:rPr>
            <w:color w:val="0000FF"/>
          </w:rPr>
          <w:t>пункте 4.1</w:t>
        </w:r>
      </w:hyperlink>
      <w:r>
        <w:t xml:space="preserve"> настоящего Положения;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представление недостоверных сведений;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представление документов с истекшим сроком действия;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отсутствие в пункте прокат</w:t>
      </w:r>
      <w:r>
        <w:t>а указанных в заявлении предметов первой необходимости для новорожденных;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наличие у родителей задолженности по уплате налогов, сборов и страховых взносов в бюджеты бюджетной системы Российской Федерации.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4.5. Предоставление предметов первой необходимости д</w:t>
      </w:r>
      <w:r>
        <w:t>ля новорожденных осуществляется в срок, указанный в договоре.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Условиями договора предусматривается обязанность родителей использовать предметы первой необходимости для новорожденных, выданные во временное пользование, в соответствии с их назначением.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В слу</w:t>
      </w:r>
      <w:r>
        <w:t>чае обнаружения недостатков, явившихся следствием нарушения гражданином правил эксплуатации предметов первой необходимости для новорожденных, ремонт либо стоимость предметов первой необходимости для новорожденных с учетом амортизации оплачивается гражданин</w:t>
      </w:r>
      <w:r>
        <w:t>ом за счет личных денежных средств.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 xml:space="preserve">4.6. В случае неявки гражданина для заключения договора в срок, указанный в уведомлении в соответствии с </w:t>
      </w:r>
      <w:hyperlink w:anchor="P98" w:tooltip="4.3. Специалист КЦСОН (ответственное лицо) в течение трех рабочих дней со дня поступления заявления и приложенных к нему документов осуществляет их рассмотрение, принятие решения о предоставлении или об отказе в предоставлении предметов первой необходимости дл">
        <w:r>
          <w:rPr>
            <w:color w:val="0000FF"/>
          </w:rPr>
          <w:t>пунктом 4.3</w:t>
        </w:r>
      </w:hyperlink>
      <w:r>
        <w:t xml:space="preserve"> настоящего Положения, заявитель считается уклонившимся от заключени</w:t>
      </w:r>
      <w:r>
        <w:t xml:space="preserve">я договора. При этом специалист КЦСОН (ответственное лицо) уведомляет об этом заявителя способом, указанным в заявлении (по телефону, в письменной форме по почтовому адресу или адресу электронной почты), в течение трех рабочих дней со дня окончания срока, </w:t>
      </w:r>
      <w:r>
        <w:t>в течение которого заявитель должен был явиться для заключения договора.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4.7. Предоставление предметов первой необходимости для новорожденных осуществляется по месту нахождения пункта проката.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4.8. Предметы первой необходимости для новорожденных выдаются и</w:t>
      </w:r>
      <w:r>
        <w:t>сключительно для потребительских целей, не связанных с осуществлением предпринимательской деятельности, без права передачи третьим лицам.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4.9. Выдача пунктом проката предметов первой необходимости для новорожденных и их возврат в пункт проката осуществляют</w:t>
      </w:r>
      <w:r>
        <w:t>ся по акту приема-передачи предметов первой необходимости для новорожденных по форме, утвержденной Министерством труда, занятости и социальной защиты Республики Татарстан.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4.10. Предметы первой необходимости для новорожденных выдаются в исправном состоянии</w:t>
      </w:r>
      <w:r>
        <w:t>, пригодном к эксплуатации. При выдаче предметов первой необходимости для новорожденных специалист КЦСОН (ответственное лицо) ознакомляет гражданина с инструкцией о пользовании предметами первой необходимости для новорожденных.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Проверка исправности предметов первой необходимости для новорожденных проводится в присутствии гражданина.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4.11. В случае превышения спроса на предметы первой необходимости для новорожденных над возможностью их предоставления выдача предметов первой необхо</w:t>
      </w:r>
      <w:r>
        <w:t>димости для новорожденных осуществляется в соответствии с очередностью, формируемой специалистом КЦСОН (ответственным лицом) исходя из даты поступления заявления в КЦСОН.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4.12. После приема или возврата предметов первой необходимости для новорожденных в пу</w:t>
      </w:r>
      <w:r>
        <w:t>нкт проката они подлежат дезинфекции.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4.13. Условиями досрочного расторжения договора являются: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нарушение гражданином условий, предусмотренных договором;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ликвидация (прекращение деятельности) КЦСОН;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смерть родителя (родителей) и (или) ребенка;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утрата гражд</w:t>
      </w:r>
      <w:r>
        <w:t xml:space="preserve">анином оснований на предоставление предметов первой необходимости для новорожденных, приведенных в </w:t>
      </w:r>
      <w:hyperlink w:anchor="P48" w:tooltip="2.1. Право на получение предметов первой необходимости для новорожденных в пункте проката имеют родители, воспитывающие детей до полутора лет (при наличии у родителей и детей гражданства Российской Федерации, при условии постоянного или временного проживания р">
        <w:r>
          <w:rPr>
            <w:color w:val="0000FF"/>
          </w:rPr>
          <w:t>пункте 2.1</w:t>
        </w:r>
      </w:hyperlink>
      <w:r>
        <w:t xml:space="preserve"> настоящего Положения.</w:t>
      </w: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Title0"/>
        <w:jc w:val="center"/>
        <w:outlineLvl w:val="1"/>
      </w:pPr>
      <w:r>
        <w:t>V. Сроки и условия предоставления предметов первой</w:t>
      </w:r>
    </w:p>
    <w:p w:rsidR="00A36C35" w:rsidRDefault="00C44005">
      <w:pPr>
        <w:pStyle w:val="ConsPlusTitle0"/>
        <w:jc w:val="center"/>
      </w:pPr>
      <w:r>
        <w:t>необходимости для новорожденных</w:t>
      </w: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Normal0"/>
        <w:ind w:firstLine="540"/>
        <w:jc w:val="both"/>
      </w:pPr>
      <w:r>
        <w:t>5.1</w:t>
      </w:r>
      <w:r>
        <w:t xml:space="preserve">. Срок предоставления предметов первой необходимости для новорожденных определяется соглашением сторон в договоре, но не более чем до достижения ребенком возраста, указанного в </w:t>
      </w:r>
      <w:hyperlink w:anchor="P139" w:tooltip="РЕКОМЕНДУЕМЫЙ ПЕРЕЧЕНЬ">
        <w:r>
          <w:rPr>
            <w:color w:val="0000FF"/>
          </w:rPr>
          <w:t>приложении</w:t>
        </w:r>
      </w:hyperlink>
      <w:r>
        <w:t xml:space="preserve"> к настоящему </w:t>
      </w:r>
      <w:r>
        <w:t>Положению.</w:t>
      </w:r>
    </w:p>
    <w:p w:rsidR="00A36C35" w:rsidRDefault="00C44005">
      <w:pPr>
        <w:pStyle w:val="ConsPlusNormal0"/>
        <w:spacing w:before="240"/>
        <w:ind w:firstLine="540"/>
        <w:jc w:val="both"/>
      </w:pPr>
      <w:r>
        <w:t>5.2. Предметы первой необходимости предоставляются во временное пользование на бесплатной основе.</w:t>
      </w:r>
    </w:p>
    <w:p w:rsidR="00A36C35" w:rsidRDefault="00A36C35">
      <w:pPr>
        <w:pStyle w:val="ConsPlusNormal0"/>
        <w:jc w:val="both"/>
      </w:pPr>
    </w:p>
    <w:p w:rsidR="00A36C35" w:rsidRDefault="00A36C35">
      <w:pPr>
        <w:pStyle w:val="ConsPlusNormal0"/>
        <w:jc w:val="both"/>
      </w:pPr>
    </w:p>
    <w:p w:rsidR="00A36C35" w:rsidRDefault="00A36C35">
      <w:pPr>
        <w:pStyle w:val="ConsPlusNormal0"/>
        <w:jc w:val="both"/>
      </w:pPr>
    </w:p>
    <w:p w:rsidR="00A36C35" w:rsidRDefault="00A36C35">
      <w:pPr>
        <w:pStyle w:val="ConsPlusNormal0"/>
        <w:jc w:val="both"/>
      </w:pP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Normal0"/>
        <w:jc w:val="right"/>
        <w:outlineLvl w:val="1"/>
      </w:pPr>
      <w:r>
        <w:t>Приложение</w:t>
      </w:r>
    </w:p>
    <w:p w:rsidR="00A36C35" w:rsidRDefault="00C44005">
      <w:pPr>
        <w:pStyle w:val="ConsPlusNormal0"/>
        <w:jc w:val="right"/>
      </w:pPr>
      <w:r>
        <w:t>к Положению о реализации</w:t>
      </w:r>
    </w:p>
    <w:p w:rsidR="00A36C35" w:rsidRDefault="00C44005">
      <w:pPr>
        <w:pStyle w:val="ConsPlusNormal0"/>
        <w:jc w:val="right"/>
      </w:pPr>
      <w:r>
        <w:t>пилотного проекта по созданию</w:t>
      </w:r>
    </w:p>
    <w:p w:rsidR="00A36C35" w:rsidRDefault="00C44005">
      <w:pPr>
        <w:pStyle w:val="ConsPlusNormal0"/>
        <w:jc w:val="right"/>
      </w:pPr>
      <w:r>
        <w:t>пунктов проката предметов первой</w:t>
      </w:r>
    </w:p>
    <w:p w:rsidR="00A36C35" w:rsidRDefault="00C44005">
      <w:pPr>
        <w:pStyle w:val="ConsPlusNormal0"/>
        <w:jc w:val="right"/>
      </w:pPr>
      <w:r>
        <w:t>необходимости для новорожденных</w:t>
      </w:r>
    </w:p>
    <w:p w:rsidR="00A36C35" w:rsidRDefault="00A36C35">
      <w:pPr>
        <w:pStyle w:val="ConsPlusNormal0"/>
        <w:jc w:val="both"/>
      </w:pPr>
    </w:p>
    <w:p w:rsidR="00A36C35" w:rsidRDefault="00C44005">
      <w:pPr>
        <w:pStyle w:val="ConsPlusTitle0"/>
        <w:jc w:val="center"/>
      </w:pPr>
      <w:bookmarkStart w:id="4" w:name="P139"/>
      <w:bookmarkEnd w:id="4"/>
      <w:r>
        <w:t>РЕКОМЕНДУЕМЫЙ ПЕРЕЧЕНЬ</w:t>
      </w:r>
    </w:p>
    <w:p w:rsidR="00A36C35" w:rsidRDefault="00C44005">
      <w:pPr>
        <w:pStyle w:val="ConsPlusTitle0"/>
        <w:jc w:val="center"/>
      </w:pPr>
      <w:r>
        <w:t>ПРЕДМЕТОВ ПЕРВОЙ НЕОБХОДИМОСТИ ДЛЯ НОВОРОЖДЕННЫХ</w:t>
      </w:r>
    </w:p>
    <w:p w:rsidR="00A36C35" w:rsidRDefault="00A36C3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798"/>
        <w:gridCol w:w="4623"/>
      </w:tblGrid>
      <w:tr w:rsidR="00A36C35">
        <w:tc>
          <w:tcPr>
            <w:tcW w:w="624" w:type="dxa"/>
          </w:tcPr>
          <w:p w:rsidR="00A36C35" w:rsidRDefault="00C4400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98" w:type="dxa"/>
          </w:tcPr>
          <w:p w:rsidR="00A36C35" w:rsidRDefault="00C44005">
            <w:pPr>
              <w:pStyle w:val="ConsPlusNormal0"/>
              <w:jc w:val="center"/>
            </w:pPr>
            <w:r>
              <w:t>Наименование предмета первой необходимости для новорожденных</w:t>
            </w:r>
          </w:p>
        </w:tc>
        <w:tc>
          <w:tcPr>
            <w:tcW w:w="4623" w:type="dxa"/>
          </w:tcPr>
          <w:p w:rsidR="00A36C35" w:rsidRDefault="00C44005">
            <w:pPr>
              <w:pStyle w:val="ConsPlusNormal0"/>
              <w:jc w:val="center"/>
            </w:pPr>
            <w:r>
              <w:t>Возраст ребенка, до достижения которого предоставляется предмет первой необходимости для новорожденных</w:t>
            </w:r>
          </w:p>
        </w:tc>
      </w:tr>
      <w:tr w:rsidR="00A36C35">
        <w:tc>
          <w:tcPr>
            <w:tcW w:w="624" w:type="dxa"/>
          </w:tcPr>
          <w:p w:rsidR="00A36C35" w:rsidRDefault="00C4400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798" w:type="dxa"/>
          </w:tcPr>
          <w:p w:rsidR="00A36C35" w:rsidRDefault="00C44005">
            <w:pPr>
              <w:pStyle w:val="ConsPlusNormal0"/>
              <w:jc w:val="both"/>
            </w:pPr>
            <w:r>
              <w:t>Коляска-т</w:t>
            </w:r>
            <w:r>
              <w:t>рансформер</w:t>
            </w:r>
          </w:p>
        </w:tc>
        <w:tc>
          <w:tcPr>
            <w:tcW w:w="4623" w:type="dxa"/>
          </w:tcPr>
          <w:p w:rsidR="00A36C35" w:rsidRDefault="00C44005">
            <w:pPr>
              <w:pStyle w:val="ConsPlusNormal0"/>
              <w:jc w:val="center"/>
            </w:pPr>
            <w:r>
              <w:t>1,5 года</w:t>
            </w:r>
          </w:p>
        </w:tc>
      </w:tr>
      <w:tr w:rsidR="00A36C35">
        <w:tc>
          <w:tcPr>
            <w:tcW w:w="624" w:type="dxa"/>
          </w:tcPr>
          <w:p w:rsidR="00A36C35" w:rsidRDefault="00C4400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798" w:type="dxa"/>
          </w:tcPr>
          <w:p w:rsidR="00A36C35" w:rsidRDefault="00C44005">
            <w:pPr>
              <w:pStyle w:val="ConsPlusNormal0"/>
              <w:jc w:val="both"/>
            </w:pPr>
            <w:r>
              <w:t>Детская кроватка</w:t>
            </w:r>
          </w:p>
        </w:tc>
        <w:tc>
          <w:tcPr>
            <w:tcW w:w="4623" w:type="dxa"/>
          </w:tcPr>
          <w:p w:rsidR="00A36C35" w:rsidRDefault="00C44005">
            <w:pPr>
              <w:pStyle w:val="ConsPlusNormal0"/>
              <w:jc w:val="center"/>
            </w:pPr>
            <w:r>
              <w:t>1,5 года</w:t>
            </w:r>
          </w:p>
        </w:tc>
      </w:tr>
      <w:tr w:rsidR="00A36C35">
        <w:tc>
          <w:tcPr>
            <w:tcW w:w="624" w:type="dxa"/>
          </w:tcPr>
          <w:p w:rsidR="00A36C35" w:rsidRDefault="00C4400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798" w:type="dxa"/>
          </w:tcPr>
          <w:p w:rsidR="00A36C35" w:rsidRDefault="00C44005">
            <w:pPr>
              <w:pStyle w:val="ConsPlusNormal0"/>
              <w:jc w:val="both"/>
            </w:pPr>
            <w:r>
              <w:t>Ходунки</w:t>
            </w:r>
          </w:p>
        </w:tc>
        <w:tc>
          <w:tcPr>
            <w:tcW w:w="4623" w:type="dxa"/>
          </w:tcPr>
          <w:p w:rsidR="00A36C35" w:rsidRDefault="00C44005">
            <w:pPr>
              <w:pStyle w:val="ConsPlusNormal0"/>
              <w:jc w:val="center"/>
            </w:pPr>
            <w:r>
              <w:t>1 год</w:t>
            </w:r>
          </w:p>
        </w:tc>
      </w:tr>
      <w:tr w:rsidR="00A36C35">
        <w:tc>
          <w:tcPr>
            <w:tcW w:w="624" w:type="dxa"/>
          </w:tcPr>
          <w:p w:rsidR="00A36C35" w:rsidRDefault="00C4400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798" w:type="dxa"/>
          </w:tcPr>
          <w:p w:rsidR="00A36C35" w:rsidRDefault="00C44005">
            <w:pPr>
              <w:pStyle w:val="ConsPlusNormal0"/>
              <w:jc w:val="both"/>
            </w:pPr>
            <w:r>
              <w:t>Зимние санки-коляска</w:t>
            </w:r>
          </w:p>
        </w:tc>
        <w:tc>
          <w:tcPr>
            <w:tcW w:w="4623" w:type="dxa"/>
          </w:tcPr>
          <w:p w:rsidR="00A36C35" w:rsidRDefault="00C44005">
            <w:pPr>
              <w:pStyle w:val="ConsPlusNormal0"/>
              <w:jc w:val="center"/>
            </w:pPr>
            <w:r>
              <w:t>1,5 года</w:t>
            </w:r>
          </w:p>
        </w:tc>
      </w:tr>
      <w:tr w:rsidR="00A36C35">
        <w:tc>
          <w:tcPr>
            <w:tcW w:w="624" w:type="dxa"/>
          </w:tcPr>
          <w:p w:rsidR="00A36C35" w:rsidRDefault="00C4400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798" w:type="dxa"/>
          </w:tcPr>
          <w:p w:rsidR="00A36C35" w:rsidRDefault="00C44005">
            <w:pPr>
              <w:pStyle w:val="ConsPlusNormal0"/>
              <w:jc w:val="both"/>
            </w:pPr>
            <w:r>
              <w:t>Пеленальный столик</w:t>
            </w:r>
          </w:p>
        </w:tc>
        <w:tc>
          <w:tcPr>
            <w:tcW w:w="4623" w:type="dxa"/>
          </w:tcPr>
          <w:p w:rsidR="00A36C35" w:rsidRDefault="00C44005">
            <w:pPr>
              <w:pStyle w:val="ConsPlusNormal0"/>
              <w:jc w:val="center"/>
            </w:pPr>
            <w:r>
              <w:t>6 месяцев</w:t>
            </w:r>
          </w:p>
        </w:tc>
      </w:tr>
      <w:tr w:rsidR="00A36C35">
        <w:tc>
          <w:tcPr>
            <w:tcW w:w="624" w:type="dxa"/>
          </w:tcPr>
          <w:p w:rsidR="00A36C35" w:rsidRDefault="00C4400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798" w:type="dxa"/>
          </w:tcPr>
          <w:p w:rsidR="00A36C35" w:rsidRDefault="00C44005">
            <w:pPr>
              <w:pStyle w:val="ConsPlusNormal0"/>
              <w:jc w:val="both"/>
            </w:pPr>
            <w:r>
              <w:t>Стульчик для кормления</w:t>
            </w:r>
          </w:p>
        </w:tc>
        <w:tc>
          <w:tcPr>
            <w:tcW w:w="4623" w:type="dxa"/>
          </w:tcPr>
          <w:p w:rsidR="00A36C35" w:rsidRDefault="00C44005">
            <w:pPr>
              <w:pStyle w:val="ConsPlusNormal0"/>
              <w:jc w:val="center"/>
            </w:pPr>
            <w:r>
              <w:t>1,5 года</w:t>
            </w:r>
          </w:p>
        </w:tc>
      </w:tr>
    </w:tbl>
    <w:p w:rsidR="00A36C35" w:rsidRDefault="00A36C35">
      <w:pPr>
        <w:pStyle w:val="ConsPlusNormal0"/>
        <w:jc w:val="both"/>
      </w:pPr>
    </w:p>
    <w:p w:rsidR="00A36C35" w:rsidRDefault="00A36C35">
      <w:pPr>
        <w:pStyle w:val="ConsPlusNormal0"/>
        <w:jc w:val="both"/>
      </w:pPr>
    </w:p>
    <w:p w:rsidR="00A36C35" w:rsidRDefault="00A36C3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36C3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005" w:rsidRDefault="00C44005">
      <w:r>
        <w:separator/>
      </w:r>
    </w:p>
  </w:endnote>
  <w:endnote w:type="continuationSeparator" w:id="0">
    <w:p w:rsidR="00C44005" w:rsidRDefault="00C4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35" w:rsidRDefault="00A36C3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36C3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36C35" w:rsidRDefault="00C4400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6C35" w:rsidRDefault="00C4400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6C35" w:rsidRDefault="00C4400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2340F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2340F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A36C35" w:rsidRDefault="00C4400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35" w:rsidRDefault="00A36C3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36C3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36C35" w:rsidRDefault="00C4400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6C35" w:rsidRDefault="00C4400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6C35" w:rsidRDefault="00C4400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2340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2340F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A36C35" w:rsidRDefault="00C4400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005" w:rsidRDefault="00C44005">
      <w:r>
        <w:separator/>
      </w:r>
    </w:p>
  </w:footnote>
  <w:footnote w:type="continuationSeparator" w:id="0">
    <w:p w:rsidR="00C44005" w:rsidRDefault="00C4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36C3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36C35" w:rsidRDefault="00C4400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01.09.2025 N 653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реализации пилотного проекта по созданию пунктов про...</w:t>
          </w:r>
        </w:p>
      </w:tc>
      <w:tc>
        <w:tcPr>
          <w:tcW w:w="2300" w:type="pct"/>
          <w:vAlign w:val="center"/>
        </w:tcPr>
        <w:p w:rsidR="00A36C35" w:rsidRDefault="00C4400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:rsidR="00A36C35" w:rsidRDefault="00A36C3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6C35" w:rsidRDefault="00A36C3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36C3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36C35" w:rsidRDefault="00C4400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01.09.2025 N 653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реализации пилотного проекта по созданию пунктов про...</w:t>
          </w:r>
        </w:p>
      </w:tc>
      <w:tc>
        <w:tcPr>
          <w:tcW w:w="2300" w:type="pct"/>
          <w:vAlign w:val="center"/>
        </w:tcPr>
        <w:p w:rsidR="00A36C35" w:rsidRDefault="00C4400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:rsidR="00A36C35" w:rsidRDefault="00A36C3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6C35" w:rsidRDefault="00A36C3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C35"/>
    <w:rsid w:val="00A36C35"/>
    <w:rsid w:val="00C4400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3AD6A87-FC61-4645-9414-ABB11607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4890&amp;date=24.03.2026&amp;dst=100026&amp;field=13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2585</Words>
  <Characters>14741</Characters>
  <Application>Microsoft Office Word</Application>
  <DocSecurity>0</DocSecurity>
  <Lines>122</Lines>
  <Paragraphs>34</Paragraphs>
  <ScaleCrop>false</ScaleCrop>
  <Company>КонсультантПлюс Версия 4025.00.50</Company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01.09.2025 N 653
"Об утверждении Положения о реализации пилотного проекта по созданию пунктов проката предметов первой необходимости для новорожденных"</dc:title>
  <cp:revision>1</cp:revision>
  <dcterms:created xsi:type="dcterms:W3CDTF">2026-03-24T13:18:00Z</dcterms:created>
</cp:coreProperties>
</file>