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CE" w:rsidRPr="00867FEB" w:rsidRDefault="00A85546" w:rsidP="00116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ПОДГОТОВКЕ АКТА</w:t>
      </w:r>
    </w:p>
    <w:p w:rsidR="003D24CE" w:rsidRPr="00867FEB" w:rsidRDefault="003D24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CE" w:rsidRPr="00867FEB" w:rsidRDefault="00A85546" w:rsidP="00116A14">
      <w:pPr>
        <w:tabs>
          <w:tab w:val="left" w:pos="13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Вид нормативного правового акта:</w:t>
      </w:r>
    </w:p>
    <w:p w:rsidR="003D24CE" w:rsidRPr="00867FEB" w:rsidRDefault="00A85546" w:rsidP="0011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Республики Татарстан. </w:t>
      </w:r>
    </w:p>
    <w:p w:rsidR="003D24CE" w:rsidRPr="00867FEB" w:rsidRDefault="00A85546" w:rsidP="00116A14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Наименование нормативного правового акта:</w:t>
      </w:r>
    </w:p>
    <w:p w:rsidR="003D24CE" w:rsidRPr="00867FEB" w:rsidRDefault="00A85546" w:rsidP="00116A14">
      <w:pPr>
        <w:tabs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Республики Татарстан</w:t>
      </w:r>
      <w:r w:rsidRPr="00867F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67F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«О внесении изменений в Кодекс Республики Татарстан об административных правонарушениях»</w:t>
      </w:r>
      <w:r w:rsidR="00C874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4CE" w:rsidRPr="00867FEB" w:rsidRDefault="00A85546" w:rsidP="00116A14">
      <w:pPr>
        <w:tabs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Планируемый срок вступления в силу нормативного правого акта: </w:t>
      </w:r>
    </w:p>
    <w:p w:rsidR="003D24CE" w:rsidRPr="00867FEB" w:rsidRDefault="005B489C" w:rsidP="00116A14">
      <w:pPr>
        <w:tabs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5546"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</w:t>
      </w:r>
      <w:r w:rsidR="001053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A85546"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года.</w:t>
      </w:r>
    </w:p>
    <w:p w:rsidR="003D24CE" w:rsidRPr="00867FEB" w:rsidRDefault="00A85546" w:rsidP="00116A14">
      <w:pPr>
        <w:tabs>
          <w:tab w:val="left" w:pos="1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Сведения о разработчике проекта нормативного правового акта: </w:t>
      </w:r>
    </w:p>
    <w:p w:rsidR="003D24CE" w:rsidRPr="00867FEB" w:rsidRDefault="00561F74" w:rsidP="00116A14">
      <w:pPr>
        <w:pStyle w:val="1"/>
        <w:keepNext/>
        <w:ind w:left="708" w:firstLine="709"/>
        <w:jc w:val="both"/>
        <w:rPr>
          <w:sz w:val="28"/>
          <w:szCs w:val="28"/>
          <w:lang w:eastAsia="ru-RU"/>
        </w:rPr>
      </w:pPr>
      <w:r w:rsidRPr="00867FEB">
        <w:rPr>
          <w:b w:val="0"/>
          <w:sz w:val="28"/>
          <w:szCs w:val="28"/>
        </w:rPr>
        <w:t>Министерство труда, занятости и социальной защиты Республики Татарстан.</w:t>
      </w:r>
    </w:p>
    <w:p w:rsidR="003D24CE" w:rsidRPr="00867FEB" w:rsidRDefault="00A85546" w:rsidP="00116A14">
      <w:p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Описание проблемы, на решение которой направлен предлагаемый способ регулирования:</w:t>
      </w:r>
    </w:p>
    <w:p w:rsidR="00561F74" w:rsidRPr="00867FEB" w:rsidRDefault="00985B12" w:rsidP="00116A14">
      <w:pPr>
        <w:spacing w:after="0" w:line="6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6B">
        <w:rPr>
          <w:rFonts w:ascii="Times New Roman" w:eastAsia="Calibri" w:hAnsi="Times New Roman" w:cs="Times New Roman"/>
          <w:bCs/>
          <w:sz w:val="28"/>
          <w:szCs w:val="28"/>
        </w:rPr>
        <w:t xml:space="preserve">необходимость обеспечения занятости </w:t>
      </w:r>
      <w:r w:rsidR="0010536B" w:rsidRPr="0010536B">
        <w:rPr>
          <w:rFonts w:ascii="Times New Roman" w:eastAsia="Calibri" w:hAnsi="Times New Roman" w:cs="Times New Roman"/>
          <w:bCs/>
          <w:sz w:val="28"/>
          <w:szCs w:val="28"/>
        </w:rPr>
        <w:t xml:space="preserve">инвалидов и граждан, особо нуждающихся в социальной защите, в том числе уволенных с военной службы и </w:t>
      </w:r>
      <w:r w:rsidRPr="0010536B">
        <w:rPr>
          <w:rFonts w:ascii="Times New Roman" w:eastAsia="Calibri" w:hAnsi="Times New Roman" w:cs="Times New Roman"/>
          <w:bCs/>
          <w:sz w:val="28"/>
          <w:szCs w:val="28"/>
        </w:rPr>
        <w:t xml:space="preserve">ветеранов боевых действий </w:t>
      </w:r>
      <w:r w:rsidRPr="0010536B">
        <w:rPr>
          <w:rFonts w:ascii="Times New Roman" w:eastAsia="Calibri" w:hAnsi="Times New Roman" w:cs="Times New Roman"/>
          <w:sz w:val="28"/>
          <w:szCs w:val="28"/>
        </w:rPr>
        <w:t xml:space="preserve">из числа лиц, указанных </w:t>
      </w:r>
      <w:r w:rsidR="0010536B" w:rsidRPr="0010536B">
        <w:rPr>
          <w:rFonts w:ascii="Times New Roman" w:eastAsia="Calibri" w:hAnsi="Times New Roman" w:cs="Times New Roman"/>
          <w:sz w:val="28"/>
          <w:szCs w:val="28"/>
        </w:rPr>
        <w:t>в пункте 1 статьи 3 Федерального закона от 12 января 1995 года № 5-ФЗ «О ветеранах»</w:t>
      </w:r>
      <w:r w:rsidR="00867FEB" w:rsidRPr="001053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24CE" w:rsidRPr="00867FEB" w:rsidRDefault="00A85546" w:rsidP="00116A14">
      <w:pPr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>6. Круг лиц, на которых будет распространено действие проекта нормативного правового акта:</w:t>
      </w:r>
    </w:p>
    <w:p w:rsidR="00985B12" w:rsidRPr="00867FEB" w:rsidRDefault="005B489C" w:rsidP="00116A14">
      <w:pPr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85B12" w:rsidRPr="00867FEB">
        <w:rPr>
          <w:rFonts w:ascii="Times New Roman" w:hAnsi="Times New Roman" w:cs="Times New Roman"/>
          <w:sz w:val="28"/>
          <w:szCs w:val="28"/>
          <w:lang w:eastAsia="ru-RU"/>
        </w:rPr>
        <w:t>существляющие на территории Республики Татарстан свою экономическую или иную деятельность индивидуальные предприниматели и юридические лица</w:t>
      </w:r>
      <w:r w:rsidR="00985B12" w:rsidRPr="00867FEB">
        <w:rPr>
          <w:rFonts w:ascii="Times New Roman" w:hAnsi="Times New Roman" w:cs="Times New Roman"/>
          <w:sz w:val="28"/>
          <w:szCs w:val="28"/>
        </w:rPr>
        <w:t xml:space="preserve"> с численностью работников более </w:t>
      </w:r>
      <w:r w:rsidR="0010536B">
        <w:rPr>
          <w:rFonts w:ascii="Times New Roman" w:hAnsi="Times New Roman" w:cs="Times New Roman"/>
          <w:sz w:val="28"/>
          <w:szCs w:val="28"/>
        </w:rPr>
        <w:t>3</w:t>
      </w:r>
      <w:r w:rsidR="00985B12" w:rsidRPr="00867FEB">
        <w:rPr>
          <w:rFonts w:ascii="Times New Roman" w:hAnsi="Times New Roman" w:cs="Times New Roman"/>
          <w:sz w:val="28"/>
          <w:szCs w:val="28"/>
        </w:rPr>
        <w:t>0 человек</w:t>
      </w:r>
      <w:r w:rsidR="00867FEB" w:rsidRPr="00867FEB">
        <w:rPr>
          <w:rFonts w:ascii="Times New Roman" w:hAnsi="Times New Roman" w:cs="Times New Roman"/>
          <w:sz w:val="28"/>
          <w:szCs w:val="28"/>
        </w:rPr>
        <w:t>.</w:t>
      </w:r>
    </w:p>
    <w:p w:rsidR="00867FEB" w:rsidRPr="00867FEB" w:rsidRDefault="00A85546" w:rsidP="00116A14">
      <w:pPr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Необходимость установления переходного периода: </w:t>
      </w:r>
    </w:p>
    <w:p w:rsidR="003D24CE" w:rsidRPr="00867FEB" w:rsidRDefault="00985B12" w:rsidP="00116A14">
      <w:pPr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A85546"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</w:t>
      </w:r>
      <w:r w:rsidR="00867FEB"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4CE" w:rsidRPr="00867FEB" w:rsidRDefault="00A85546" w:rsidP="0011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Краткое изложение цели регулирования: </w:t>
      </w:r>
    </w:p>
    <w:p w:rsidR="008E504C" w:rsidRPr="00867FEB" w:rsidRDefault="00867FEB" w:rsidP="00116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FE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E504C" w:rsidRPr="00867FEB">
        <w:rPr>
          <w:rFonts w:ascii="Times New Roman" w:hAnsi="Times New Roman" w:cs="Times New Roman"/>
          <w:color w:val="000000"/>
          <w:sz w:val="28"/>
          <w:szCs w:val="28"/>
        </w:rPr>
        <w:t xml:space="preserve">аконопроект разработан в целях </w:t>
      </w:r>
      <w:r w:rsidR="008E504C" w:rsidRPr="00867FEB">
        <w:rPr>
          <w:rStyle w:val="a3"/>
          <w:rFonts w:ascii="Times New Roman" w:hAnsi="Times New Roman" w:cs="Times New Roman"/>
          <w:b w:val="0"/>
          <w:sz w:val="28"/>
          <w:szCs w:val="28"/>
        </w:rPr>
        <w:t>регулирования административной ответственности за</w:t>
      </w:r>
      <w:r w:rsidR="008E504C" w:rsidRPr="00867FEB">
        <w:rPr>
          <w:rFonts w:ascii="Times New Roman" w:hAnsi="Times New Roman" w:cs="Times New Roman"/>
          <w:sz w:val="28"/>
          <w:szCs w:val="28"/>
        </w:rPr>
        <w:t xml:space="preserve"> неисполнение </w:t>
      </w:r>
      <w:r w:rsidR="005503D7" w:rsidRPr="005503D7">
        <w:rPr>
          <w:rFonts w:ascii="Times New Roman" w:hAnsi="Times New Roman" w:cs="Times New Roman"/>
          <w:sz w:val="28"/>
          <w:szCs w:val="28"/>
        </w:rPr>
        <w:t>работодателем обязанности по резервированию отдельных видов работ (профессий) для трудоустройства инвалидов и граждан, особо нуждающихся в социальной защите, либо отказ работодателя в приеме на работу инвалидов и граждан, особо нуждающихся в социальной защите, на рабочие места по зарезервированным видам работ (профессий)</w:t>
      </w:r>
      <w:r w:rsidRPr="00867F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504C" w:rsidRPr="00867FEB" w:rsidRDefault="00A85546" w:rsidP="0011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Срок, в течение которого разработчиком принимаются предложения: </w:t>
      </w:r>
    </w:p>
    <w:p w:rsidR="008E504C" w:rsidRPr="00867FEB" w:rsidRDefault="008E504C" w:rsidP="00116A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3D7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5503D7" w:rsidRPr="005503D7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Pr="005503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03D7" w:rsidRPr="005503D7">
        <w:rPr>
          <w:rFonts w:ascii="Times New Roman" w:hAnsi="Times New Roman" w:cs="Times New Roman"/>
          <w:sz w:val="28"/>
          <w:szCs w:val="28"/>
          <w:lang w:eastAsia="ru-RU"/>
        </w:rPr>
        <w:t xml:space="preserve">февраля </w:t>
      </w:r>
      <w:r w:rsidRPr="005503D7">
        <w:rPr>
          <w:rFonts w:ascii="Times New Roman" w:eastAsia="Calibri" w:hAnsi="Times New Roman" w:cs="Times New Roman"/>
          <w:sz w:val="28"/>
          <w:szCs w:val="28"/>
        </w:rPr>
        <w:t>202</w:t>
      </w:r>
      <w:r w:rsidR="005503D7" w:rsidRPr="005503D7">
        <w:rPr>
          <w:rFonts w:ascii="Times New Roman" w:eastAsia="Calibri" w:hAnsi="Times New Roman" w:cs="Times New Roman"/>
          <w:sz w:val="28"/>
          <w:szCs w:val="28"/>
        </w:rPr>
        <w:t>6</w:t>
      </w:r>
      <w:r w:rsidRPr="005503D7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 w:rsidRPr="005503D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503D7" w:rsidRPr="005503D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503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03D7" w:rsidRPr="005503D7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Pr="005503D7">
        <w:rPr>
          <w:rFonts w:ascii="Times New Roman" w:eastAsia="Calibri" w:hAnsi="Times New Roman" w:cs="Times New Roman"/>
          <w:sz w:val="28"/>
          <w:szCs w:val="28"/>
        </w:rPr>
        <w:t xml:space="preserve"> 2026 </w:t>
      </w:r>
      <w:r w:rsidRPr="005503D7">
        <w:rPr>
          <w:rFonts w:ascii="Times New Roman" w:hAnsi="Times New Roman" w:cs="Times New Roman"/>
          <w:sz w:val="28"/>
          <w:szCs w:val="28"/>
          <w:lang w:eastAsia="ru-RU"/>
        </w:rPr>
        <w:t>года.</w:t>
      </w:r>
    </w:p>
    <w:p w:rsidR="00AA1C09" w:rsidRDefault="00C87472" w:rsidP="00116A14">
      <w:pPr>
        <w:tabs>
          <w:tab w:val="left" w:pos="1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20C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C87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87472" w:rsidRPr="00C87472" w:rsidRDefault="00D61211" w:rsidP="00116A14">
      <w:pPr>
        <w:tabs>
          <w:tab w:val="left" w:pos="1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C87472" w:rsidRPr="0092621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https://mtsz.tatarstan.ru/otsenka-reguliruyushchego-vozdeystviya.htm</w:t>
        </w:r>
      </w:hyperlink>
      <w:r w:rsidR="00C87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20CB3" w:rsidRPr="00867FEB" w:rsidRDefault="00220CB3" w:rsidP="00116A14">
      <w:pPr>
        <w:tabs>
          <w:tab w:val="left" w:pos="1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Контактные данные для направления предложений: </w:t>
      </w:r>
    </w:p>
    <w:p w:rsidR="00220CB3" w:rsidRPr="00867FEB" w:rsidRDefault="00220CB3" w:rsidP="00116A14">
      <w:pPr>
        <w:tabs>
          <w:tab w:val="left" w:pos="15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почтовый адрес: </w:t>
      </w:r>
      <w:r w:rsidRPr="00867FEB">
        <w:rPr>
          <w:rFonts w:ascii="Times New Roman" w:hAnsi="Times New Roman" w:cs="Times New Roman"/>
          <w:color w:val="000000" w:themeColor="text1"/>
          <w:sz w:val="28"/>
          <w:szCs w:val="28"/>
        </w:rPr>
        <w:t>420044,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67FEB">
        <w:rPr>
          <w:rFonts w:ascii="Times New Roman" w:hAnsi="Times New Roman" w:cs="Times New Roman"/>
          <w:color w:val="000000" w:themeColor="text1"/>
          <w:sz w:val="28"/>
          <w:szCs w:val="28"/>
        </w:rPr>
        <w:t>Казань, ул. Волгоградская, 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7FEB">
        <w:rPr>
          <w:rFonts w:ascii="Times New Roman" w:hAnsi="Times New Roman" w:cs="Times New Roman"/>
          <w:color w:val="000000" w:themeColor="text1"/>
          <w:sz w:val="28"/>
          <w:szCs w:val="28"/>
        </w:rPr>
        <w:t>47;</w:t>
      </w:r>
    </w:p>
    <w:p w:rsidR="00220CB3" w:rsidRPr="00867FEB" w:rsidRDefault="00220CB3" w:rsidP="00116A14">
      <w:pPr>
        <w:tabs>
          <w:tab w:val="left" w:pos="15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FEB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почты:</w:t>
      </w:r>
      <w:r w:rsidRPr="00867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867FEB">
          <w:rPr>
            <w:rStyle w:val="a9"/>
            <w:rFonts w:ascii="Times New Roman" w:eastAsia="Arial" w:hAnsi="Times New Roman" w:cs="Times New Roman"/>
            <w:color w:val="000000" w:themeColor="text1"/>
            <w:sz w:val="28"/>
            <w:szCs w:val="28"/>
            <w:u w:val="none"/>
          </w:rPr>
          <w:t>Stanislav.Ivlev@tatar.ru</w:t>
        </w:r>
      </w:hyperlink>
    </w:p>
    <w:p w:rsidR="003D24CE" w:rsidRDefault="003D2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Default="00220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Default="00220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20CB3" w:rsidRPr="00220CB3" w:rsidRDefault="00220CB3" w:rsidP="00220CB3">
      <w:pPr>
        <w:suppressAutoHyphens w:val="0"/>
        <w:spacing w:after="0" w:line="240" w:lineRule="auto"/>
        <w:ind w:left="737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0CB3">
        <w:rPr>
          <w:rFonts w:ascii="Times New Roman" w:eastAsia="Calibri" w:hAnsi="Times New Roman" w:cs="Times New Roman"/>
          <w:sz w:val="28"/>
          <w:szCs w:val="28"/>
        </w:rPr>
        <w:lastRenderedPageBreak/>
        <w:t>Проект</w:t>
      </w:r>
    </w:p>
    <w:p w:rsidR="00220CB3" w:rsidRPr="00220CB3" w:rsidRDefault="00220CB3" w:rsidP="00220CB3">
      <w:pPr>
        <w:suppressAutoHyphens w:val="0"/>
        <w:spacing w:after="0" w:line="240" w:lineRule="auto"/>
        <w:ind w:left="737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20CB3" w:rsidRPr="00220CB3" w:rsidRDefault="00220CB3" w:rsidP="007B52BC">
      <w:pPr>
        <w:suppressLineNumbers/>
        <w:suppressAutoHyphens w:val="0"/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 w:rsidRPr="00220CB3">
        <w:rPr>
          <w:rFonts w:ascii="Times New Roman" w:eastAsia="Calibri" w:hAnsi="Times New Roman" w:cs="Times New Roman"/>
          <w:sz w:val="28"/>
          <w:szCs w:val="28"/>
        </w:rPr>
        <w:t>Вносится Кабинетом Министров Республики Татарстан</w:t>
      </w:r>
    </w:p>
    <w:p w:rsidR="00220CB3" w:rsidRPr="00220CB3" w:rsidRDefault="00220CB3" w:rsidP="00220CB3">
      <w:pPr>
        <w:suppressAutoHyphens w:val="0"/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</w:t>
      </w:r>
    </w:p>
    <w:p w:rsidR="00220CB3" w:rsidRPr="00220CB3" w:rsidRDefault="00220CB3" w:rsidP="00220CB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Кодекс Республики Татарстан </w:t>
      </w: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административных правонарушениях </w:t>
      </w:r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9" w:history="1">
        <w:r w:rsidRPr="007B52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</w:t>
        </w:r>
      </w:hyperlink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об административных правонарушениях (Ведомости Государственного Совета Татарстана, 2006, № 12 (I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часть); 2007, № 11; 2009, № 2, № 7 - 8 (I часть), № 9 - 10, № 12 (I часть); 2010,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- 2, № 3, № 6 (I часть), № 7 (I часть), № 7 (II часть), № 10 (II часть); 2011,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6 (I часть), № 8 (I часть), № 10 (I часть), № 11 (I часть); 2012, № 1, № 6 (I часть),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7 (I часть), № 12 (I часть); 2013, № 1, № 2 (I часть), № 6 (II часть), № 7, № 10; 2014,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1 - 2, № 5, № 6 (I часть), № 7; 2015, № 3, № 4, № 12 (I часть); 2016, № 5, № 7 - 8; Собрание законодательства Республики Татарстан, 2017, № 33 (часть I), № 55 (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I), № 85 (часть I), № 94 (часть I); 2018, № 22 (часть I), № 83 (часть I); 2020,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37 (часть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I), № 87 (часть I); 2021, № 77 (часть I); 2022, № 49 (часть I), № 83 (часть I); 2023,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27 (часть I), № 56 (часть I); 2024, № 56 (часть I), № 81 (часть I); 2025,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1 (часть I), № 18 (часть I), № 29 (часть I), № 49 (часть I), № 56 (</w:t>
      </w:r>
      <w:r w:rsidR="007B52BC"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I) следующие изменения:</w:t>
      </w:r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D61211" w:rsidP="00A1332A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220CB3" w:rsidRPr="007B52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главу</w:t>
        </w:r>
      </w:hyperlink>
      <w:r w:rsidR="00220CB3"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дополнить статьей 2.24 следующего содержания: </w:t>
      </w:r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2.24. Нарушение порядка резервирования рабочих мест</w:t>
      </w:r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работодателем обязанности по резервированию отдельных видов работ (профессий) для трудоустройства инвалидов и граждан, особо нуждающихся в социальной защите, либо отказ работодателя в приеме на работу инвалидов и граждан, особо нуждающихся в социальной защите, на рабочие места по зарезервированным видам работ (профессий), -</w:t>
      </w:r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должностных лиц в размере от трех тысяч рублей до пяти тысяч рублей; на индивидуальных предпринимателей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пяти тысяч рублей до десяти тысяч рублей; на юридических лиц - от десяти тысяч рублей до тридцати тысяч рублей.»;</w:t>
      </w:r>
    </w:p>
    <w:p w:rsidR="00220CB3" w:rsidRPr="00220CB3" w:rsidRDefault="00D61211" w:rsidP="00A1332A">
      <w:pPr>
        <w:numPr>
          <w:ilvl w:val="0"/>
          <w:numId w:val="1"/>
        </w:numPr>
        <w:tabs>
          <w:tab w:val="left" w:pos="1134"/>
        </w:tabs>
        <w:suppressAutoHyphens w:val="0"/>
        <w:spacing w:after="0" w:line="288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220CB3" w:rsidRPr="00220C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статью 7.1</w:t>
        </w:r>
      </w:hyperlink>
      <w:r w:rsidR="00220CB3"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цифр «2.22» дополнить цифрами «, 2.24»;</w:t>
      </w:r>
    </w:p>
    <w:p w:rsidR="00220CB3" w:rsidRPr="00220CB3" w:rsidRDefault="00220CB3" w:rsidP="00A1332A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части 11</w:t>
      </w:r>
      <w:r w:rsidRPr="00220CB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2 </w:t>
      </w: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статьи 8.1 слова «статьей 3.15»</w:t>
      </w:r>
      <w:r w:rsidRPr="00220CB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</w:t>
      </w: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заменить словами «статьями 2.24 и 3.15».</w:t>
      </w:r>
    </w:p>
    <w:p w:rsidR="00827518" w:rsidRDefault="00827518" w:rsidP="00A1332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A1332A">
      <w:pPr>
        <w:tabs>
          <w:tab w:val="left" w:pos="1134"/>
        </w:tabs>
        <w:suppressAutoHyphens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bookmarkEnd w:id="0"/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вступает в силу с 1 марта 2026 года.</w:t>
      </w:r>
    </w:p>
    <w:p w:rsidR="00220CB3" w:rsidRPr="00220CB3" w:rsidRDefault="00220CB3" w:rsidP="00220CB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(Раис) </w:t>
      </w:r>
    </w:p>
    <w:p w:rsidR="00220CB3" w:rsidRPr="00220CB3" w:rsidRDefault="00220CB3" w:rsidP="00220CB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</w:t>
      </w:r>
      <w:proofErr w:type="spellStart"/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Р.Н.Минниханов</w:t>
      </w:r>
      <w:proofErr w:type="spellEnd"/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0CB3" w:rsidRPr="00220CB3" w:rsidRDefault="00220CB3" w:rsidP="00220CB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18" w:rsidRDefault="00827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закона Республики Татарстан «</w:t>
      </w: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Кодекс Республики Татарстан об административных правонарушениях»</w:t>
      </w:r>
    </w:p>
    <w:p w:rsidR="00220CB3" w:rsidRPr="00220CB3" w:rsidRDefault="00220CB3" w:rsidP="00220CB3">
      <w:pPr>
        <w:suppressAutoHyphens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0CB3" w:rsidRPr="00220CB3" w:rsidRDefault="00220CB3" w:rsidP="00220CB3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в соответствии со статьей 5 Закона Республики Татарстан от 24</w:t>
      </w:r>
      <w:r w:rsidR="00827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2006 года № 60-ЗРТ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(далее - Закон Республики Татарстан от 24.07.2006 № 60-ЗРТ) работодателями осуществляется резервирование отдельных видов работ (профессий) для трудоустройства инвалидов и граждан, особо нуждающихся в социальной защите, в том числе уволенных с военной службы, и членов их семей. Законом Республики Татарстан от 26</w:t>
      </w:r>
      <w:r w:rsidR="0082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82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27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94-ЗРТ «О внесении изменений в статьи 2 и 3 Закона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Закон Республики Татарстан от 24.07.2006 №</w:t>
      </w:r>
      <w:r w:rsidR="00827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60-ЗР дополнен нормой, предусматривающей обязанность работодателей резервировать отдельные виды работ (профессий) также и для трудоустройства ветеранов боевых действий, указанных в </w:t>
      </w:r>
      <w:hyperlink r:id="rId12" w:history="1">
        <w:r w:rsidRPr="008275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 статьи 3</w:t>
        </w:r>
      </w:hyperlink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12 января 1995 года №</w:t>
      </w:r>
      <w:r w:rsidR="00827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5-ФЗ «О ветеранах», в том числе участвовавших в специальной военной операции.</w:t>
      </w:r>
    </w:p>
    <w:p w:rsidR="00220CB3" w:rsidRPr="00220CB3" w:rsidRDefault="00220CB3" w:rsidP="00220CB3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2 статьи 6 Закона Республики Татарстан от 24.07.2006 №</w:t>
      </w:r>
      <w:r w:rsidR="00827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60-ЗРТ работодатели обязаны принимать локальные нормативные акты, содержащие сведения о резервируемых отдельных видах работ (профессий) для трудоустройства инвалидов и граждан, особо нуждающихся в социальной защите.</w:t>
      </w:r>
    </w:p>
    <w:p w:rsidR="00220CB3" w:rsidRPr="00220CB3" w:rsidRDefault="00220CB3" w:rsidP="00220CB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особенно актуальными являются вопросы трудоустройства граждан, уволенных с военной службы, и ветеранов боевых действий, принявших участие в специальной военной операции.</w:t>
      </w:r>
    </w:p>
    <w:p w:rsidR="00220CB3" w:rsidRPr="00220CB3" w:rsidRDefault="00220CB3" w:rsidP="00220CB3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9 статьи 1 Федерального закона от 21 декабря 2021 года № 414-ФЗ «Об общих принципах организации публичной власти в субъектах Российской Федерации» установлено, что «Конституция (устав), законы и иные нормативные правовые акты субъекта Российской Федерации, принятые в пределах его полномочий, обязательны для исполнения всеми находящимися на территории субъекта Российской Федерации органами государственной власти, другими государственными органами, органами местного самоуправления, организациями, общественными объединениями, должностными лицами и гражданами. Невыполнение или нарушение указанных актов влечет ответственность, предусмотренную федеральными законами и законами субъекта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Федерации».</w:t>
      </w:r>
    </w:p>
    <w:p w:rsidR="00220CB3" w:rsidRPr="00220CB3" w:rsidRDefault="00220CB3" w:rsidP="0025623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проектом закона Республики Татарстан «</w:t>
      </w: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Кодекс Республики Татарстан об административных правонарушениях» (далее – Законопроект)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дополнить Кодекс Республики Татарстан об административных правонарушениях статьей 2.24, устанавливающей </w:t>
      </w: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административную ответственность работодателей в виде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штрафа, налагаемого за неисполнение обязанности по резервированию отдельных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видов работ (профессий) для трудоустройства инвалидов и граждан, особо нуждающихся в социальной защите, либо отказ работодателя в приеме на работу инвалидов и граждан, особо нуждающихся в социальной защите, на рабочие места по зарезервированным видам работ (профессий) на должностных лиц в размере от трех тысяч рублей до пяти тысяч рублей; на индивидуальных предпринимателей - от пяти тысяч рублей до десяти тысяч рублей; на юридических лиц от десяти тысяч рублей до тридцати тысяч рублей.</w:t>
      </w:r>
    </w:p>
    <w:p w:rsidR="00220CB3" w:rsidRPr="00220CB3" w:rsidRDefault="00220CB3" w:rsidP="0025623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более чем </w:t>
      </w:r>
      <w:r w:rsidR="00256238"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субъектах Российской Федерации установлена </w:t>
      </w: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административная ответственность работодателей в виде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штрафа, налагаемого за неисполнение обязанности по резервированию (квотированию) рабочих мест для приема на работу граждан, особо нуждающихся в социальной защите, в том числе, ветеранов боевых действий, либо за неисполнение работодателем обязанности по созданию или выделению рабочих мест для трудоустройства </w:t>
      </w:r>
      <w:r w:rsid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граждан в соответствии с установленной квотой для приема на работу данных лиц, а также отказ работодателя в приеме на работу указанных лиц </w:t>
      </w:r>
      <w:r w:rsidR="00256238"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зарезервированные рабочие места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установленной квоты.</w:t>
      </w:r>
    </w:p>
    <w:p w:rsidR="00256238" w:rsidRPr="00256238" w:rsidRDefault="00256238" w:rsidP="0025623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согласно статьи 7-7 Областного закона Новгородской области от 1</w:t>
      </w:r>
      <w:r w:rsidR="00EC00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2016 года №</w:t>
      </w:r>
      <w:r w:rsidR="00EC00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914-ОЗ «Об административных правонарушениях» </w:t>
      </w:r>
      <w:proofErr w:type="spellStart"/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невыделение</w:t>
      </w:r>
      <w:proofErr w:type="spellEnd"/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работодателем рабочего места в пределах установленной квоты и (или) невыполнение квоты для приема на работу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</w:t>
      </w:r>
      <w:r w:rsidR="00EC00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1998 года № 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</w:t>
      </w:r>
      <w:r w:rsidR="00EC00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1996 года № 61-ФЗ «Об обороне», влечет наложение административного штрафа на должностных лиц в размере от двадцати тысяч до тридцати тысяч рублей; на индивидуальных предпринимателей - от тридцати тысяч до пятидесяти тысяч рублей; на юридических лиц - от пятидесяти тысяч до ста тысяч рублей. </w:t>
      </w:r>
    </w:p>
    <w:p w:rsidR="00256238" w:rsidRPr="00256238" w:rsidRDefault="00256238" w:rsidP="0025623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2.1 Закона Республики Тыва от 30 декабря 2008 года №</w:t>
      </w:r>
      <w:r w:rsidR="00EC00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905 ВХ-2 «Кодекс Республики Тыва об административных правонарушениях» неисполнение работодателем обязанности по созданию или выделению необходимого количества рабочих мест в соответствии с Законом Республики Тыва от 16 марта 2004 года № 608 ВХ- 1 «О квотировании рабочих мест для граждан, особо нуждающихся в социальной защите», а также отказ работодателя в приеме на работу граждан, особо нуждающихся в социальной защите и испытывающих трудности в трудоустройстве, на квотируемые рабочие места влечет наложение административного штрафа на должностных лиц в размере от 5000 до 10000 рублей.</w:t>
      </w:r>
    </w:p>
    <w:p w:rsidR="00256238" w:rsidRPr="00256238" w:rsidRDefault="00256238" w:rsidP="0025623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2.4 Закона Республики Крым от 25 июня 2015 года № 117-ЗРК/2015 «Об административных правонарушениях в Республике Крым» неисполнение работодателем обязанности по созданию или выделению рабочих мест для трудоустройства лиц, указанных в пункте 2 части второй статьи 2 Закона Республики Крым от 2 июля 2014 года № 24-ЗРК «О квотировании и резервировании рабочих мест для инвалидов и граждан, особо нуждающихся в социальной защите», в соответствии с установленной квотой для приема на работу данных лиц, а также отказ работодателя в приеме на работу указанных лиц в пределах установленной квоты влечет наложение административного штрафа на 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должностных лиц в размере от трех тысяч до пяти тысяч рублей. При этом пунктом 2 части второй статьи 2 Закона Республики Крым от 2 июля 2014 года № 24-ЗРК «О</w:t>
      </w:r>
      <w:r w:rsidR="00EC00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квотировании и резервировании рабочих мест для инвалидов и граждан, особо нуждающихся в социальной защите» установлено, что к гражданам, особо нуждающимся в социальной защите, не способным на равных условиях конкурировать на рынке труда и в связи с этим испытывающие трудности в поиске работы, относятся: несовершеннолетние в возрасте от 14 до 18 лет; лица из числа детей-сирот, детей, оставшихся без попечения родителей;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 беженцы и вынужденные переселенцы; граждане, уволенные с военной службы, и члены их семей; одинокие и многодетные родители, воспитывающие несовершеннолетних детей, детей-инвалидов; граждане, подвергшиеся воздействию радиации вследствие чернобыльской и других радиационных аварий и катастроф; 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квалификации; лица, освобожденные из учреждений, исполняющих наказание в виде лишения свободы.</w:t>
      </w:r>
    </w:p>
    <w:p w:rsidR="00256238" w:rsidRPr="00256238" w:rsidRDefault="00256238" w:rsidP="0025623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3.27.1 «Кодекса Тюменской области об административной ответственности» от 27 декабря 2007 года № 55 невыполнение работодателем установленной законодательством Тюменской области обязанности по созданию или </w:t>
      </w:r>
      <w:r w:rsidR="00EC0019"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выделению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квотируемых рабочих мест для лиц в возрасте от 14 до 18 лет, которые </w:t>
      </w:r>
      <w:r w:rsidR="00EC0019"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одной из категории граждан, нуждающихся в социальной защите, влечет предупреждение или наложение административного штрафа на должностных лиц в размере от одной тысячи до пяти тысяч рублей; на юридических лиц - от десяти тысяч до двадцати тысяч рублей.</w:t>
      </w:r>
    </w:p>
    <w:p w:rsidR="00256238" w:rsidRPr="00256238" w:rsidRDefault="00256238" w:rsidP="0025623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2.2 Закона города Москвы от 21 ноября 2007 года № 45 «</w:t>
      </w:r>
      <w:r w:rsidR="00EC0019"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об административных правонарушениях</w:t>
      </w:r>
      <w:proofErr w:type="gramStart"/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невыполнение </w:t>
      </w:r>
      <w:r w:rsidR="00EC0019"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работодателем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законодательством города Москвы обязанности по </w:t>
      </w:r>
      <w:r w:rsidR="00EC0019"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выделению квотируемых рабочих мест влечет наложение административного штрафа на должностных лиц в размере от трех тысяч до пяти тысяч рублей; на юридических лиц - от тридцати тысяч до пятидесяти тысяч рублей. </w:t>
      </w:r>
    </w:p>
    <w:p w:rsidR="00256238" w:rsidRPr="00256238" w:rsidRDefault="00256238" w:rsidP="0025623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 отметить,  что статьей 2 Законом города Москвы от 22 декабря 2004 года № 90 «О квотировании рабочих мест» установлено осуществление </w:t>
      </w:r>
      <w:r w:rsidR="00EC0019"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квотирования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мест для инвалидов и молодежи следующих категорий: несовершенно-летние в возрасте от 14 до 18 лет; лица из числа детей-сирот и детей, оставшихся без попечения родителей, в возрасте до 23 лет; выпускники учреждений начального и среднего профессионального образования в возрасте от 18 до 24 лет, высшего профессионального образования в возрасте от 21 года до 26 лет, ищущие работу впервые.</w:t>
      </w:r>
    </w:p>
    <w:p w:rsidR="00256238" w:rsidRDefault="00256238" w:rsidP="0025623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административной ответственности за неисполнение работодателем обязанности по выделению рабочего места в пределах квоты для приема на работу участников специальной военной операции либо обязанности по выполнению квоты для приема на работу участников специальной военной операции предусмотрено Законом Курской области от 8 августа 2025 года №</w:t>
      </w:r>
      <w:r w:rsidR="00EC00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49-ЗКО «О внесении изменения в статью 66.7 Закона Курской области «Об административных правонарушениях в Курской области». Согласно данному Закону неисполнение работодателем обязанности по выделению рабочего места в </w:t>
      </w:r>
      <w:r w:rsidRPr="00256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пределах квоты для приема на работу участников специальной военной операции либо обязанности по выполнению квоты для приема на работу участников специальной военной операции влечет наложение административного штрафа на должностных лиц в размере от двадцати тысяч до тридцати тысяч рублей; на индивидуальных предпринимателей - от тридцати тысяч до пятидесяти тысяч рублей; на юридических лиц - от пятидесяти тысяч до ста тысяч в целях достижения максимального исполнения работодателями вышеуказанной обязанности</w:t>
      </w:r>
    </w:p>
    <w:p w:rsidR="00220CB3" w:rsidRPr="00220CB3" w:rsidRDefault="00220CB3" w:rsidP="00256238">
      <w:pPr>
        <w:suppressAutoHyphens w:val="0"/>
        <w:spacing w:after="0" w:line="240" w:lineRule="auto"/>
        <w:ind w:firstLine="708"/>
        <w:jc w:val="both"/>
        <w:rPr>
          <w:rFonts w:ascii="Times New Roman" w:eastAsia="Source Han Sans CN Regular" w:hAnsi="Times New Roman" w:cs="Times New Roman"/>
          <w:sz w:val="28"/>
          <w:szCs w:val="28"/>
          <w:shd w:val="clear" w:color="auto" w:fill="FFFFFF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Предлагаемый к принятию Законопроект разработан с учетом необходимости соблюдения баланса интересов государства и работодателей, и его принятие способствует обеспечению </w:t>
      </w:r>
      <w:r w:rsidRPr="00220CB3">
        <w:rPr>
          <w:rFonts w:ascii="Times New Roman" w:eastAsia="Source Han Sans CN Regular" w:hAnsi="Times New Roman" w:cs="Times New Roman"/>
          <w:sz w:val="28"/>
          <w:szCs w:val="28"/>
          <w:shd w:val="clear" w:color="auto" w:fill="FFFFFF"/>
          <w:lang w:eastAsia="ru-RU"/>
        </w:rPr>
        <w:t xml:space="preserve">реализации социальных гарантий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 и граждан, особо нуждающихся в социальной защите, в том числе граждан, уволенных с военной службы, и членов их семей, </w:t>
      </w:r>
      <w:r w:rsidRPr="00220CB3">
        <w:rPr>
          <w:rFonts w:ascii="Times New Roman" w:eastAsia="Source Han Sans CN Regular" w:hAnsi="Times New Roman" w:cs="Times New Roman"/>
          <w:sz w:val="28"/>
          <w:szCs w:val="28"/>
          <w:shd w:val="clear" w:color="auto" w:fill="FFFFFF"/>
          <w:lang w:eastAsia="ru-RU"/>
        </w:rPr>
        <w:t>ветеранов боевых действий.</w:t>
      </w:r>
    </w:p>
    <w:p w:rsidR="00220CB3" w:rsidRPr="00220CB3" w:rsidRDefault="00220CB3" w:rsidP="00220CB3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0019" w:rsidRDefault="00EC00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Финансово-экономическое обоснование к </w:t>
      </w:r>
      <w:r w:rsidRPr="00220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проекту закона Республики Татарстан</w:t>
      </w: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0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Кодекс Республики Татарстан об административных правонарушениях»</w:t>
      </w: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0CB3" w:rsidRPr="00220CB3" w:rsidRDefault="00220CB3" w:rsidP="00220CB3">
      <w:pPr>
        <w:suppressAutoHyphens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CB3">
        <w:rPr>
          <w:rFonts w:ascii="Times New Roman" w:eastAsia="Calibri" w:hAnsi="Times New Roman" w:cs="Times New Roman"/>
          <w:sz w:val="28"/>
          <w:szCs w:val="28"/>
        </w:rPr>
        <w:t>Принятие закона Республики Татарстан «</w:t>
      </w:r>
      <w:r w:rsidRPr="00220CB3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Кодекс Республики Татарстан об административных правонарушениях» </w:t>
      </w:r>
      <w:r w:rsidRPr="00220CB3">
        <w:rPr>
          <w:rFonts w:ascii="Times New Roman" w:eastAsia="Calibri" w:hAnsi="Times New Roman" w:cs="Times New Roman"/>
          <w:sz w:val="28"/>
          <w:szCs w:val="28"/>
        </w:rPr>
        <w:t>не потребует выделения дополнительных средств из бюджета Республики Татарстан.</w:t>
      </w:r>
    </w:p>
    <w:p w:rsidR="00220CB3" w:rsidRPr="00220CB3" w:rsidRDefault="00220CB3" w:rsidP="00220CB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CB3" w:rsidRPr="00220CB3" w:rsidRDefault="00220CB3" w:rsidP="00220CB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B64" w:rsidRDefault="00FE6B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220CB3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ПЕРЕЧЕНЬ</w:t>
      </w:r>
    </w:p>
    <w:p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220CB3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законов и иных нормативных правовых актов Республики Татарстан, подлежащих признанию утратившими силу, приостановлению, изменению или принятию в связи с принятием закона Республики Татарстан </w:t>
      </w:r>
      <w:r w:rsidRPr="00220CB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20CB3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FE6B64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220CB3">
        <w:rPr>
          <w:rFonts w:ascii="Times New Roman" w:eastAsia="Calibri" w:hAnsi="Times New Roman" w:cs="Times New Roman"/>
          <w:b/>
          <w:bCs/>
          <w:sz w:val="28"/>
          <w:szCs w:val="28"/>
        </w:rPr>
        <w:t>внесении изменений в Кодекс Республики Татарстан об административных правонарушениях»</w:t>
      </w:r>
    </w:p>
    <w:p w:rsidR="00220CB3" w:rsidRPr="00220CB3" w:rsidRDefault="00220CB3" w:rsidP="00220CB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CB3">
        <w:rPr>
          <w:rFonts w:ascii="Times New Roman" w:eastAsia="Calibri" w:hAnsi="Times New Roman" w:cs="Times New Roman"/>
          <w:sz w:val="28"/>
          <w:szCs w:val="28"/>
        </w:rPr>
        <w:t>В связи с принятием Закона Республики Татарстан «</w:t>
      </w:r>
      <w:r w:rsidRPr="00220CB3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Кодекс Республики Татарстан об административных правонарушениях» </w:t>
      </w:r>
      <w:r w:rsidRPr="00220CB3">
        <w:rPr>
          <w:rFonts w:ascii="Times New Roman" w:eastAsia="Calibri" w:hAnsi="Times New Roman" w:cs="Times New Roman"/>
          <w:sz w:val="28"/>
          <w:szCs w:val="28"/>
        </w:rPr>
        <w:t>признание утратившими силу, приостановление, изменение или принятие законов и иных нормативных правовых актов Республики Татарстан</w:t>
      </w:r>
      <w:r w:rsidRPr="00220CB3">
        <w:rPr>
          <w:rFonts w:ascii="Times New Roman" w:eastAsia="Calibri" w:hAnsi="Times New Roman" w:cs="Times New Roman"/>
          <w:bCs/>
          <w:sz w:val="28"/>
          <w:szCs w:val="28"/>
        </w:rPr>
        <w:t xml:space="preserve"> не потребуется</w:t>
      </w:r>
      <w:r w:rsidRPr="00220C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0CB3" w:rsidRPr="00220CB3" w:rsidRDefault="00220CB3" w:rsidP="00220CB3">
      <w:pPr>
        <w:suppressAutoHyphens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B3" w:rsidRPr="00220CB3" w:rsidRDefault="00220CB3" w:rsidP="00220CB3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20CB3" w:rsidRPr="00220CB3" w:rsidSect="00D6224F">
          <w:pgSz w:w="11906" w:h="16838"/>
          <w:pgMar w:top="624" w:right="794" w:bottom="624" w:left="1134" w:header="709" w:footer="709" w:gutter="0"/>
          <w:cols w:space="708"/>
          <w:docGrid w:linePitch="360"/>
        </w:sectPr>
      </w:pPr>
    </w:p>
    <w:p w:rsidR="00220CB3" w:rsidRPr="00220CB3" w:rsidRDefault="00220CB3" w:rsidP="00220CB3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Сравнительная таблица</w:t>
      </w:r>
    </w:p>
    <w:p w:rsidR="00220CB3" w:rsidRPr="00220CB3" w:rsidRDefault="00220CB3" w:rsidP="00220CB3">
      <w:pPr>
        <w:widowControl w:val="0"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проекту закона Республики Татарстан</w:t>
      </w:r>
    </w:p>
    <w:p w:rsidR="00220CB3" w:rsidRPr="00220CB3" w:rsidRDefault="00220CB3" w:rsidP="00220CB3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 w:bidi="ru-RU"/>
        </w:rPr>
      </w:pPr>
      <w:r w:rsidRPr="00220CB3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 w:bidi="ru-RU"/>
        </w:rPr>
        <w:t>«</w:t>
      </w:r>
      <w:r w:rsidRPr="00220CB3"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 w:bidi="ru-RU"/>
        </w:rPr>
        <w:t>О внесении изменений в Кодекс Республики Татарстан об административных правонарушениях»</w:t>
      </w:r>
    </w:p>
    <w:p w:rsidR="00220CB3" w:rsidRPr="00220CB3" w:rsidRDefault="00220CB3" w:rsidP="00220CB3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 w:bidi="ru-RU"/>
        </w:rPr>
      </w:pPr>
    </w:p>
    <w:tbl>
      <w:tblPr>
        <w:tblW w:w="153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0"/>
        <w:gridCol w:w="3855"/>
        <w:gridCol w:w="5435"/>
        <w:gridCol w:w="5565"/>
      </w:tblGrid>
      <w:tr w:rsidR="00220CB3" w:rsidRPr="00220CB3" w:rsidTr="00114AC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B3" w:rsidRPr="00220CB3" w:rsidRDefault="00220CB3" w:rsidP="00220CB3">
            <w:pPr>
              <w:widowControl w:val="0"/>
              <w:suppressAutoHyphens w:val="0"/>
              <w:spacing w:after="0" w:line="240" w:lineRule="auto"/>
              <w:ind w:left="-57"/>
              <w:jc w:val="center"/>
              <w:outlineLvl w:val="0"/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ru-RU" w:bidi="ru-RU"/>
              </w:rPr>
            </w:pPr>
            <w:r w:rsidRPr="00220CB3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B3" w:rsidRPr="00220CB3" w:rsidRDefault="00220CB3" w:rsidP="00220CB3">
            <w:pPr>
              <w:widowControl w:val="0"/>
              <w:suppressAutoHyphens w:val="0"/>
              <w:spacing w:after="0" w:line="240" w:lineRule="auto"/>
              <w:ind w:hanging="12"/>
              <w:jc w:val="center"/>
              <w:outlineLvl w:val="0"/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ru-RU" w:bidi="ru-RU"/>
              </w:rPr>
            </w:pPr>
            <w:r w:rsidRPr="00220CB3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 w:bidi="ru-RU"/>
              </w:rPr>
              <w:t>Действующая редакция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B3" w:rsidRPr="00220CB3" w:rsidRDefault="00220CB3" w:rsidP="00220CB3">
            <w:pPr>
              <w:widowControl w:val="0"/>
              <w:suppressAutoHyphens w:val="0"/>
              <w:spacing w:after="0" w:line="240" w:lineRule="auto"/>
              <w:ind w:hanging="12"/>
              <w:jc w:val="center"/>
              <w:outlineLvl w:val="0"/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ru-RU" w:bidi="ru-RU"/>
              </w:rPr>
            </w:pPr>
            <w:r w:rsidRPr="00220CB3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 w:bidi="ru-RU"/>
              </w:rPr>
              <w:t>Предлагаемое изменение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B3" w:rsidRPr="00220CB3" w:rsidRDefault="00220CB3" w:rsidP="00220CB3">
            <w:pPr>
              <w:widowControl w:val="0"/>
              <w:suppressAutoHyphens w:val="0"/>
              <w:spacing w:after="0" w:line="240" w:lineRule="auto"/>
              <w:ind w:hanging="12"/>
              <w:jc w:val="center"/>
              <w:outlineLvl w:val="0"/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ru-RU" w:bidi="ru-RU"/>
              </w:rPr>
            </w:pPr>
            <w:r w:rsidRPr="00220CB3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 w:bidi="ru-RU"/>
              </w:rPr>
              <w:t>Редакция с учетом</w:t>
            </w:r>
          </w:p>
          <w:p w:rsidR="00220CB3" w:rsidRPr="00220CB3" w:rsidRDefault="00220CB3" w:rsidP="00220CB3">
            <w:pPr>
              <w:widowControl w:val="0"/>
              <w:suppressAutoHyphens w:val="0"/>
              <w:spacing w:after="0" w:line="240" w:lineRule="auto"/>
              <w:ind w:hanging="12"/>
              <w:jc w:val="center"/>
              <w:outlineLvl w:val="0"/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ru-RU" w:bidi="ru-RU"/>
              </w:rPr>
            </w:pPr>
            <w:r w:rsidRPr="00220CB3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 w:bidi="ru-RU"/>
              </w:rPr>
              <w:t>предлагаемых изменений</w:t>
            </w:r>
          </w:p>
        </w:tc>
      </w:tr>
      <w:tr w:rsidR="00220CB3" w:rsidRPr="00220CB3" w:rsidTr="00114AC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B3" w:rsidRPr="00220CB3" w:rsidRDefault="00220CB3" w:rsidP="00220CB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-57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B3" w:rsidRPr="00220CB3" w:rsidRDefault="00220CB3" w:rsidP="00220CB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20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Глава 2.</w:t>
            </w:r>
            <w:r w:rsidRPr="00220C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Административные правонарушения, посягающие на права граждан, на институты государственной власти и местного самоуправления</w:t>
            </w:r>
          </w:p>
          <w:p w:rsidR="00220CB3" w:rsidRPr="00220CB3" w:rsidRDefault="00220CB3" w:rsidP="00220CB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20C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220CB3" w:rsidRPr="00220CB3" w:rsidRDefault="00220CB3" w:rsidP="00220CB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B3" w:rsidRPr="00220CB3" w:rsidRDefault="00D61211" w:rsidP="00220CB3">
            <w:pPr>
              <w:suppressAutoHyphens w:val="0"/>
              <w:spacing w:after="0" w:line="240" w:lineRule="auto"/>
              <w:ind w:left="1" w:firstLine="4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3C5576" w:rsidRPr="003C55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Главу</w:t>
              </w:r>
            </w:hyperlink>
            <w:r w:rsidR="003C5576"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CB3"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дополнить статьей 2.24 следующего содержания: </w:t>
            </w:r>
          </w:p>
          <w:p w:rsidR="00220CB3" w:rsidRPr="00220CB3" w:rsidRDefault="00220CB3" w:rsidP="00220CB3">
            <w:pPr>
              <w:suppressAutoHyphens w:val="0"/>
              <w:spacing w:after="0" w:line="240" w:lineRule="auto"/>
              <w:ind w:left="1" w:firstLine="4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B64" w:rsidRPr="003C5576" w:rsidRDefault="003C5576" w:rsidP="00FE6B64">
            <w:pPr>
              <w:suppressAutoHyphens w:val="0"/>
              <w:spacing w:after="0" w:line="240" w:lineRule="auto"/>
              <w:ind w:left="1" w:right="78" w:firstLine="45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5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FE6B64" w:rsidRPr="003C5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2.24. Нарушение порядка резервирования рабочих мест</w:t>
            </w:r>
          </w:p>
          <w:p w:rsidR="00FE6B64" w:rsidRPr="003C5576" w:rsidRDefault="00FE6B64" w:rsidP="00FE6B64">
            <w:pPr>
              <w:suppressAutoHyphens w:val="0"/>
              <w:spacing w:after="0" w:line="240" w:lineRule="auto"/>
              <w:ind w:left="1" w:right="78" w:firstLine="4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Неисполнение работодателем обязанности по резервированию отдельных видов работ (профессий) для трудоустройства инвалидов и граждан, особо нуждающихся в социальной защите, либо отказ работодателя в приеме на работу инвалидов и граждан, особо нуждающихся в социальной защите, на рабочие места по зарезервированным видам работ (профессий), -</w:t>
            </w:r>
          </w:p>
          <w:p w:rsidR="00220CB3" w:rsidRPr="00220CB3" w:rsidRDefault="00FE6B64" w:rsidP="003C5576">
            <w:pPr>
              <w:suppressAutoHyphens w:val="0"/>
              <w:spacing w:after="0" w:line="240" w:lineRule="auto"/>
              <w:ind w:left="1" w:right="78" w:firstLine="45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влечет наложение административного штрафа на должностных лиц в размере от трех тысяч рублей до пяти тысяч рублей; на индивидуальных предпринимателей - от пяти тысяч рублей до десяти тысяч рублей; на юридических лиц - от десяти тысяч рублей до тридцати тысяч рублей.»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6" w:rsidRPr="003C5576" w:rsidRDefault="003C5576" w:rsidP="003C5576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2.24. Нарушение порядка резервирования рабочих мест</w:t>
            </w:r>
          </w:p>
          <w:p w:rsidR="003C5576" w:rsidRPr="003C5576" w:rsidRDefault="003C5576" w:rsidP="003C5576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3C5576" w:rsidRPr="003C5576" w:rsidRDefault="003C5576" w:rsidP="003C5576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5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Неисполнение работодателем обязанности по резервированию отдельных видов работ (профессий) для трудоустройства инвалидов и граждан, особо нуждающихся в социальной защите, либо отказ работодателя в приеме на работу инвалидов и граждан, особо нуждающихся в социальной защите, на рабочие места по зарезервированным видам работ (профессий), -</w:t>
            </w:r>
          </w:p>
          <w:p w:rsidR="00220CB3" w:rsidRPr="00220CB3" w:rsidRDefault="003C5576" w:rsidP="003C5576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3C5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влечет наложение административного штрафа на должностных лиц в размере от трех тысяч рублей до пяти тысяч рублей; на индивидуальных предпринимателей - от пяти тысяч рублей до десяти тысяч рублей; на юридических лиц - от десяти тысяч рублей до тридцати тысяч рублей.»</w:t>
            </w:r>
            <w:r w:rsidRPr="00220CB3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</w:p>
        </w:tc>
      </w:tr>
      <w:tr w:rsidR="00220CB3" w:rsidRPr="00220CB3" w:rsidTr="00114ACD"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CB3" w:rsidRPr="00220CB3" w:rsidRDefault="00220CB3" w:rsidP="00220CB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-57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CB3" w:rsidRPr="00220CB3" w:rsidRDefault="00220CB3" w:rsidP="00220C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20C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Статья 7.1.</w:t>
            </w:r>
            <w:r w:rsidRPr="00220C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20C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Мировые судьи</w:t>
            </w:r>
          </w:p>
          <w:p w:rsidR="00220CB3" w:rsidRPr="00220CB3" w:rsidRDefault="00220CB3" w:rsidP="00220C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20C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20CB3" w:rsidRPr="00220CB3" w:rsidRDefault="00220CB3" w:rsidP="00220CB3">
            <w:pPr>
              <w:suppressAutoHyphens w:val="0"/>
              <w:spacing w:after="0" w:line="240" w:lineRule="auto"/>
              <w:ind w:firstLine="413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0C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Мировые судьи рассматривают дела об административных правонарушениях, предусмотренных статьями 2.1 - 2.5, 2.11 - 2.22, 3.8, 3.10, 3.13 - 3.15.1, 4.3, 4.4 настоящего Кодекса.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CB3" w:rsidRPr="00220CB3" w:rsidRDefault="00220CB3" w:rsidP="00220CB3">
            <w:pPr>
              <w:suppressAutoHyphens w:val="0"/>
              <w:spacing w:after="0" w:line="240" w:lineRule="auto"/>
              <w:ind w:left="1" w:firstLine="45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0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</w:t>
            </w:r>
            <w:hyperlink r:id="rId14" w:history="1">
              <w:r w:rsidRPr="00220CB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статье 7.1</w:t>
              </w:r>
            </w:hyperlink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цифр «2.22,» дополнить цифрами «2.24,»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CB3" w:rsidRPr="00220CB3" w:rsidRDefault="00220CB3" w:rsidP="00220CB3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7.1. Мировые судьи</w:t>
            </w:r>
          </w:p>
          <w:p w:rsidR="00220CB3" w:rsidRPr="00220CB3" w:rsidRDefault="00220CB3" w:rsidP="00220CB3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20CB3" w:rsidRPr="00220CB3" w:rsidRDefault="00220CB3" w:rsidP="00220CB3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Мировые судьи рассматривают дела об административных правонарушениях, предусмотренных </w:t>
            </w:r>
            <w:hyperlink r:id="rId15" w:history="1">
              <w:r w:rsidRPr="00116A1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статьями 2.1</w:t>
              </w:r>
            </w:hyperlink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hyperlink r:id="rId16" w:history="1">
              <w:r w:rsidRPr="00116A1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2.5</w:t>
              </w:r>
            </w:hyperlink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7" w:history="1">
              <w:r w:rsidRPr="00116A1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2.11</w:t>
              </w:r>
            </w:hyperlink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hyperlink r:id="rId18" w:history="1">
              <w:r w:rsidRPr="00116A1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2.2</w:t>
              </w:r>
            </w:hyperlink>
            <w:r w:rsidRPr="00116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20C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2.24,</w:t>
            </w:r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9" w:history="1">
              <w:r w:rsidRPr="00116A1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3.8</w:t>
              </w:r>
            </w:hyperlink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0" w:history="1">
              <w:r w:rsidRPr="00116A1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3.10</w:t>
              </w:r>
            </w:hyperlink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1" w:history="1">
              <w:r w:rsidRPr="00116A1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3.13</w:t>
              </w:r>
            </w:hyperlink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hyperlink r:id="rId22" w:history="1">
              <w:r w:rsidRPr="00116A1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3.15.1</w:t>
              </w:r>
            </w:hyperlink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3" w:history="1">
              <w:r w:rsidRPr="00116A1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4.3</w:t>
              </w:r>
            </w:hyperlink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4" w:history="1">
              <w:r w:rsidRPr="00116A1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4.4</w:t>
              </w:r>
            </w:hyperlink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настоящего Кодекса. </w:t>
            </w:r>
          </w:p>
          <w:p w:rsidR="00220CB3" w:rsidRPr="00220CB3" w:rsidRDefault="00220CB3" w:rsidP="00220CB3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0CB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220CB3" w:rsidRPr="00220CB3" w:rsidTr="00114ACD"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B3" w:rsidRPr="00220CB3" w:rsidRDefault="00220CB3" w:rsidP="00220CB3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-57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B3" w:rsidRPr="00220CB3" w:rsidRDefault="00220CB3" w:rsidP="00220CB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C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Статья 8.1.</w:t>
            </w:r>
            <w:r w:rsidRPr="00220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Должностные лица, уполномоченные составлять протоколы об административных правонарушениях, предусмотренных настоящим Кодексом</w:t>
            </w:r>
          </w:p>
          <w:p w:rsidR="00220CB3" w:rsidRPr="00220CB3" w:rsidRDefault="00220CB3" w:rsidP="00220CB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CB3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  <w:p w:rsidR="00220CB3" w:rsidRPr="00220CB3" w:rsidRDefault="00220CB3" w:rsidP="00220CB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CB3">
              <w:rPr>
                <w:rFonts w:ascii="Times New Roman" w:eastAsia="Calibri" w:hAnsi="Times New Roman" w:cs="Times New Roman"/>
                <w:sz w:val="28"/>
                <w:szCs w:val="28"/>
              </w:rPr>
              <w:t>11.2. Протоколы об административных правонарушениях, предусмотренных статьей 3.15 настоящего Кодекса, составляют должностные лица Министерства труда, занятости и социальной защиты Республики Татарстан.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B3" w:rsidRPr="00220CB3" w:rsidRDefault="00220CB3" w:rsidP="00220CB3">
            <w:pPr>
              <w:suppressAutoHyphens w:val="0"/>
              <w:spacing w:after="0" w:line="240" w:lineRule="auto"/>
              <w:ind w:left="1"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части 11</w:t>
            </w:r>
            <w:r w:rsidRPr="00220CB3"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</w:rPr>
              <w:t xml:space="preserve">2 </w:t>
            </w:r>
            <w:r w:rsidRPr="00220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статьи 8.1 слова «статьей 3.15»</w:t>
            </w:r>
            <w:r w:rsidRPr="00220CB3"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r w:rsidRPr="00220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заменить словами «статьями 2.24 и 3.15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B3" w:rsidRPr="00220CB3" w:rsidRDefault="00220CB3" w:rsidP="00220CB3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8.1. Должностные лица, уполномоченные составлять протоколы об административных правонарушениях, предусмотренных настоящим Кодексом</w:t>
            </w:r>
          </w:p>
          <w:p w:rsidR="00220CB3" w:rsidRPr="00220CB3" w:rsidRDefault="00220CB3" w:rsidP="00220CB3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CB3" w:rsidRPr="00220CB3" w:rsidRDefault="00220CB3" w:rsidP="00220CB3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220CB3" w:rsidRPr="00220CB3" w:rsidRDefault="00220CB3" w:rsidP="00220CB3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11.2. Протоколы об административных правонарушениях, предусмотренных </w:t>
            </w:r>
            <w:hyperlink r:id="rId25" w:history="1">
              <w:r w:rsidRPr="00116A14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статьями 2.24 и 3.15</w:t>
              </w:r>
            </w:hyperlink>
            <w:r w:rsidRPr="0022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настоящего Кодекса, составляют должностные лица Министерства труда, занятости и социальной защиты Республики Татарстан.</w:t>
            </w:r>
          </w:p>
          <w:p w:rsidR="00220CB3" w:rsidRPr="00220CB3" w:rsidRDefault="00220CB3" w:rsidP="00220CB3">
            <w:pPr>
              <w:suppressAutoHyphens w:val="0"/>
              <w:spacing w:after="0" w:line="240" w:lineRule="auto"/>
              <w:ind w:firstLine="4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16A29" w:rsidRDefault="00516A29" w:rsidP="00BA0EA5">
      <w:pPr>
        <w:suppressAutoHyphens w:val="0"/>
        <w:spacing w:after="0" w:line="240" w:lineRule="auto"/>
        <w:rPr>
          <w:rFonts w:ascii="Times New Roman" w:eastAsia="Calibri" w:hAnsi="Times New Roman" w:cs="Times New Roman"/>
        </w:rPr>
      </w:pPr>
    </w:p>
    <w:p w:rsidR="00516A29" w:rsidRDefault="00516A2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516A29" w:rsidRDefault="00516A29" w:rsidP="00516A29">
      <w:pPr>
        <w:spacing w:after="0" w:line="240" w:lineRule="auto"/>
        <w:jc w:val="right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516A29" w:rsidRDefault="00516A29" w:rsidP="00516A29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  <w:lang w:eastAsia="ru-RU"/>
        </w:rPr>
      </w:pPr>
    </w:p>
    <w:p w:rsidR="00516A29" w:rsidRDefault="00516A29" w:rsidP="00516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Вопросы по </w:t>
      </w:r>
      <w:r>
        <w:rPr>
          <w:rFonts w:ascii="Times New Roman" w:eastAsia="Times New Roman" w:hAnsi="Times New Roman"/>
        </w:rPr>
        <w:t>проекту закона Республики Татарстан «О внесении изменений в Кодекс Республики Татарстан об административных правонарушениях»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6804"/>
      </w:tblGrid>
      <w:tr w:rsidR="00516A29" w:rsidTr="00516A29">
        <w:tc>
          <w:tcPr>
            <w:tcW w:w="7763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Вопросы</w:t>
            </w:r>
          </w:p>
        </w:tc>
        <w:tc>
          <w:tcPr>
            <w:tcW w:w="6804" w:type="dxa"/>
          </w:tcPr>
          <w:p w:rsidR="00516A29" w:rsidRDefault="00516A29" w:rsidP="0013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Информация, ее возможные источники</w:t>
            </w:r>
          </w:p>
        </w:tc>
      </w:tr>
      <w:tr w:rsidR="00516A29" w:rsidTr="00516A29">
        <w:tc>
          <w:tcPr>
            <w:tcW w:w="7763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субъекты предпринимательской и иной деятельности будут затронуты предлагаемым регулированием (количество в Республике Татарстан)</w:t>
            </w:r>
          </w:p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516A29" w:rsidTr="00516A29">
        <w:tc>
          <w:tcPr>
            <w:tcW w:w="7763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Повлияет ли введение предлагаемого регулирования на конкурентную среду в отрасли?  Если да, то как? </w:t>
            </w:r>
          </w:p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516A29" w:rsidTr="00516A29">
        <w:tc>
          <w:tcPr>
            <w:tcW w:w="7763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Смогут ли субъекты предпринимательской деятельности выполнять установленные требования?</w:t>
            </w:r>
          </w:p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516A29" w:rsidTr="00516A29">
        <w:tc>
          <w:tcPr>
            <w:tcW w:w="7763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регулирования?</w:t>
            </w:r>
          </w:p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516A29" w:rsidTr="00516A29">
        <w:tc>
          <w:tcPr>
            <w:tcW w:w="7763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ли стимулы у субъектов предпринимательской деятельности соблюдать установленные требования?</w:t>
            </w:r>
          </w:p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516A29" w:rsidTr="00516A29">
        <w:tc>
          <w:tcPr>
            <w:tcW w:w="7763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могут возникнуть проблемы и трудности с контролем соблюдения требований и норм, вводимых данным нормативным актом?</w:t>
            </w:r>
          </w:p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516A29" w:rsidTr="00516A29">
        <w:tc>
          <w:tcPr>
            <w:tcW w:w="7763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Потребуются ли дополнительные расходы бюджета по контролю соблюдения данных требований?</w:t>
            </w:r>
          </w:p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16A29" w:rsidRPr="00DA69E5" w:rsidRDefault="00516A29" w:rsidP="00137F2E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516A29" w:rsidTr="00516A29">
        <w:tc>
          <w:tcPr>
            <w:tcW w:w="7763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ли в предлагаемом проекте положения, которые необоснованно затрудняют ведение предпринимательской и инвестиционной деятельности?</w:t>
            </w:r>
          </w:p>
        </w:tc>
        <w:tc>
          <w:tcPr>
            <w:tcW w:w="6804" w:type="dxa"/>
          </w:tcPr>
          <w:p w:rsidR="00516A29" w:rsidRDefault="00516A29" w:rsidP="00137F2E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</w:tbl>
    <w:p w:rsidR="00516A29" w:rsidRDefault="00516A29" w:rsidP="00516A29">
      <w:r>
        <w:t xml:space="preserve">  </w:t>
      </w:r>
    </w:p>
    <w:sectPr w:rsidR="00516A29" w:rsidSect="00BA0EA5">
      <w:headerReference w:type="default" r:id="rId26"/>
      <w:pgSz w:w="16838" w:h="11906" w:orient="landscape"/>
      <w:pgMar w:top="1304" w:right="851" w:bottom="851" w:left="851" w:header="340" w:footer="39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11" w:rsidRDefault="00D61211" w:rsidP="00C87472">
      <w:pPr>
        <w:spacing w:after="0" w:line="240" w:lineRule="auto"/>
      </w:pPr>
      <w:r>
        <w:separator/>
      </w:r>
    </w:p>
  </w:endnote>
  <w:endnote w:type="continuationSeparator" w:id="0">
    <w:p w:rsidR="00D61211" w:rsidRDefault="00D61211" w:rsidP="00C8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TimesNewRomanPS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11" w:rsidRDefault="00D61211" w:rsidP="00C87472">
      <w:pPr>
        <w:spacing w:after="0" w:line="240" w:lineRule="auto"/>
      </w:pPr>
      <w:r>
        <w:separator/>
      </w:r>
    </w:p>
  </w:footnote>
  <w:footnote w:type="continuationSeparator" w:id="0">
    <w:p w:rsidR="00D61211" w:rsidRDefault="00D61211" w:rsidP="00C8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72" w:rsidRPr="00C87472" w:rsidRDefault="00C87472">
    <w:pPr>
      <w:pStyle w:val="aa"/>
      <w:rPr>
        <w:rFonts w:ascii="Times New Roman" w:hAnsi="Times New Roman" w:cs="Times New Roman"/>
        <w:sz w:val="14"/>
      </w:rPr>
    </w:pPr>
  </w:p>
  <w:p w:rsidR="000C2168" w:rsidRDefault="000C216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0A4C"/>
    <w:multiLevelType w:val="multilevel"/>
    <w:tmpl w:val="71AAE77C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794D40BA"/>
    <w:multiLevelType w:val="hybridMultilevel"/>
    <w:tmpl w:val="A3184F2C"/>
    <w:lvl w:ilvl="0" w:tplc="291442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CE"/>
    <w:rsid w:val="00024259"/>
    <w:rsid w:val="000870CC"/>
    <w:rsid w:val="000C2168"/>
    <w:rsid w:val="000C4080"/>
    <w:rsid w:val="0010536B"/>
    <w:rsid w:val="00116A14"/>
    <w:rsid w:val="001C12B7"/>
    <w:rsid w:val="00220CB3"/>
    <w:rsid w:val="00256238"/>
    <w:rsid w:val="003C5576"/>
    <w:rsid w:val="003D24CE"/>
    <w:rsid w:val="00516A29"/>
    <w:rsid w:val="005503D7"/>
    <w:rsid w:val="00561F74"/>
    <w:rsid w:val="005B489C"/>
    <w:rsid w:val="0062742A"/>
    <w:rsid w:val="007B52BC"/>
    <w:rsid w:val="00827518"/>
    <w:rsid w:val="00832E50"/>
    <w:rsid w:val="00867FEB"/>
    <w:rsid w:val="008E504C"/>
    <w:rsid w:val="00934AD2"/>
    <w:rsid w:val="00985B12"/>
    <w:rsid w:val="00A1332A"/>
    <w:rsid w:val="00A85546"/>
    <w:rsid w:val="00AA1C09"/>
    <w:rsid w:val="00BA0EA5"/>
    <w:rsid w:val="00BD7C4C"/>
    <w:rsid w:val="00C87472"/>
    <w:rsid w:val="00D61211"/>
    <w:rsid w:val="00D82B42"/>
    <w:rsid w:val="00DD4B63"/>
    <w:rsid w:val="00DE7212"/>
    <w:rsid w:val="00E30BB6"/>
    <w:rsid w:val="00EC0019"/>
    <w:rsid w:val="00F0483B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D7F41-DA26-45CD-B08A-61654727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1">
    <w:name w:val="Название объекта1"/>
    <w:basedOn w:val="a"/>
    <w:next w:val="a"/>
    <w:rsid w:val="00561F7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a9">
    <w:name w:val="Hyperlink"/>
    <w:uiPriority w:val="99"/>
    <w:rsid w:val="008E504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8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7472"/>
  </w:style>
  <w:style w:type="paragraph" w:styleId="ac">
    <w:name w:val="footer"/>
    <w:basedOn w:val="a"/>
    <w:link w:val="ad"/>
    <w:uiPriority w:val="99"/>
    <w:unhideWhenUsed/>
    <w:rsid w:val="00C8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7472"/>
  </w:style>
  <w:style w:type="paragraph" w:styleId="ae">
    <w:name w:val="Body Text Indent"/>
    <w:basedOn w:val="a"/>
    <w:link w:val="af"/>
    <w:uiPriority w:val="99"/>
    <w:semiHidden/>
    <w:unhideWhenUsed/>
    <w:rsid w:val="00220C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2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Ivlev@tatar.ru" TargetMode="External"/><Relationship Id="rId13" Type="http://schemas.openxmlformats.org/officeDocument/2006/relationships/hyperlink" Target="https://login.consultant.ru/link/?req=doc&amp;base=RLAW363&amp;n=191414&amp;dst=100622&amp;field=134&amp;date=11.12.2025" TargetMode="External"/><Relationship Id="rId18" Type="http://schemas.openxmlformats.org/officeDocument/2006/relationships/hyperlink" Target="https://login.consultant.ru/link/?req=doc&amp;base=RLAW363&amp;n=191917&amp;dst=100671&amp;field=134&amp;date=22.01.2026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63&amp;n=191917&amp;dst=100334&amp;field=134&amp;date=22.01.2026" TargetMode="External"/><Relationship Id="rId7" Type="http://schemas.openxmlformats.org/officeDocument/2006/relationships/hyperlink" Target="https://mtsz.tatarstan.ru/otsenka-reguliruyushchego-vozdeystviya.htm" TargetMode="External"/><Relationship Id="rId12" Type="http://schemas.openxmlformats.org/officeDocument/2006/relationships/hyperlink" Target="https://login.consultant.ru/link/?req=doc&amp;base=LAW&amp;n=517471&amp;dst=100030&amp;field=134&amp;date=22.01.2026" TargetMode="External"/><Relationship Id="rId17" Type="http://schemas.openxmlformats.org/officeDocument/2006/relationships/hyperlink" Target="https://login.consultant.ru/link/?req=doc&amp;base=RLAW363&amp;n=191917&amp;dst=100299&amp;field=134&amp;date=22.01.2026" TargetMode="External"/><Relationship Id="rId25" Type="http://schemas.openxmlformats.org/officeDocument/2006/relationships/hyperlink" Target="https://login.consultant.ru/link/?req=doc&amp;base=RLAW363&amp;n=191917&amp;dst=100397&amp;field=134&amp;date=22.01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91917&amp;dst=100031&amp;field=134&amp;date=22.01.2026" TargetMode="External"/><Relationship Id="rId20" Type="http://schemas.openxmlformats.org/officeDocument/2006/relationships/hyperlink" Target="https://login.consultant.ru/link/?req=doc&amp;base=RLAW363&amp;n=191917&amp;dst=100484&amp;field=134&amp;date=22.01.20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91414&amp;dst=100633&amp;field=134&amp;date=17.12.2025" TargetMode="External"/><Relationship Id="rId24" Type="http://schemas.openxmlformats.org/officeDocument/2006/relationships/hyperlink" Target="https://login.consultant.ru/link/?req=doc&amp;base=RLAW363&amp;n=191917&amp;dst=100095&amp;field=134&amp;date=22.01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3&amp;n=191917&amp;dst=100017&amp;field=134&amp;date=22.01.2026" TargetMode="External"/><Relationship Id="rId23" Type="http://schemas.openxmlformats.org/officeDocument/2006/relationships/hyperlink" Target="https://login.consultant.ru/link/?req=doc&amp;base=RLAW363&amp;n=191917&amp;dst=100090&amp;field=134&amp;date=22.01.20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91414&amp;dst=100622&amp;field=134&amp;date=11.12.2025" TargetMode="External"/><Relationship Id="rId19" Type="http://schemas.openxmlformats.org/officeDocument/2006/relationships/hyperlink" Target="https://login.consultant.ru/link/?req=doc&amp;base=RLAW363&amp;n=191917&amp;dst=100076&amp;field=134&amp;date=22.01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91414&amp;date=11.12.2025" TargetMode="External"/><Relationship Id="rId14" Type="http://schemas.openxmlformats.org/officeDocument/2006/relationships/hyperlink" Target="https://login.consultant.ru/link/?req=doc&amp;base=RLAW363&amp;n=191414&amp;dst=100633&amp;field=134&amp;date=17.12.2025" TargetMode="External"/><Relationship Id="rId22" Type="http://schemas.openxmlformats.org/officeDocument/2006/relationships/hyperlink" Target="https://login.consultant.ru/link/?req=doc&amp;base=RLAW363&amp;n=191917&amp;dst=100630&amp;field=134&amp;date=22.01.202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213-User1</dc:creator>
  <dc:description/>
  <cp:lastModifiedBy>Ивлев Станислав Владимирович</cp:lastModifiedBy>
  <cp:revision>7</cp:revision>
  <cp:lastPrinted>2025-04-21T18:24:00Z</cp:lastPrinted>
  <dcterms:created xsi:type="dcterms:W3CDTF">2026-02-26T15:41:00Z</dcterms:created>
  <dcterms:modified xsi:type="dcterms:W3CDTF">2026-02-27T10:03:00Z</dcterms:modified>
  <dc:language>ru-RU</dc:language>
</cp:coreProperties>
</file>