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Pr="00DB76C6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DB76C6">
        <w:rPr>
          <w:b/>
          <w:sz w:val="28"/>
          <w:szCs w:val="28"/>
        </w:rPr>
        <w:t xml:space="preserve">Краткий анализ ситуации на рынке труда Республики Татарстан по состоянию на 1 </w:t>
      </w:r>
      <w:r w:rsidR="002704AF" w:rsidRPr="00DB76C6">
        <w:rPr>
          <w:b/>
          <w:sz w:val="28"/>
          <w:szCs w:val="28"/>
        </w:rPr>
        <w:t>февраля</w:t>
      </w:r>
      <w:r w:rsidRPr="00DB76C6">
        <w:rPr>
          <w:b/>
          <w:sz w:val="28"/>
          <w:szCs w:val="28"/>
        </w:rPr>
        <w:t xml:space="preserve"> 202</w:t>
      </w:r>
      <w:r w:rsidR="00191F5A" w:rsidRPr="00DB76C6">
        <w:rPr>
          <w:b/>
          <w:sz w:val="28"/>
          <w:szCs w:val="28"/>
        </w:rPr>
        <w:t>6</w:t>
      </w:r>
      <w:r w:rsidRPr="00DB76C6">
        <w:rPr>
          <w:b/>
          <w:sz w:val="28"/>
          <w:szCs w:val="28"/>
        </w:rPr>
        <w:t xml:space="preserve"> года.</w:t>
      </w:r>
    </w:p>
    <w:p w:rsidR="008C6AAF" w:rsidRPr="00DB76C6" w:rsidRDefault="002C61C9">
      <w:pPr>
        <w:spacing w:line="276" w:lineRule="auto"/>
        <w:ind w:firstLine="567"/>
        <w:jc w:val="both"/>
        <w:rPr>
          <w:sz w:val="28"/>
          <w:szCs w:val="28"/>
        </w:rPr>
      </w:pPr>
      <w:r w:rsidRPr="00DB76C6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2704AF" w:rsidRPr="00DB76C6">
        <w:rPr>
          <w:sz w:val="28"/>
          <w:szCs w:val="28"/>
        </w:rPr>
        <w:t>сентябрь-ноябрь</w:t>
      </w:r>
      <w:r w:rsidR="004C1C4E" w:rsidRPr="00DB76C6">
        <w:rPr>
          <w:sz w:val="28"/>
          <w:szCs w:val="28"/>
        </w:rPr>
        <w:t xml:space="preserve"> </w:t>
      </w:r>
      <w:r w:rsidRPr="00DB76C6">
        <w:rPr>
          <w:sz w:val="28"/>
          <w:szCs w:val="28"/>
        </w:rPr>
        <w:t>2025 года численность рабочей силы Республики Татарстан в возрасте 15 лет и старше составила 2</w:t>
      </w:r>
      <w:r w:rsidR="002704AF" w:rsidRPr="00DB76C6">
        <w:rPr>
          <w:sz w:val="28"/>
          <w:szCs w:val="28"/>
        </w:rPr>
        <w:t> 078,6</w:t>
      </w:r>
      <w:r w:rsidRPr="00DB76C6">
        <w:rPr>
          <w:sz w:val="28"/>
          <w:szCs w:val="28"/>
        </w:rPr>
        <w:t xml:space="preserve"> тыс. человек из них 2</w:t>
      </w:r>
      <w:r w:rsidRPr="00DB76C6">
        <w:rPr>
          <w:color w:val="000000"/>
          <w:sz w:val="28"/>
          <w:szCs w:val="28"/>
        </w:rPr>
        <w:t> 043,</w:t>
      </w:r>
      <w:r w:rsidR="002704AF" w:rsidRPr="00DB76C6">
        <w:rPr>
          <w:color w:val="000000"/>
          <w:sz w:val="28"/>
          <w:szCs w:val="28"/>
        </w:rPr>
        <w:t>5</w:t>
      </w:r>
      <w:r w:rsidRPr="00DB76C6">
        <w:rPr>
          <w:color w:val="000000"/>
          <w:sz w:val="28"/>
          <w:szCs w:val="28"/>
        </w:rPr>
        <w:t xml:space="preserve"> </w:t>
      </w:r>
      <w:r w:rsidRPr="00DB76C6">
        <w:rPr>
          <w:sz w:val="28"/>
          <w:szCs w:val="28"/>
        </w:rPr>
        <w:t>тыс. человек были заняты в экономике и 3</w:t>
      </w:r>
      <w:r w:rsidR="004C1C4E" w:rsidRPr="00DB76C6">
        <w:rPr>
          <w:sz w:val="28"/>
          <w:szCs w:val="28"/>
        </w:rPr>
        <w:t>5</w:t>
      </w:r>
      <w:r w:rsidRPr="00DB76C6">
        <w:rPr>
          <w:sz w:val="28"/>
          <w:szCs w:val="28"/>
        </w:rPr>
        <w:t>,</w:t>
      </w:r>
      <w:r w:rsidR="002704AF" w:rsidRPr="00DB76C6">
        <w:rPr>
          <w:sz w:val="28"/>
          <w:szCs w:val="28"/>
        </w:rPr>
        <w:t>1</w:t>
      </w:r>
      <w:r w:rsidRPr="00DB76C6"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62,4%, уровень участия в рабочей силе – 63,5%.</w:t>
      </w:r>
    </w:p>
    <w:p w:rsidR="008C6AAF" w:rsidRPr="00DB76C6" w:rsidRDefault="002C61C9">
      <w:pPr>
        <w:spacing w:line="276" w:lineRule="auto"/>
        <w:ind w:firstLine="567"/>
        <w:jc w:val="both"/>
      </w:pPr>
      <w:r w:rsidRPr="00DB76C6"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2B65CC" w:rsidRPr="00DB76C6">
        <w:rPr>
          <w:sz w:val="28"/>
          <w:szCs w:val="28"/>
        </w:rPr>
        <w:t>1,6</w:t>
      </w:r>
      <w:r w:rsidRPr="00DB76C6">
        <w:rPr>
          <w:color w:val="C9211E"/>
          <w:sz w:val="28"/>
          <w:szCs w:val="28"/>
        </w:rPr>
        <w:t xml:space="preserve"> </w:t>
      </w:r>
      <w:r w:rsidRPr="00DB76C6">
        <w:rPr>
          <w:sz w:val="28"/>
          <w:szCs w:val="28"/>
        </w:rPr>
        <w:t xml:space="preserve">тыс. человек, трудоустроено </w:t>
      </w:r>
      <w:r w:rsidR="002B65CC" w:rsidRPr="00DB76C6">
        <w:rPr>
          <w:sz w:val="28"/>
          <w:szCs w:val="28"/>
        </w:rPr>
        <w:t>473</w:t>
      </w:r>
      <w:r w:rsidRPr="00DB76C6">
        <w:rPr>
          <w:sz w:val="28"/>
          <w:szCs w:val="28"/>
        </w:rPr>
        <w:t xml:space="preserve"> человек</w:t>
      </w:r>
      <w:r w:rsidR="00302B46">
        <w:rPr>
          <w:sz w:val="28"/>
          <w:szCs w:val="28"/>
        </w:rPr>
        <w:t>а</w:t>
      </w:r>
      <w:bookmarkStart w:id="0" w:name="_GoBack"/>
      <w:bookmarkEnd w:id="0"/>
      <w:r w:rsidRPr="00DB76C6">
        <w:rPr>
          <w:sz w:val="28"/>
          <w:szCs w:val="28"/>
        </w:rPr>
        <w:t xml:space="preserve">, </w:t>
      </w:r>
      <w:r w:rsidRPr="00DB76C6">
        <w:rPr>
          <w:sz w:val="28"/>
          <w:szCs w:val="28"/>
          <w:lang w:bidi="ru-RU"/>
        </w:rPr>
        <w:t xml:space="preserve">или </w:t>
      </w:r>
      <w:r w:rsidR="002B65CC" w:rsidRPr="00DB76C6">
        <w:rPr>
          <w:sz w:val="28"/>
          <w:szCs w:val="28"/>
          <w:lang w:bidi="ru-RU"/>
        </w:rPr>
        <w:t>28,9</w:t>
      </w:r>
      <w:r w:rsidRPr="00DB76C6">
        <w:rPr>
          <w:sz w:val="28"/>
          <w:szCs w:val="28"/>
          <w:lang w:bidi="ru-RU"/>
        </w:rPr>
        <w:t>% от числа обратившихся.</w:t>
      </w:r>
    </w:p>
    <w:p w:rsidR="008C6AAF" w:rsidRPr="00DB76C6" w:rsidRDefault="002C61C9">
      <w:pPr>
        <w:spacing w:line="276" w:lineRule="auto"/>
        <w:ind w:firstLine="567"/>
        <w:jc w:val="both"/>
      </w:pPr>
      <w:r w:rsidRPr="00DB76C6">
        <w:rPr>
          <w:sz w:val="28"/>
          <w:szCs w:val="28"/>
        </w:rPr>
        <w:t xml:space="preserve">По состоянию на 1 </w:t>
      </w:r>
      <w:r w:rsidR="002704AF" w:rsidRPr="00DB76C6">
        <w:rPr>
          <w:sz w:val="28"/>
          <w:szCs w:val="28"/>
        </w:rPr>
        <w:t>февраля</w:t>
      </w:r>
      <w:r w:rsidRPr="00DB76C6">
        <w:rPr>
          <w:sz w:val="28"/>
          <w:szCs w:val="28"/>
        </w:rPr>
        <w:t xml:space="preserve"> 202</w:t>
      </w:r>
      <w:r w:rsidR="00C20316" w:rsidRPr="00DB76C6">
        <w:rPr>
          <w:sz w:val="28"/>
          <w:szCs w:val="28"/>
        </w:rPr>
        <w:t>6</w:t>
      </w:r>
      <w:r w:rsidRPr="00DB76C6">
        <w:rPr>
          <w:sz w:val="28"/>
          <w:szCs w:val="28"/>
        </w:rPr>
        <w:t xml:space="preserve"> года численность безработных граждан составила </w:t>
      </w:r>
      <w:r w:rsidRPr="00DB76C6">
        <w:rPr>
          <w:bCs/>
          <w:color w:val="111111"/>
          <w:sz w:val="28"/>
          <w:szCs w:val="28"/>
        </w:rPr>
        <w:t xml:space="preserve">3 </w:t>
      </w:r>
      <w:r w:rsidR="002704AF" w:rsidRPr="00DB76C6">
        <w:rPr>
          <w:bCs/>
          <w:color w:val="111111"/>
          <w:sz w:val="28"/>
          <w:szCs w:val="28"/>
        </w:rPr>
        <w:t>485</w:t>
      </w:r>
      <w:r w:rsidRPr="00DB76C6">
        <w:rPr>
          <w:bCs/>
          <w:color w:val="111111"/>
          <w:sz w:val="28"/>
          <w:szCs w:val="28"/>
        </w:rPr>
        <w:t xml:space="preserve"> </w:t>
      </w:r>
      <w:r w:rsidRPr="00DB76C6">
        <w:rPr>
          <w:sz w:val="28"/>
          <w:szCs w:val="28"/>
        </w:rPr>
        <w:t>человек. Уровень регистрируемой безработицы составил 0,1</w:t>
      </w:r>
      <w:r w:rsidR="002704AF" w:rsidRPr="00DB76C6">
        <w:rPr>
          <w:sz w:val="28"/>
          <w:szCs w:val="28"/>
        </w:rPr>
        <w:t>7</w:t>
      </w:r>
      <w:r w:rsidRPr="00DB76C6">
        <w:rPr>
          <w:sz w:val="28"/>
          <w:szCs w:val="28"/>
        </w:rPr>
        <w:t>% от численности рабочей силы республики.</w:t>
      </w:r>
    </w:p>
    <w:p w:rsidR="008C6AAF" w:rsidRPr="00DB76C6" w:rsidRDefault="002C61C9">
      <w:pPr>
        <w:pStyle w:val="BodyText216"/>
        <w:spacing w:line="276" w:lineRule="auto"/>
        <w:ind w:right="-1" w:firstLine="567"/>
      </w:pPr>
      <w:r w:rsidRPr="00DB76C6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DB76C6">
        <w:t xml:space="preserve"> </w:t>
      </w:r>
      <w:r w:rsidRPr="00DB76C6">
        <w:rPr>
          <w:sz w:val="28"/>
          <w:szCs w:val="28"/>
        </w:rPr>
        <w:t xml:space="preserve">ЕЦП) имеется информация о наличии </w:t>
      </w:r>
      <w:r w:rsidR="002704AF" w:rsidRPr="00DB76C6">
        <w:rPr>
          <w:sz w:val="28"/>
          <w:szCs w:val="28"/>
        </w:rPr>
        <w:t>52,4</w:t>
      </w:r>
      <w:r w:rsidRPr="00DB76C6">
        <w:rPr>
          <w:sz w:val="28"/>
          <w:szCs w:val="28"/>
        </w:rPr>
        <w:t xml:space="preserve"> тыс. единиц вакансий. </w:t>
      </w:r>
      <w:r w:rsidRPr="00DB76C6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2704AF" w:rsidRPr="00DB76C6">
        <w:rPr>
          <w:color w:val="000000"/>
          <w:sz w:val="28"/>
          <w:szCs w:val="28"/>
        </w:rPr>
        <w:t>7</w:t>
      </w:r>
      <w:r w:rsidRPr="00DB76C6">
        <w:rPr>
          <w:color w:val="000000"/>
          <w:sz w:val="28"/>
          <w:szCs w:val="28"/>
        </w:rPr>
        <w:t xml:space="preserve"> чел./вакансию.</w:t>
      </w:r>
    </w:p>
    <w:p w:rsidR="008C6AAF" w:rsidRPr="00DB76C6" w:rsidRDefault="002C61C9">
      <w:pPr>
        <w:pStyle w:val="BodyText216"/>
        <w:spacing w:line="276" w:lineRule="auto"/>
        <w:rPr>
          <w:color w:val="000000"/>
          <w:sz w:val="28"/>
          <w:szCs w:val="28"/>
        </w:rPr>
      </w:pPr>
      <w:r w:rsidRPr="00DB76C6">
        <w:rPr>
          <w:color w:val="000000"/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 w:rsidRPr="00DB76C6">
        <w:rPr>
          <w:sz w:val="28"/>
          <w:szCs w:val="28"/>
        </w:rPr>
        <w:t xml:space="preserve"> монтажник технологических трубопроводов (</w:t>
      </w:r>
      <w:r w:rsidR="002704AF" w:rsidRPr="00DB76C6">
        <w:rPr>
          <w:sz w:val="28"/>
          <w:szCs w:val="28"/>
        </w:rPr>
        <w:t>93,2</w:t>
      </w:r>
      <w:r w:rsidRPr="00DB76C6">
        <w:rPr>
          <w:sz w:val="28"/>
          <w:szCs w:val="28"/>
        </w:rPr>
        <w:t xml:space="preserve"> тыс. руб.), подсобный рабочий (3</w:t>
      </w:r>
      <w:r w:rsidR="002704AF" w:rsidRPr="00DB76C6">
        <w:rPr>
          <w:sz w:val="28"/>
          <w:szCs w:val="28"/>
        </w:rPr>
        <w:t>3</w:t>
      </w:r>
      <w:r w:rsidRPr="00DB76C6">
        <w:rPr>
          <w:sz w:val="28"/>
          <w:szCs w:val="28"/>
        </w:rPr>
        <w:t>,</w:t>
      </w:r>
      <w:r w:rsidR="002704AF" w:rsidRPr="00DB76C6">
        <w:rPr>
          <w:sz w:val="28"/>
          <w:szCs w:val="28"/>
        </w:rPr>
        <w:t>6</w:t>
      </w:r>
      <w:r w:rsidRPr="00DB76C6">
        <w:rPr>
          <w:sz w:val="28"/>
          <w:szCs w:val="28"/>
        </w:rPr>
        <w:t xml:space="preserve"> тыс. руб.), </w:t>
      </w:r>
      <w:r w:rsidR="003051C8" w:rsidRPr="00DB76C6">
        <w:rPr>
          <w:sz w:val="28"/>
          <w:szCs w:val="28"/>
        </w:rPr>
        <w:t xml:space="preserve">монтажник технологического оборудования и связанных с ним конструкций (80,2 </w:t>
      </w:r>
      <w:proofErr w:type="spellStart"/>
      <w:r w:rsidR="003051C8" w:rsidRPr="00DB76C6">
        <w:rPr>
          <w:sz w:val="28"/>
          <w:szCs w:val="28"/>
        </w:rPr>
        <w:t>тыс.руб</w:t>
      </w:r>
      <w:proofErr w:type="spellEnd"/>
      <w:r w:rsidR="003051C8" w:rsidRPr="00DB76C6">
        <w:rPr>
          <w:sz w:val="28"/>
          <w:szCs w:val="28"/>
        </w:rPr>
        <w:t xml:space="preserve">.), </w:t>
      </w:r>
      <w:r w:rsidR="00AF514B" w:rsidRPr="00DB76C6">
        <w:rPr>
          <w:sz w:val="28"/>
          <w:szCs w:val="28"/>
        </w:rPr>
        <w:t>сборщик-клейщик конструкций (32,5 тыс.</w:t>
      </w:r>
      <w:r w:rsidR="00C81516" w:rsidRPr="00DB76C6">
        <w:rPr>
          <w:sz w:val="28"/>
          <w:szCs w:val="28"/>
        </w:rPr>
        <w:t xml:space="preserve"> </w:t>
      </w:r>
      <w:r w:rsidR="00AF514B" w:rsidRPr="00DB76C6">
        <w:rPr>
          <w:sz w:val="28"/>
          <w:szCs w:val="28"/>
        </w:rPr>
        <w:t xml:space="preserve">руб.), </w:t>
      </w:r>
      <w:r w:rsidRPr="00DB76C6">
        <w:rPr>
          <w:sz w:val="28"/>
          <w:szCs w:val="28"/>
        </w:rPr>
        <w:t>бетонщик (</w:t>
      </w:r>
      <w:r w:rsidR="00AF514B" w:rsidRPr="00DB76C6">
        <w:rPr>
          <w:sz w:val="28"/>
          <w:szCs w:val="28"/>
        </w:rPr>
        <w:t>7</w:t>
      </w:r>
      <w:r w:rsidR="003051C8" w:rsidRPr="00DB76C6">
        <w:rPr>
          <w:sz w:val="28"/>
          <w:szCs w:val="28"/>
        </w:rPr>
        <w:t>7</w:t>
      </w:r>
      <w:r w:rsidR="00AF514B"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5</w:t>
      </w:r>
      <w:r w:rsidRPr="00DB76C6">
        <w:rPr>
          <w:sz w:val="28"/>
          <w:szCs w:val="28"/>
        </w:rPr>
        <w:t xml:space="preserve"> тыс. руб.), </w:t>
      </w:r>
      <w:proofErr w:type="spellStart"/>
      <w:r w:rsidR="00AF514B" w:rsidRPr="00DB76C6">
        <w:rPr>
          <w:sz w:val="28"/>
          <w:szCs w:val="28"/>
        </w:rPr>
        <w:t>электрогазосварщик</w:t>
      </w:r>
      <w:proofErr w:type="spellEnd"/>
      <w:r w:rsidR="00AF514B" w:rsidRPr="00DB76C6">
        <w:rPr>
          <w:sz w:val="28"/>
          <w:szCs w:val="28"/>
        </w:rPr>
        <w:t xml:space="preserve"> (9</w:t>
      </w:r>
      <w:r w:rsidR="003051C8" w:rsidRPr="00DB76C6">
        <w:rPr>
          <w:sz w:val="28"/>
          <w:szCs w:val="28"/>
        </w:rPr>
        <w:t>9</w:t>
      </w:r>
      <w:r w:rsidR="00AF514B"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1</w:t>
      </w:r>
      <w:r w:rsidR="00AF514B" w:rsidRPr="00DB76C6">
        <w:rPr>
          <w:sz w:val="28"/>
          <w:szCs w:val="28"/>
        </w:rPr>
        <w:t xml:space="preserve"> тыс. руб.), </w:t>
      </w:r>
      <w:r w:rsidR="003051C8" w:rsidRPr="00DB76C6">
        <w:rPr>
          <w:sz w:val="28"/>
          <w:szCs w:val="28"/>
        </w:rPr>
        <w:t xml:space="preserve">сварщик-оператор (79,9 </w:t>
      </w:r>
      <w:proofErr w:type="spellStart"/>
      <w:r w:rsidR="003051C8" w:rsidRPr="00DB76C6">
        <w:rPr>
          <w:sz w:val="28"/>
          <w:szCs w:val="28"/>
        </w:rPr>
        <w:t>тыс.руб</w:t>
      </w:r>
      <w:proofErr w:type="spellEnd"/>
      <w:r w:rsidR="003051C8" w:rsidRPr="00DB76C6">
        <w:rPr>
          <w:sz w:val="28"/>
          <w:szCs w:val="28"/>
        </w:rPr>
        <w:t xml:space="preserve">.), арматурщик (79,3 </w:t>
      </w:r>
      <w:proofErr w:type="spellStart"/>
      <w:r w:rsidR="003051C8" w:rsidRPr="00DB76C6">
        <w:rPr>
          <w:sz w:val="28"/>
          <w:szCs w:val="28"/>
        </w:rPr>
        <w:t>тыс.руб</w:t>
      </w:r>
      <w:proofErr w:type="spellEnd"/>
      <w:r w:rsidR="003051C8" w:rsidRPr="00DB76C6">
        <w:rPr>
          <w:sz w:val="28"/>
          <w:szCs w:val="28"/>
        </w:rPr>
        <w:t xml:space="preserve">), </w:t>
      </w:r>
      <w:r w:rsidR="00AF514B" w:rsidRPr="00DB76C6">
        <w:rPr>
          <w:sz w:val="28"/>
          <w:szCs w:val="28"/>
        </w:rPr>
        <w:t>монтажник по монтажу стальных и железобетонных конструкций (6</w:t>
      </w:r>
      <w:r w:rsidR="003051C8" w:rsidRPr="00DB76C6">
        <w:rPr>
          <w:sz w:val="28"/>
          <w:szCs w:val="28"/>
        </w:rPr>
        <w:t>9</w:t>
      </w:r>
      <w:r w:rsidR="00AF514B"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7</w:t>
      </w:r>
      <w:r w:rsidR="00AF514B" w:rsidRPr="00DB76C6">
        <w:rPr>
          <w:sz w:val="28"/>
          <w:szCs w:val="28"/>
        </w:rPr>
        <w:t xml:space="preserve"> тыс.</w:t>
      </w:r>
      <w:r w:rsidR="00C81516" w:rsidRPr="00DB76C6">
        <w:rPr>
          <w:sz w:val="28"/>
          <w:szCs w:val="28"/>
        </w:rPr>
        <w:t xml:space="preserve"> </w:t>
      </w:r>
      <w:r w:rsidR="00AF514B" w:rsidRPr="00DB76C6">
        <w:rPr>
          <w:sz w:val="28"/>
          <w:szCs w:val="28"/>
        </w:rPr>
        <w:t xml:space="preserve">руб.), </w:t>
      </w:r>
      <w:r w:rsidRPr="00DB76C6">
        <w:rPr>
          <w:sz w:val="28"/>
          <w:szCs w:val="28"/>
        </w:rPr>
        <w:t>уборщик производственных и служебных помещений (3</w:t>
      </w:r>
      <w:r w:rsidR="003051C8" w:rsidRPr="00DB76C6">
        <w:rPr>
          <w:sz w:val="28"/>
          <w:szCs w:val="28"/>
        </w:rPr>
        <w:t>2</w:t>
      </w:r>
      <w:r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9</w:t>
      </w:r>
      <w:r w:rsidRPr="00DB76C6">
        <w:rPr>
          <w:sz w:val="28"/>
          <w:szCs w:val="28"/>
        </w:rPr>
        <w:t xml:space="preserve"> тыс. руб.), комплектовщик (</w:t>
      </w:r>
      <w:r w:rsidR="00AF514B" w:rsidRPr="00DB76C6">
        <w:rPr>
          <w:sz w:val="28"/>
          <w:szCs w:val="28"/>
        </w:rPr>
        <w:t>34,</w:t>
      </w:r>
      <w:r w:rsidR="003051C8" w:rsidRPr="00DB76C6">
        <w:rPr>
          <w:sz w:val="28"/>
          <w:szCs w:val="28"/>
        </w:rPr>
        <w:t>1</w:t>
      </w:r>
      <w:r w:rsidRPr="00DB76C6">
        <w:rPr>
          <w:sz w:val="28"/>
          <w:szCs w:val="28"/>
        </w:rPr>
        <w:t xml:space="preserve"> тыс. руб.), кладовщик (</w:t>
      </w:r>
      <w:r w:rsidR="003051C8" w:rsidRPr="00DB76C6">
        <w:rPr>
          <w:sz w:val="28"/>
          <w:szCs w:val="28"/>
        </w:rPr>
        <w:t>72,7</w:t>
      </w:r>
      <w:r w:rsidRPr="00DB76C6">
        <w:rPr>
          <w:sz w:val="28"/>
          <w:szCs w:val="28"/>
        </w:rPr>
        <w:t xml:space="preserve"> тыс. руб.), водитель автомобиля (</w:t>
      </w:r>
      <w:r w:rsidR="00AF514B" w:rsidRPr="00DB76C6">
        <w:rPr>
          <w:sz w:val="28"/>
          <w:szCs w:val="28"/>
        </w:rPr>
        <w:t>67,</w:t>
      </w:r>
      <w:r w:rsidR="003051C8" w:rsidRPr="00DB76C6">
        <w:rPr>
          <w:sz w:val="28"/>
          <w:szCs w:val="28"/>
        </w:rPr>
        <w:t>4</w:t>
      </w:r>
      <w:r w:rsidRPr="00DB76C6">
        <w:rPr>
          <w:sz w:val="28"/>
          <w:szCs w:val="28"/>
        </w:rPr>
        <w:t xml:space="preserve"> тыс. руб.), маляр (7</w:t>
      </w:r>
      <w:r w:rsidR="003051C8" w:rsidRPr="00DB76C6">
        <w:rPr>
          <w:sz w:val="28"/>
          <w:szCs w:val="28"/>
        </w:rPr>
        <w:t>8</w:t>
      </w:r>
      <w:r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6</w:t>
      </w:r>
      <w:r w:rsidRPr="00DB76C6">
        <w:rPr>
          <w:sz w:val="28"/>
          <w:szCs w:val="28"/>
        </w:rPr>
        <w:t xml:space="preserve"> тыс. руб.), </w:t>
      </w:r>
      <w:r w:rsidR="003659C1" w:rsidRPr="00DB76C6">
        <w:rPr>
          <w:sz w:val="28"/>
          <w:szCs w:val="28"/>
        </w:rPr>
        <w:t xml:space="preserve">инженер-строитель (54,2 </w:t>
      </w:r>
      <w:proofErr w:type="spellStart"/>
      <w:r w:rsidR="003659C1" w:rsidRPr="00DB76C6">
        <w:rPr>
          <w:sz w:val="28"/>
          <w:szCs w:val="28"/>
        </w:rPr>
        <w:t>тыс.руб</w:t>
      </w:r>
      <w:proofErr w:type="spellEnd"/>
      <w:r w:rsidR="003659C1" w:rsidRPr="00DB76C6">
        <w:rPr>
          <w:sz w:val="28"/>
          <w:szCs w:val="28"/>
        </w:rPr>
        <w:t xml:space="preserve">.), </w:t>
      </w:r>
      <w:r w:rsidRPr="00DB76C6">
        <w:rPr>
          <w:sz w:val="28"/>
          <w:szCs w:val="28"/>
        </w:rPr>
        <w:t>уборщик территорий (3</w:t>
      </w:r>
      <w:r w:rsidR="003051C8" w:rsidRPr="00DB76C6">
        <w:rPr>
          <w:sz w:val="28"/>
          <w:szCs w:val="28"/>
        </w:rPr>
        <w:t>3</w:t>
      </w:r>
      <w:r w:rsidRPr="00DB76C6">
        <w:rPr>
          <w:sz w:val="28"/>
          <w:szCs w:val="28"/>
        </w:rPr>
        <w:t>,</w:t>
      </w:r>
      <w:r w:rsidR="003051C8" w:rsidRPr="00DB76C6">
        <w:rPr>
          <w:sz w:val="28"/>
          <w:szCs w:val="28"/>
        </w:rPr>
        <w:t>3</w:t>
      </w:r>
      <w:r w:rsidRPr="00DB76C6">
        <w:rPr>
          <w:sz w:val="28"/>
          <w:szCs w:val="28"/>
        </w:rPr>
        <w:t xml:space="preserve"> тыс. руб.), электросварщик ручной сварки (10</w:t>
      </w:r>
      <w:r w:rsidR="003051C8" w:rsidRPr="00DB76C6">
        <w:rPr>
          <w:sz w:val="28"/>
          <w:szCs w:val="28"/>
        </w:rPr>
        <w:t>4</w:t>
      </w:r>
      <w:r w:rsidRPr="00DB76C6">
        <w:rPr>
          <w:sz w:val="28"/>
          <w:szCs w:val="28"/>
        </w:rPr>
        <w:t>,</w:t>
      </w:r>
      <w:r w:rsidR="007447D5" w:rsidRPr="00DB76C6">
        <w:rPr>
          <w:sz w:val="28"/>
          <w:szCs w:val="28"/>
        </w:rPr>
        <w:t>7</w:t>
      </w:r>
      <w:r w:rsidRPr="00DB76C6">
        <w:rPr>
          <w:sz w:val="28"/>
          <w:szCs w:val="28"/>
        </w:rPr>
        <w:t xml:space="preserve"> тыс. руб.), слесарь механосборочных работ (</w:t>
      </w:r>
      <w:r w:rsidR="006B09F8" w:rsidRPr="00DB76C6">
        <w:rPr>
          <w:sz w:val="28"/>
          <w:szCs w:val="28"/>
        </w:rPr>
        <w:t>7</w:t>
      </w:r>
      <w:r w:rsidR="007447D5" w:rsidRPr="00DB76C6">
        <w:rPr>
          <w:sz w:val="28"/>
          <w:szCs w:val="28"/>
        </w:rPr>
        <w:t>4,6</w:t>
      </w:r>
      <w:r w:rsidRPr="00DB76C6">
        <w:rPr>
          <w:sz w:val="28"/>
          <w:szCs w:val="28"/>
        </w:rPr>
        <w:t xml:space="preserve"> тыс. руб.), </w:t>
      </w:r>
      <w:r w:rsidR="007447D5" w:rsidRPr="00DB76C6">
        <w:rPr>
          <w:sz w:val="28"/>
          <w:szCs w:val="28"/>
        </w:rPr>
        <w:t>кухонный рабочий (33</w:t>
      </w:r>
      <w:r w:rsidRPr="00DB76C6">
        <w:rPr>
          <w:sz w:val="28"/>
          <w:szCs w:val="28"/>
        </w:rPr>
        <w:t>,</w:t>
      </w:r>
      <w:r w:rsidR="007447D5" w:rsidRPr="00DB76C6">
        <w:rPr>
          <w:sz w:val="28"/>
          <w:szCs w:val="28"/>
        </w:rPr>
        <w:t>0</w:t>
      </w:r>
      <w:r w:rsidR="006B09F8" w:rsidRPr="00DB76C6">
        <w:rPr>
          <w:sz w:val="28"/>
          <w:szCs w:val="28"/>
        </w:rPr>
        <w:t xml:space="preserve"> тыс. руб.), повар (4</w:t>
      </w:r>
      <w:r w:rsidR="007447D5" w:rsidRPr="00DB76C6">
        <w:rPr>
          <w:sz w:val="28"/>
          <w:szCs w:val="28"/>
        </w:rPr>
        <w:t>4</w:t>
      </w:r>
      <w:r w:rsidR="006B09F8" w:rsidRPr="00DB76C6">
        <w:rPr>
          <w:sz w:val="28"/>
          <w:szCs w:val="28"/>
        </w:rPr>
        <w:t>,</w:t>
      </w:r>
      <w:r w:rsidR="007447D5" w:rsidRPr="00DB76C6">
        <w:rPr>
          <w:sz w:val="28"/>
          <w:szCs w:val="28"/>
        </w:rPr>
        <w:t>7</w:t>
      </w:r>
      <w:r w:rsidR="006B09F8" w:rsidRPr="00DB76C6">
        <w:rPr>
          <w:sz w:val="28"/>
          <w:szCs w:val="28"/>
        </w:rPr>
        <w:t xml:space="preserve"> тыс. руб.), фрезеровщик (10</w:t>
      </w:r>
      <w:r w:rsidR="007447D5" w:rsidRPr="00DB76C6">
        <w:rPr>
          <w:sz w:val="28"/>
          <w:szCs w:val="28"/>
        </w:rPr>
        <w:t>0,7</w:t>
      </w:r>
      <w:r w:rsidRPr="00DB76C6">
        <w:rPr>
          <w:sz w:val="28"/>
          <w:szCs w:val="28"/>
        </w:rPr>
        <w:t xml:space="preserve"> тыс. руб.), слесарь-сантехник (</w:t>
      </w:r>
      <w:r w:rsidR="006B09F8" w:rsidRPr="00DB76C6">
        <w:rPr>
          <w:sz w:val="28"/>
          <w:szCs w:val="28"/>
        </w:rPr>
        <w:t>7</w:t>
      </w:r>
      <w:r w:rsidR="007447D5" w:rsidRPr="00DB76C6">
        <w:rPr>
          <w:sz w:val="28"/>
          <w:szCs w:val="28"/>
        </w:rPr>
        <w:t>1</w:t>
      </w:r>
      <w:r w:rsidR="006B09F8" w:rsidRPr="00DB76C6">
        <w:rPr>
          <w:sz w:val="28"/>
          <w:szCs w:val="28"/>
        </w:rPr>
        <w:t>,</w:t>
      </w:r>
      <w:r w:rsidR="007447D5" w:rsidRPr="00DB76C6">
        <w:rPr>
          <w:sz w:val="28"/>
          <w:szCs w:val="28"/>
        </w:rPr>
        <w:t>6</w:t>
      </w:r>
      <w:r w:rsidRPr="00DB76C6">
        <w:rPr>
          <w:sz w:val="28"/>
          <w:szCs w:val="28"/>
        </w:rPr>
        <w:t xml:space="preserve"> тыс. руб.), слесарь-</w:t>
      </w:r>
      <w:r w:rsidR="007447D5" w:rsidRPr="00DB76C6">
        <w:rPr>
          <w:sz w:val="28"/>
          <w:szCs w:val="28"/>
        </w:rPr>
        <w:t xml:space="preserve">по ремонту автомобилей </w:t>
      </w:r>
      <w:r w:rsidRPr="00DB76C6">
        <w:rPr>
          <w:sz w:val="28"/>
          <w:szCs w:val="28"/>
        </w:rPr>
        <w:t>(</w:t>
      </w:r>
      <w:r w:rsidR="007447D5" w:rsidRPr="00DB76C6">
        <w:rPr>
          <w:sz w:val="28"/>
          <w:szCs w:val="28"/>
        </w:rPr>
        <w:t>74,1</w:t>
      </w:r>
      <w:r w:rsidRPr="00DB76C6">
        <w:rPr>
          <w:sz w:val="28"/>
          <w:szCs w:val="28"/>
        </w:rPr>
        <w:t xml:space="preserve"> тыс. руб.), швея (</w:t>
      </w:r>
      <w:r w:rsidR="007447D5" w:rsidRPr="00DB76C6">
        <w:rPr>
          <w:sz w:val="28"/>
          <w:szCs w:val="28"/>
        </w:rPr>
        <w:t>67,9</w:t>
      </w:r>
      <w:r w:rsidRPr="00DB76C6">
        <w:rPr>
          <w:sz w:val="28"/>
          <w:szCs w:val="28"/>
        </w:rPr>
        <w:t xml:space="preserve"> тыс. руб.), </w:t>
      </w:r>
      <w:r w:rsidR="006B09F8" w:rsidRPr="00DB76C6">
        <w:rPr>
          <w:sz w:val="28"/>
          <w:szCs w:val="28"/>
        </w:rPr>
        <w:t>продавец</w:t>
      </w:r>
      <w:r w:rsidR="007447D5" w:rsidRPr="00DB76C6">
        <w:rPr>
          <w:sz w:val="28"/>
          <w:szCs w:val="28"/>
        </w:rPr>
        <w:t xml:space="preserve"> продовольственных товаров</w:t>
      </w:r>
      <w:r w:rsidR="006B09F8" w:rsidRPr="00DB76C6">
        <w:rPr>
          <w:sz w:val="28"/>
          <w:szCs w:val="28"/>
        </w:rPr>
        <w:t xml:space="preserve"> </w:t>
      </w:r>
      <w:r w:rsidRPr="00DB76C6">
        <w:rPr>
          <w:sz w:val="28"/>
          <w:szCs w:val="28"/>
        </w:rPr>
        <w:t>(</w:t>
      </w:r>
      <w:r w:rsidR="007447D5" w:rsidRPr="00DB76C6">
        <w:rPr>
          <w:sz w:val="28"/>
          <w:szCs w:val="28"/>
        </w:rPr>
        <w:t>44,1</w:t>
      </w:r>
      <w:r w:rsidRPr="00DB76C6">
        <w:rPr>
          <w:sz w:val="28"/>
          <w:szCs w:val="28"/>
        </w:rPr>
        <w:t xml:space="preserve"> тыс. руб.), </w:t>
      </w:r>
      <w:r w:rsidR="006B09F8" w:rsidRPr="00DB76C6">
        <w:rPr>
          <w:sz w:val="28"/>
          <w:szCs w:val="28"/>
        </w:rPr>
        <w:t>официант</w:t>
      </w:r>
      <w:r w:rsidRPr="00DB76C6">
        <w:rPr>
          <w:sz w:val="28"/>
          <w:szCs w:val="28"/>
        </w:rPr>
        <w:t xml:space="preserve"> (</w:t>
      </w:r>
      <w:r w:rsidR="007447D5" w:rsidRPr="00DB76C6">
        <w:rPr>
          <w:sz w:val="28"/>
          <w:szCs w:val="28"/>
        </w:rPr>
        <w:t>33,8</w:t>
      </w:r>
      <w:r w:rsidRPr="00DB76C6">
        <w:rPr>
          <w:sz w:val="28"/>
          <w:szCs w:val="28"/>
        </w:rPr>
        <w:t xml:space="preserve"> тыс. руб.), </w:t>
      </w:r>
      <w:r w:rsidR="006B09F8" w:rsidRPr="00DB76C6">
        <w:rPr>
          <w:sz w:val="28"/>
          <w:szCs w:val="28"/>
        </w:rPr>
        <w:t>плотник</w:t>
      </w:r>
      <w:r w:rsidRPr="00DB76C6">
        <w:rPr>
          <w:sz w:val="28"/>
          <w:szCs w:val="28"/>
        </w:rPr>
        <w:t xml:space="preserve"> (</w:t>
      </w:r>
      <w:r w:rsidR="007447D5" w:rsidRPr="00DB76C6">
        <w:rPr>
          <w:sz w:val="28"/>
          <w:szCs w:val="28"/>
        </w:rPr>
        <w:t>56,2</w:t>
      </w:r>
      <w:r w:rsidRPr="00DB76C6">
        <w:rPr>
          <w:sz w:val="28"/>
          <w:szCs w:val="28"/>
        </w:rPr>
        <w:t xml:space="preserve"> тыс. руб.),  </w:t>
      </w:r>
      <w:r w:rsidR="006B09F8" w:rsidRPr="00DB76C6">
        <w:rPr>
          <w:sz w:val="28"/>
          <w:szCs w:val="28"/>
        </w:rPr>
        <w:t>машинист экскаватора</w:t>
      </w:r>
      <w:r w:rsidRPr="00DB76C6">
        <w:rPr>
          <w:sz w:val="28"/>
          <w:szCs w:val="28"/>
        </w:rPr>
        <w:t xml:space="preserve"> (</w:t>
      </w:r>
      <w:r w:rsidR="003659C1" w:rsidRPr="00DB76C6">
        <w:rPr>
          <w:sz w:val="28"/>
          <w:szCs w:val="28"/>
        </w:rPr>
        <w:t>79,7</w:t>
      </w:r>
      <w:r w:rsidRPr="00DB76C6">
        <w:rPr>
          <w:sz w:val="28"/>
          <w:szCs w:val="28"/>
        </w:rPr>
        <w:t xml:space="preserve"> тыс. руб.), </w:t>
      </w:r>
      <w:r w:rsidR="006B09F8" w:rsidRPr="00DB76C6">
        <w:rPr>
          <w:sz w:val="28"/>
          <w:szCs w:val="28"/>
        </w:rPr>
        <w:t xml:space="preserve">тракторист </w:t>
      </w:r>
      <w:r w:rsidR="00241197" w:rsidRPr="00DB76C6">
        <w:rPr>
          <w:sz w:val="28"/>
          <w:szCs w:val="28"/>
        </w:rPr>
        <w:t>(7</w:t>
      </w:r>
      <w:r w:rsidR="003659C1" w:rsidRPr="00DB76C6">
        <w:rPr>
          <w:sz w:val="28"/>
          <w:szCs w:val="28"/>
        </w:rPr>
        <w:t>3</w:t>
      </w:r>
      <w:r w:rsidR="00241197" w:rsidRPr="00DB76C6">
        <w:rPr>
          <w:sz w:val="28"/>
          <w:szCs w:val="28"/>
        </w:rPr>
        <w:t>,8 тыс.</w:t>
      </w:r>
      <w:r w:rsidR="00C81516" w:rsidRPr="00DB76C6">
        <w:rPr>
          <w:sz w:val="28"/>
          <w:szCs w:val="28"/>
        </w:rPr>
        <w:t xml:space="preserve"> </w:t>
      </w:r>
      <w:r w:rsidR="003659C1" w:rsidRPr="00DB76C6">
        <w:rPr>
          <w:sz w:val="28"/>
          <w:szCs w:val="28"/>
        </w:rPr>
        <w:t>руб.).</w:t>
      </w:r>
    </w:p>
    <w:p w:rsidR="008C6AAF" w:rsidRPr="00DB76C6" w:rsidRDefault="002C61C9">
      <w:pPr>
        <w:pStyle w:val="BodyText216"/>
        <w:spacing w:line="276" w:lineRule="auto"/>
        <w:ind w:firstLine="567"/>
      </w:pPr>
      <w:r w:rsidRPr="00DB76C6">
        <w:rPr>
          <w:sz w:val="28"/>
          <w:szCs w:val="28"/>
        </w:rPr>
        <w:t>Заявленное работодателями число вакансий по дистанционной (удаленной) работе составило 3</w:t>
      </w:r>
      <w:r w:rsidR="009D20D6" w:rsidRPr="00DB76C6">
        <w:rPr>
          <w:sz w:val="28"/>
          <w:szCs w:val="28"/>
        </w:rPr>
        <w:t>9</w:t>
      </w:r>
      <w:r w:rsidRPr="00DB76C6">
        <w:rPr>
          <w:sz w:val="28"/>
          <w:szCs w:val="28"/>
        </w:rPr>
        <w:t xml:space="preserve"> ед.</w:t>
      </w:r>
      <w:r w:rsidRPr="00DB76C6">
        <w:rPr>
          <w:color w:val="000000"/>
          <w:sz w:val="28"/>
          <w:szCs w:val="28"/>
        </w:rPr>
        <w:t xml:space="preserve"> Среди них </w:t>
      </w:r>
      <w:r w:rsidR="00412E49" w:rsidRPr="00DB76C6">
        <w:rPr>
          <w:color w:val="000000"/>
          <w:sz w:val="28"/>
          <w:szCs w:val="28"/>
        </w:rPr>
        <w:t xml:space="preserve">специалист по закупкам, </w:t>
      </w:r>
      <w:r w:rsidR="002B65CC" w:rsidRPr="00DB76C6">
        <w:rPr>
          <w:color w:val="000000"/>
          <w:sz w:val="28"/>
          <w:szCs w:val="28"/>
        </w:rPr>
        <w:t xml:space="preserve">экономист по </w:t>
      </w:r>
      <w:r w:rsidR="002B65CC" w:rsidRPr="00DB76C6">
        <w:rPr>
          <w:color w:val="000000"/>
          <w:sz w:val="28"/>
          <w:szCs w:val="28"/>
        </w:rPr>
        <w:lastRenderedPageBreak/>
        <w:t xml:space="preserve">регистрации потребительских цен, менеджер, медицинская сестра образовательного учреждения, </w:t>
      </w:r>
      <w:r w:rsidR="00412E49" w:rsidRPr="00DB76C6">
        <w:rPr>
          <w:color w:val="000000"/>
          <w:sz w:val="28"/>
          <w:szCs w:val="28"/>
        </w:rPr>
        <w:t xml:space="preserve">ведущий </w:t>
      </w:r>
      <w:r w:rsidR="007F5064" w:rsidRPr="00DB76C6">
        <w:rPr>
          <w:color w:val="000000"/>
          <w:sz w:val="28"/>
          <w:szCs w:val="28"/>
        </w:rPr>
        <w:t>аналитик, специалист технической поддержки и др.</w:t>
      </w:r>
    </w:p>
    <w:p w:rsidR="008C6AAF" w:rsidRPr="00DB76C6" w:rsidRDefault="002C61C9">
      <w:pPr>
        <w:pStyle w:val="BodyText216"/>
        <w:spacing w:line="276" w:lineRule="auto"/>
        <w:ind w:right="-1" w:firstLine="567"/>
      </w:pPr>
      <w:r w:rsidRPr="00DB76C6">
        <w:rPr>
          <w:color w:val="000000"/>
          <w:sz w:val="28"/>
          <w:szCs w:val="28"/>
        </w:rPr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412E49" w:rsidRPr="00DB76C6" w:rsidRDefault="002C61C9" w:rsidP="00412E49">
      <w:pPr>
        <w:pStyle w:val="BodyText216"/>
        <w:spacing w:line="276" w:lineRule="auto"/>
        <w:ind w:firstLine="567"/>
      </w:pPr>
      <w:r w:rsidRPr="00DB76C6">
        <w:rPr>
          <w:color w:val="000000"/>
          <w:sz w:val="28"/>
          <w:szCs w:val="28"/>
        </w:rPr>
        <w:t xml:space="preserve">  </w:t>
      </w:r>
      <w:r w:rsidR="00412E49" w:rsidRPr="00DB76C6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 – 17 547 рублей, пенсионеров – 13 844 рублей, детей – 15 615 рублей.</w:t>
      </w:r>
    </w:p>
    <w:p w:rsidR="00412E49" w:rsidRPr="00DB76C6" w:rsidRDefault="00412E49" w:rsidP="00412E49">
      <w:pPr>
        <w:pStyle w:val="BodyText216"/>
        <w:spacing w:line="276" w:lineRule="auto"/>
        <w:ind w:firstLine="567"/>
      </w:pPr>
      <w:r w:rsidRPr="00DB76C6">
        <w:rPr>
          <w:color w:val="000000"/>
          <w:sz w:val="28"/>
          <w:szCs w:val="28"/>
        </w:rPr>
        <w:t xml:space="preserve">Стоимостная величина минимального потребительского бюджета в целом по республике за </w:t>
      </w:r>
      <w:r w:rsidRPr="00DB76C6">
        <w:rPr>
          <w:color w:val="000000"/>
          <w:sz w:val="28"/>
          <w:szCs w:val="28"/>
          <w:lang w:val="en-US"/>
        </w:rPr>
        <w:t>III</w:t>
      </w:r>
      <w:r w:rsidRPr="00DB76C6">
        <w:rPr>
          <w:color w:val="000000"/>
          <w:sz w:val="28"/>
          <w:szCs w:val="28"/>
        </w:rPr>
        <w:t xml:space="preserve"> квартал 2025 года составила 27 385 рублей. </w:t>
      </w:r>
    </w:p>
    <w:p w:rsidR="00412E49" w:rsidRPr="00DB76C6" w:rsidRDefault="00412E49" w:rsidP="00412E49">
      <w:pPr>
        <w:spacing w:line="276" w:lineRule="auto"/>
        <w:ind w:firstLine="567"/>
        <w:jc w:val="both"/>
      </w:pPr>
      <w:r w:rsidRPr="00DB76C6">
        <w:rPr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</w:p>
    <w:p w:rsidR="00412E49" w:rsidRDefault="00412E49" w:rsidP="00412E49">
      <w:pPr>
        <w:spacing w:line="276" w:lineRule="auto"/>
        <w:ind w:firstLine="567"/>
        <w:jc w:val="both"/>
      </w:pPr>
      <w:r w:rsidRPr="00DB76C6">
        <w:rPr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</w:p>
    <w:p w:rsidR="008C6AAF" w:rsidRDefault="008C6AAF">
      <w:pPr>
        <w:spacing w:line="276" w:lineRule="auto"/>
        <w:ind w:right="-1"/>
        <w:jc w:val="both"/>
      </w:pPr>
    </w:p>
    <w:p w:rsidR="008C6AAF" w:rsidRDefault="008C6AAF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0852BB"/>
    <w:rsid w:val="00191F5A"/>
    <w:rsid w:val="00241197"/>
    <w:rsid w:val="002704AF"/>
    <w:rsid w:val="002B65CC"/>
    <w:rsid w:val="002C61C9"/>
    <w:rsid w:val="00302B46"/>
    <w:rsid w:val="003051C8"/>
    <w:rsid w:val="003659C1"/>
    <w:rsid w:val="00412E49"/>
    <w:rsid w:val="00413A19"/>
    <w:rsid w:val="004547ED"/>
    <w:rsid w:val="004C1C4E"/>
    <w:rsid w:val="005F02AD"/>
    <w:rsid w:val="006B09F8"/>
    <w:rsid w:val="007447D5"/>
    <w:rsid w:val="007775EA"/>
    <w:rsid w:val="007F5064"/>
    <w:rsid w:val="008C6AAF"/>
    <w:rsid w:val="009D20D6"/>
    <w:rsid w:val="00AF514B"/>
    <w:rsid w:val="00C20316"/>
    <w:rsid w:val="00C37D71"/>
    <w:rsid w:val="00C81516"/>
    <w:rsid w:val="00D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817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5</cp:revision>
  <cp:lastPrinted>2024-07-17T14:49:00Z</cp:lastPrinted>
  <dcterms:created xsi:type="dcterms:W3CDTF">2026-02-06T14:11:00Z</dcterms:created>
  <dcterms:modified xsi:type="dcterms:W3CDTF">2026-02-09T08:17:00Z</dcterms:modified>
  <dc:language>ru-RU</dc:language>
</cp:coreProperties>
</file>