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1E4EE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E4EE4" w:rsidRDefault="008A2D6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EE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E4EE4" w:rsidRDefault="008A2D63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N 208н, Минтруда России N 243н от 14.04.2025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</w:t>
            </w:r>
            <w:r>
              <w:rPr>
                <w:sz w:val="48"/>
              </w:rPr>
              <w:t xml:space="preserve"> деятельность в сфере охраны здоровья"</w:t>
            </w:r>
            <w:r>
              <w:rPr>
                <w:sz w:val="48"/>
              </w:rPr>
              <w:br/>
              <w:t>(Зарегистрировано в Минюсте России 28.05.2025 N 82392)</w:t>
            </w:r>
          </w:p>
        </w:tc>
      </w:tr>
      <w:tr w:rsidR="001E4EE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E4EE4" w:rsidRDefault="008A2D6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1E4EE4" w:rsidRDefault="001E4EE4">
      <w:pPr>
        <w:pStyle w:val="ConsPlusNormal0"/>
        <w:sectPr w:rsidR="001E4EE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E4EE4" w:rsidRDefault="001E4EE4">
      <w:pPr>
        <w:pStyle w:val="ConsPlusNormal0"/>
        <w:jc w:val="both"/>
        <w:outlineLvl w:val="0"/>
      </w:pPr>
    </w:p>
    <w:p w:rsidR="001E4EE4" w:rsidRDefault="008A2D63">
      <w:pPr>
        <w:pStyle w:val="ConsPlusNormal0"/>
        <w:outlineLvl w:val="0"/>
      </w:pPr>
      <w:r>
        <w:t>Зарегистрировано в Минюсте России 28 мая 2025 г. N 82392</w:t>
      </w:r>
    </w:p>
    <w:p w:rsidR="001E4EE4" w:rsidRDefault="001E4EE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r>
        <w:t>МИНИСТЕРСТВО ЗДРАВООХРАНЕНИЯ РОССИЙСКОЙ ФЕДЕРАЦИИ</w:t>
      </w:r>
    </w:p>
    <w:p w:rsidR="001E4EE4" w:rsidRDefault="008A2D63">
      <w:pPr>
        <w:pStyle w:val="ConsPlusTitle0"/>
        <w:jc w:val="center"/>
      </w:pPr>
      <w:r>
        <w:t>N 208н</w:t>
      </w:r>
    </w:p>
    <w:p w:rsidR="001E4EE4" w:rsidRDefault="001E4EE4">
      <w:pPr>
        <w:pStyle w:val="ConsPlusTitle0"/>
        <w:jc w:val="center"/>
      </w:pPr>
    </w:p>
    <w:p w:rsidR="001E4EE4" w:rsidRDefault="008A2D63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1E4EE4" w:rsidRDefault="008A2D63">
      <w:pPr>
        <w:pStyle w:val="ConsPlusTitle0"/>
        <w:jc w:val="center"/>
      </w:pPr>
      <w:r>
        <w:t>N 243н</w:t>
      </w:r>
    </w:p>
    <w:p w:rsidR="001E4EE4" w:rsidRDefault="001E4EE4">
      <w:pPr>
        <w:pStyle w:val="ConsPlusTitle0"/>
        <w:jc w:val="center"/>
      </w:pPr>
    </w:p>
    <w:p w:rsidR="001E4EE4" w:rsidRDefault="008A2D63">
      <w:pPr>
        <w:pStyle w:val="ConsPlusTitle0"/>
        <w:jc w:val="center"/>
      </w:pPr>
      <w:r>
        <w:t>ПРИКАЗ</w:t>
      </w:r>
    </w:p>
    <w:p w:rsidR="001E4EE4" w:rsidRDefault="008A2D63">
      <w:pPr>
        <w:pStyle w:val="ConsPlusTitle0"/>
        <w:jc w:val="center"/>
      </w:pPr>
      <w:r>
        <w:t>от 14 апреля 2025 года</w:t>
      </w:r>
    </w:p>
    <w:p w:rsidR="001E4EE4" w:rsidRDefault="001E4EE4">
      <w:pPr>
        <w:pStyle w:val="ConsPlusTitle0"/>
        <w:jc w:val="center"/>
      </w:pPr>
    </w:p>
    <w:p w:rsidR="001E4EE4" w:rsidRDefault="008A2D63">
      <w:pPr>
        <w:pStyle w:val="ConsPlusTitle0"/>
        <w:jc w:val="center"/>
      </w:pPr>
      <w:r>
        <w:t>ОБ УТВЕРЖДЕНИИ ПОЛОЖЕНИЯ</w:t>
      </w:r>
    </w:p>
    <w:p w:rsidR="001E4EE4" w:rsidRDefault="008A2D63">
      <w:pPr>
        <w:pStyle w:val="ConsPlusTitle0"/>
        <w:jc w:val="center"/>
      </w:pPr>
      <w:r>
        <w:t>ОБ ОРГАНИЗАЦИИ ОКАЗАНИЯ ПАЛЛИАТИВНОЙ МЕДИЦИНСКОЙ ПОМОЩИ,</w:t>
      </w:r>
    </w:p>
    <w:p w:rsidR="001E4EE4" w:rsidRDefault="008A2D63">
      <w:pPr>
        <w:pStyle w:val="ConsPlusTitle0"/>
        <w:jc w:val="center"/>
      </w:pPr>
      <w:r>
        <w:t>ВКЛЮЧАЯ ПОРЯДОК ВЗАИМОДЕЙСТВИЯ МЕДИЦИНСКИХ ОРГАНИЗАЦИЙ,</w:t>
      </w:r>
    </w:p>
    <w:p w:rsidR="001E4EE4" w:rsidRDefault="008A2D63">
      <w:pPr>
        <w:pStyle w:val="ConsPlusTitle0"/>
        <w:jc w:val="center"/>
      </w:pPr>
      <w:r>
        <w:t>ОРГАНИЗАЦИЙ СОЦИАЛЬНОГО ОБСЛУЖИВАНИЯ И ОБЩЕСТВЕННЫХ</w:t>
      </w:r>
    </w:p>
    <w:p w:rsidR="001E4EE4" w:rsidRDefault="008A2D63">
      <w:pPr>
        <w:pStyle w:val="ConsPlusTitle0"/>
        <w:jc w:val="center"/>
      </w:pPr>
      <w:r>
        <w:t>ОБЪЕДИНЕНИЙ, ИНЫХ НЕКОММЕРЧЕСКИХ ОРГАНИЗАЦИЙ,</w:t>
      </w:r>
    </w:p>
    <w:p w:rsidR="001E4EE4" w:rsidRDefault="008A2D63">
      <w:pPr>
        <w:pStyle w:val="ConsPlusTitle0"/>
        <w:jc w:val="center"/>
      </w:pPr>
      <w:r>
        <w:t>ОСУЩЕСТВЛЯЮЩИХ СВОЮ ДЕЯТЕЛЬНОСТЬ В СФЕРЕ</w:t>
      </w:r>
    </w:p>
    <w:p w:rsidR="001E4EE4" w:rsidRDefault="008A2D63">
      <w:pPr>
        <w:pStyle w:val="ConsPlusTitle0"/>
        <w:jc w:val="center"/>
      </w:pPr>
      <w:r>
        <w:t>ОХРАНЫ ЗДОРОВЬЯ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5 статьи 36</w:t>
        </w:r>
      </w:hyperlink>
      <w:r>
        <w:t xml:space="preserve"> Федерального зак</w:t>
      </w:r>
      <w:r>
        <w:t xml:space="preserve">она от 21 ноября 2011 г. N 323-ФЗ "Об основах охраны здоровья граждан в Российской Федерации", </w:t>
      </w:r>
      <w:hyperlink r:id="rId10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5.2.15(1)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</w:t>
      </w:r>
      <w:r>
        <w:t xml:space="preserve">ельства Российской Федерации от 19 июня 2012 г. N 608, и </w:t>
      </w:r>
      <w:hyperlink r:id="rId11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</w:t>
      </w:r>
      <w:r>
        <w:t>я 2012 г. N 610, приказываем: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45" w:tooltip="ПОЛОЖЕНИЕ">
        <w:r>
          <w:rPr>
            <w:color w:val="0000FF"/>
          </w:rPr>
          <w:t>Положение</w:t>
        </w:r>
      </w:hyperlink>
      <w:r>
        <w:t xml:space="preserve">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</w:t>
      </w:r>
      <w:r>
        <w:t>и общественных объединений, иных некоммерческих организаций, осуществляющих свою деятельность в сфере охраны здоровья.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2" w:tooltip="Приказ Минздрава России N 345н, Минтруда России N 372н от 31.05.2019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>
          <w:rPr>
            <w:color w:val="0000FF"/>
          </w:rPr>
          <w:t>при</w:t>
        </w:r>
        <w:r>
          <w:rPr>
            <w:color w:val="0000FF"/>
          </w:rPr>
          <w:t>каз</w:t>
        </w:r>
      </w:hyperlink>
      <w:r>
        <w:t xml:space="preserve"> Министерства здравоохранения Российской Федерации и Министерства труда и социальной защиты Российской Федерации от 31 мая 2019 г. N 345н/372н "Об утверждении Положения об организации оказания паллиативной медицинской помощи, включая порядок взаимодейст</w:t>
      </w:r>
      <w:r>
        <w:t>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здоровья" (зарегистрирован Министерством юстиции Российской Федерации 26 июня 201</w:t>
      </w:r>
      <w:r>
        <w:t>9 г., регистрационный N 55053).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</w:pPr>
      <w:r>
        <w:t>Министр здравоохранения</w:t>
      </w:r>
    </w:p>
    <w:p w:rsidR="001E4EE4" w:rsidRDefault="008A2D63">
      <w:pPr>
        <w:pStyle w:val="ConsPlusNormal0"/>
        <w:jc w:val="right"/>
      </w:pPr>
      <w:r>
        <w:t>Российской Федерации</w:t>
      </w:r>
    </w:p>
    <w:p w:rsidR="001E4EE4" w:rsidRDefault="008A2D63">
      <w:pPr>
        <w:pStyle w:val="ConsPlusNormal0"/>
        <w:jc w:val="right"/>
      </w:pPr>
      <w:r>
        <w:t>М.А.МУРАШКО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</w:pPr>
      <w:r>
        <w:lastRenderedPageBreak/>
        <w:t>Министр труда и социальной защиты</w:t>
      </w:r>
    </w:p>
    <w:p w:rsidR="001E4EE4" w:rsidRDefault="008A2D63">
      <w:pPr>
        <w:pStyle w:val="ConsPlusNormal0"/>
        <w:jc w:val="right"/>
      </w:pPr>
      <w:r>
        <w:t>Российской Федерации</w:t>
      </w:r>
    </w:p>
    <w:p w:rsidR="001E4EE4" w:rsidRDefault="008A2D63">
      <w:pPr>
        <w:pStyle w:val="ConsPlusNormal0"/>
        <w:jc w:val="right"/>
      </w:pPr>
      <w:r>
        <w:t>А.О.КОТЯКОВ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0"/>
      </w:pPr>
      <w:r>
        <w:t>Утверждено</w:t>
      </w:r>
    </w:p>
    <w:p w:rsidR="001E4EE4" w:rsidRDefault="008A2D63">
      <w:pPr>
        <w:pStyle w:val="ConsPlusNormal0"/>
        <w:jc w:val="right"/>
      </w:pPr>
      <w:r>
        <w:t>приказом Министерства здравоохранения</w:t>
      </w:r>
    </w:p>
    <w:p w:rsidR="001E4EE4" w:rsidRDefault="008A2D63">
      <w:pPr>
        <w:pStyle w:val="ConsPlusNormal0"/>
        <w:jc w:val="right"/>
      </w:pPr>
      <w:r>
        <w:t>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1" w:name="P45"/>
      <w:bookmarkEnd w:id="1"/>
      <w:r>
        <w:t>ПОЛОЖЕНИЕ</w:t>
      </w:r>
    </w:p>
    <w:p w:rsidR="001E4EE4" w:rsidRDefault="008A2D63">
      <w:pPr>
        <w:pStyle w:val="ConsPlusTitle0"/>
        <w:jc w:val="center"/>
      </w:pPr>
      <w:r>
        <w:t>ОБ ОРГАНИЗАЦИИ ОКАЗАНИЯ ПАЛЛИАТИВНОЙ МЕДИЦИНСКОЙ ПОМОЩИ,</w:t>
      </w:r>
    </w:p>
    <w:p w:rsidR="001E4EE4" w:rsidRDefault="008A2D63">
      <w:pPr>
        <w:pStyle w:val="ConsPlusTitle0"/>
        <w:jc w:val="center"/>
      </w:pPr>
      <w:r>
        <w:t>ВКЛЮЧАЯ ПОРЯДОК ВЗАИМОД</w:t>
      </w:r>
      <w:r>
        <w:t>ЕЙСТВИЯ МЕДИЦИНСКИХ ОРГАНИЗАЦИЙ,</w:t>
      </w:r>
    </w:p>
    <w:p w:rsidR="001E4EE4" w:rsidRDefault="008A2D63">
      <w:pPr>
        <w:pStyle w:val="ConsPlusTitle0"/>
        <w:jc w:val="center"/>
      </w:pPr>
      <w:r>
        <w:t>ОРГАНИЗАЦИЙ СОЦИАЛЬНОГО ОБСЛУЖИВАНИЯ И ОБЩЕСТВЕННЫХ</w:t>
      </w:r>
    </w:p>
    <w:p w:rsidR="001E4EE4" w:rsidRDefault="008A2D63">
      <w:pPr>
        <w:pStyle w:val="ConsPlusTitle0"/>
        <w:jc w:val="center"/>
      </w:pPr>
      <w:r>
        <w:t>ОБЪЕДИНЕНИЙ, ИНЫХ НЕКОММЕРЧЕСКИХ ОРГАНИЗАЦИЙ,</w:t>
      </w:r>
    </w:p>
    <w:p w:rsidR="001E4EE4" w:rsidRDefault="008A2D63">
      <w:pPr>
        <w:pStyle w:val="ConsPlusTitle0"/>
        <w:jc w:val="center"/>
      </w:pPr>
      <w:r>
        <w:t>ОСУЩЕСТВЛЯЮЩИХ СВОЮ ДЕЯТЕЛЬНОСТЬ В СФЕРЕ</w:t>
      </w:r>
    </w:p>
    <w:p w:rsidR="001E4EE4" w:rsidRDefault="008A2D63">
      <w:pPr>
        <w:pStyle w:val="ConsPlusTitle0"/>
        <w:jc w:val="center"/>
      </w:pPr>
      <w:r>
        <w:t>ОХРАНЫ ЗДОРОВЬЯ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1. Паллиативная медицинская помощь представляет собой комплекс меро</w:t>
      </w:r>
      <w:r>
        <w:t>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 больных граждан и направленные на облегчение боли, других тяжелых проявлений заболевания &lt;1&gt;.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</w:t>
      </w:r>
      <w:r>
        <w:t>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36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2. Паллиативн</w:t>
      </w:r>
      <w:r>
        <w:t>ая медицинская помощь включает: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паллиативную первичную доврачебную медицинскую помощь;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паллиативную первичную врачебную медицинскую помощь;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паллиативную специализированную медицинскую помощь.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3. Паллиативная медицинская помощь оказывается в амбулаторных условиях, в том числе на дому, в условиях дневного стационара и стационарных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4. Паллиативная медицинская помощь оказывается взрослым с неизлечимыми прогрессирующими заболеваниями или с</w:t>
      </w:r>
      <w:r>
        <w:t xml:space="preserve">остояниями при наличии медицинских показаний, перечень которых предусмотрен </w:t>
      </w:r>
      <w:hyperlink w:anchor="P155" w:tooltip="ПЕРЕЧЕНЬ">
        <w:r>
          <w:rPr>
            <w:color w:val="0000FF"/>
          </w:rPr>
          <w:t>приложением N 1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медицинских организаций</w:t>
      </w:r>
      <w:r>
        <w:t xml:space="preserve">, </w:t>
      </w:r>
      <w:r>
        <w:lastRenderedPageBreak/>
        <w:t>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утвержденному настоящим приказом (далее - Положение), в том числе: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различные формы злокачественных</w:t>
      </w:r>
      <w:r>
        <w:t xml:space="preserve"> новообразований;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органная недостаточность в стадии декомпенсации при невозможности достичь ремиссии заболевания или стабилизации состояния пациента;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хронические прогрессирующие заболевания в терминальной стадии развития;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тяжелые необратимые последствия на</w:t>
      </w:r>
      <w:r>
        <w:t>рушений мозгового кровообращения, необходимость проведения симптоматического лечения и обеспечения ухода при оказании медицинской помощи;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тяжелые необратимые последствия травм, необходимость проведения симптоматического лечения и обеспечения ухода при оказ</w:t>
      </w:r>
      <w:r>
        <w:t>ании медицинской помощи;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дегенеративные заболевания нервной системы на поздних стадиях развития заболевания;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различные формы деменции, в том числе с болезнью Альцгеймера, в терминальной стадии заболевания;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социально значимые инфекционные заболевания в терм</w:t>
      </w:r>
      <w:r>
        <w:t>инальной стадии развития, необходимость проведения симптоматического лечения и обеспечения ухода при оказании медицинской помощи.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5. Паллиативная медицинская помощь оказывается детям с неизлечимыми заболеваниями или состояниями, угрожающими жизни или сокра</w:t>
      </w:r>
      <w:r>
        <w:t>щающими ее продолжительность, по медицинским показаниям с учетом тяжести, функционального состояния и прогноза основного заболевания, в том числе: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распространенные и метастатические формы злокачественных новообразований при невозможности достичь клинико-ла</w:t>
      </w:r>
      <w:r>
        <w:t>бораторной ремиссии;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поражение нервной системы врожденного или приобретенного характера (включая нейродегенеративные и нервно-мышечные заболевания, врожденные пороки развития, тяжелые гипоксически-травматические поражения нервной системы любого генеза, пор</w:t>
      </w:r>
      <w:r>
        <w:t>ажения нервной системы при генетически обусловленных заболеваниях);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неоперабельные врожденные пороки развития;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поздние стадии неизлечимых хронических прогрессирующих соматических заболеваний в стадии субкомпенсации и декомпенсации жизненно важных систем, н</w:t>
      </w:r>
      <w:r>
        <w:t>уждающиеся в симптоматическом лечении и уходе;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последствия травм и </w:t>
      </w:r>
      <w:hyperlink r:id="rId14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color w:val="0000FF"/>
          </w:rPr>
          <w:t>социально значимых</w:t>
        </w:r>
      </w:hyperlink>
      <w:r>
        <w:t xml:space="preserve"> заболеваний, сопровождающиеся снижением (ограничением) функции органов и систем, с неблагоприятным прогнозом.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6. Паллиативная первичная доврачебная медицинская помощь оказывается фельдшерами и </w:t>
      </w:r>
      <w:r>
        <w:lastRenderedPageBreak/>
        <w:t>иными медицинскими работниками со средним профессиональным обр</w:t>
      </w:r>
      <w:r>
        <w:t>азованием фельдшерских здравпунктов, фельдшерско-акушерских пунктов, врачебных амбулаторий, иных медицинских организаций (их структурных подразделений), оказывающих первичную доврачебную медико-санитарную помощь.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Для оказания паллиативной первичной довраче</w:t>
      </w:r>
      <w:r>
        <w:t>бной медицинской помощи фельдшерские здравпункты, фельдшерско-акушерские пункты, врачебные амбулатории и иные медицинские организации (их структурные подразделения), оказывающие первичную доврачебную медико-санитарную помощь, оснащаются укладками в целях о</w:t>
      </w:r>
      <w:r>
        <w:t>казания паллиативной медицинской помощи.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7. Паллиативная первичная врачебная медицинская помощь оказывается врачами-терапевтами, врачами-терапевтами участковыми, врачами-педиатрами, врачами-педиатрами участковыми, врачами общей практики (семейными врачами)</w:t>
      </w:r>
      <w:r>
        <w:t>, иными врачами-специалистами медицинских организаций, оказывающих первичную медико-санитарную помощь, специализированную медицинскую помощь.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8. Паллиативная специализированная медицинская помощь оказывается врачами-специалистами, занимающими должность вра</w:t>
      </w:r>
      <w:r>
        <w:t>ча по паллиативной медицинской помощи, иными врачами-специалистами, медицинскими работниками со средним профессиональным образованием кабинетов паллиативной медицинской помощи взрослым, отделений выездной патронажной паллиативной медицинской помощи взрослы</w:t>
      </w:r>
      <w:r>
        <w:t>м, отделений паллиативной медицинской помощи взрослым, хосписов для взрослых, отделений сестринского ухода для взрослых, домов (больниц) сестринского ухода для взрослых, дневных стационаров паллиативной медицинской помощи взрослым, респираторных центров дл</w:t>
      </w:r>
      <w:r>
        <w:t>я взрослых, отделений выездной патронажной паллиативной медицинской помощи детям, отделений (коек) паллиативной медицинской помощи детям, хосписов для детей, дневных стационаров паллиативной медицинской помощи детям.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9. Паллиативная медицинская помощь оказ</w:t>
      </w:r>
      <w:r>
        <w:t>ывается медицинскими работниками, прошедшими обучение по оказанию такой помощи.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10. Медицинские работники в рамках оказания паллиативной первичной доврачебной медицинской помощи и паллиативной первичной врачебной медицинской помощи осуществляют: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выявление </w:t>
      </w:r>
      <w:r>
        <w:t>пациентов с хроническими неизлечимыми прогрессирующими заболеваниями или состояниями, нуждающихся в оказании паллиативной медицинской помощи;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наблюдение пациентов, нуждающихся в оказании паллиативной медицинской помощи, в соответствии с рекомендациями врач</w:t>
      </w:r>
      <w:r>
        <w:t>ей-специалистов;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проведение первичного осмотра в течение 2 рабочих дней после обращения и (или) получения пациентом медицинского заключения о наличии медицинских показаний для оказания паллиативной медицинской помощи (далее - Медицинское заключение);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лечен</w:t>
      </w:r>
      <w:r>
        <w:t>ие болевого синдрома и других тяжелых проявлений заболевания;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назначение лекарственных препаратов для медицинского применения (далее - лекарственные </w:t>
      </w:r>
      <w:r>
        <w:lastRenderedPageBreak/>
        <w:t>препараты), включая наркотические лекарственные препараты и психотропные лекарственные препараты;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выполнени</w:t>
      </w:r>
      <w:r>
        <w:t>е или назначение мероприятий по уходу за пациентом;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вынесение на рассмотрение врачебной комиссии медицинской организации вопроса о направлении пациента на медико-социальную экспертизу;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направление пациентов в медицинские организации, оказывающие паллиативную специализированную медицинскую помощь;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направление пациентов при наличии медицинских показаний в медицинские организации для оказания специализированной медицинской помощи, а также о</w:t>
      </w:r>
      <w:r>
        <w:t>рганизация консультаций пациентов врачами-специалистами;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информирование пациента, его родственников и иных членов семьи или законного представителя, лиц, осуществляющих уход за пациентом, о характере и особенностях течения заболевания с учетом этических и </w:t>
      </w:r>
      <w:r>
        <w:t>моральных норм, уважительного и гуманного отношения к пациенту, его родственникам и иным членам семьи или законному представителю, лицам, осуществляющим уход за пациентом;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обучение пациента, его родственников и иных членов семьи или законного представителя</w:t>
      </w:r>
      <w:r>
        <w:t>, лиц, осуществляющих уход за пациентом, мероприятиям по уходу;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представление отчетности в соответствии с </w:t>
      </w:r>
      <w:hyperlink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323-ФЗ, сбор и представление первичных статистическ</w:t>
      </w:r>
      <w:r>
        <w:t xml:space="preserve">их данных о медицинской деятельности для информационных систем в сфере здравоохранения, указанных в </w:t>
      </w:r>
      <w:hyperlink r:id="rId1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части 1 статьи 91</w:t>
        </w:r>
      </w:hyperlink>
      <w:r>
        <w:t xml:space="preserve"> Федерального закона N 323-ФЗ;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организация и проведение консультаций и (или) участие в конс</w:t>
      </w:r>
      <w:r>
        <w:t xml:space="preserve">илиуме врачей с применением телемедицинских технологий по вопросам оказания паллиативной медицинской помощи, в том числе с применением телемедицинских технологий в порядке, установленном в соответствии с </w:t>
      </w:r>
      <w:hyperlink r:id="rId1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</w:t>
        </w:r>
        <w:r>
          <w:rPr>
            <w:color w:val="0000FF"/>
          </w:rPr>
          <w:t>ью 1 статьи 36.2</w:t>
        </w:r>
      </w:hyperlink>
      <w:r>
        <w:t xml:space="preserve"> Федерального закона N 323-ФЗ.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11. Паллиативная специализированная медицинская помощь оказывается в соответствии с </w:t>
      </w:r>
      <w:hyperlink w:anchor="P242" w:tooltip="ПРАВИЛА">
        <w:r>
          <w:rPr>
            <w:color w:val="0000FF"/>
          </w:rPr>
          <w:t>приложениями N 2</w:t>
        </w:r>
      </w:hyperlink>
      <w:r>
        <w:t xml:space="preserve"> - </w:t>
      </w:r>
      <w:hyperlink w:anchor="P4687" w:tooltip="СТАНДАРТ ОСНАЩЕНИЯ ХОСПИСА ДЛЯ ДЕТЕЙ">
        <w:r>
          <w:rPr>
            <w:color w:val="0000FF"/>
          </w:rPr>
          <w:t>37</w:t>
        </w:r>
      </w:hyperlink>
      <w:r>
        <w:t xml:space="preserve"> к Положению.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12. Медицинское заключение взрослому со злокачественным новообразованием выдается по решению: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врача-онколога при наличии гистологически верифицированного диагноза;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врача-терапевта участкового, врача общей практики (семейного врача), фел</w:t>
      </w:r>
      <w:r>
        <w:t>ьдшера, иного врача-специалиста при наличии заключения врача-онколога о необходимости проведения симптоматического лечения.</w:t>
      </w:r>
    </w:p>
    <w:p w:rsidR="001E4EE4" w:rsidRDefault="008A2D63">
      <w:pPr>
        <w:pStyle w:val="ConsPlusNormal0"/>
        <w:spacing w:before="240"/>
        <w:ind w:firstLine="540"/>
        <w:jc w:val="both"/>
      </w:pPr>
      <w:bookmarkStart w:id="2" w:name="P100"/>
      <w:bookmarkEnd w:id="2"/>
      <w:r>
        <w:t>13. Медицинское заключение взрослому (за исключением больного злокачественным новообразованием при наличии гистологически верифициро</w:t>
      </w:r>
      <w:r>
        <w:t xml:space="preserve">ванного диагноза) выдается по решению врачебной комиссии медицинской организации или консилиума врачей медицинской </w:t>
      </w:r>
      <w:r>
        <w:lastRenderedPageBreak/>
        <w:t>организации (далее - консилиум врачей), в которой осуществляется наблюдение за ним и его лечение.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14. В состав врачебной комиссии медицинской</w:t>
      </w:r>
      <w:r>
        <w:t xml:space="preserve"> организации и (или) консилиума врачей, указанных в </w:t>
      </w:r>
      <w:hyperlink w:anchor="P100" w:tooltip="13. Медицинское заключение взрослому (за исключением больного злокачественным новообразованием при наличии гистологически верифицированного диагноза) выдается по решению врачебной комиссии медицинской организации или консилиума врачей медицинской организации (">
        <w:r>
          <w:rPr>
            <w:color w:val="0000FF"/>
          </w:rPr>
          <w:t>пункте 13</w:t>
        </w:r>
      </w:hyperlink>
      <w:r>
        <w:t xml:space="preserve"> Положения, рекомендуется включать лечащего врача по профилю заболевания взрослого, врача по паллиативной медицинской помощи, врача по медицинской реабилитаци</w:t>
      </w:r>
      <w:r>
        <w:t>и, врача-гериатра (для пациентов старше 75 лет), врача-анестезиолога-реаниматолога и (или) врача-пульмонолога (для пациентов, нуждающихся в длительной респираторной поддержке).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При отсутствии в медицинской организации врача по медицинской реабилитации, вра</w:t>
      </w:r>
      <w:r>
        <w:t xml:space="preserve">ча-гериатра, врача-анестезиолога-реаниматолога и (или) врача-пульмонолога, врача по паллиативной медицинской помощи медицинская организация привлекает для участия во врачебной комиссии медицинской организации или в консилиуме врачей медицинских работников </w:t>
      </w:r>
      <w:r>
        <w:t>иных медицинских организаций.</w:t>
      </w:r>
    </w:p>
    <w:p w:rsidR="001E4EE4" w:rsidRDefault="008A2D63">
      <w:pPr>
        <w:pStyle w:val="ConsPlusNormal0"/>
        <w:spacing w:before="240"/>
        <w:ind w:firstLine="540"/>
        <w:jc w:val="both"/>
      </w:pPr>
      <w:bookmarkStart w:id="3" w:name="P103"/>
      <w:bookmarkEnd w:id="3"/>
      <w:r>
        <w:t>15. Медицинское заключение ребенку выдает врачебная комиссия медицинской организации, в которой осуществляется наблюдение за ним и его лечение.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16. В состав врачебной комиссии медицинской организации, указанной в </w:t>
      </w:r>
      <w:hyperlink w:anchor="P103" w:tooltip="15. Медицинское заключение ребенку выдает врачебная комиссия медицинской организации, в которой осуществляется наблюдение за ним и его лечение.">
        <w:r>
          <w:rPr>
            <w:color w:val="0000FF"/>
          </w:rPr>
          <w:t>пункте 15</w:t>
        </w:r>
      </w:hyperlink>
      <w:r>
        <w:t xml:space="preserve"> Положения, рекомендуется включать руководителя медицинской организации или его заме</w:t>
      </w:r>
      <w:r>
        <w:t>стителя, заведующего структурным подразделением медицинской организации, лечащего врача по профилю заболевания ребенка, врача по паллиативной медицинской помощи, врача по медицинской реабилитации.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При отсутствии в медицинской организации врача по медицинской реабилитации, врача по паллиативной медицинской помощи медицинская организация привлекает для участия во врачебной комиссии медицинской организации или в консилиуме врачей медицинских работников</w:t>
      </w:r>
      <w:r>
        <w:t xml:space="preserve"> иных медицинских организаций.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17. Медицинское заключение вносится в медицинскую документацию пациента. Копия Медицинского заключения направляется в медицинскую организацию, в которой пациент получает первичную медико-санитарную помощь, и медицинскую орган</w:t>
      </w:r>
      <w:r>
        <w:t>изацию, оказывающую паллиативную первичную доврачебную медицинскую помощь и (или) паллиативную первичную врачебную медицинскую помощь, а также выдается на руки пациенту или его законному представителю.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18. Медицинская организация, в которой принято решение</w:t>
      </w:r>
      <w:r>
        <w:t xml:space="preserve"> об оказании паллиативной медицинской помощи пациенту, организует: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направление пациента на медико-социальную экспертизу;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направление в исполнительный орган субъекта Российской Федерации или в организацию, которым в соответствии с законодательством Российск</w:t>
      </w:r>
      <w:r>
        <w:t xml:space="preserve">ой Федерации о социальном обслуживании граждан в Российской Федерации предоставлены полномочия на признание граждан нуждающимися в социальном обслуживании, обращения о предоставлении социального обслуживания пациенту в соответствии со </w:t>
      </w:r>
      <w:hyperlink r:id="rId1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14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lastRenderedPageBreak/>
        <w:t>19. При направлении пациента, нуждающегося в оказании паллиативной медицинской помощи</w:t>
      </w:r>
      <w:r>
        <w:t>, в медицинскую организацию, оказывающую паллиативную специализированную медицинскую помощь в стационарных условиях, оформляется выписка из медицинской документации пациента, в которой указываются диагноз, результаты лабораторных, инструментальных и иных в</w:t>
      </w:r>
      <w:r>
        <w:t>идов диагностических исследований, рекомендации по диагностике и лечению, иным медицинским мероприятиям.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20. При выписке пациента из медицинской организации, оказывающей паллиативную специализированную медицинскую помощь в стационарных условиях, пациенту л</w:t>
      </w:r>
      <w:r>
        <w:t>ибо его законному представителю, а также супругу (супруге), близким родственникам (дети, родители, усыновленные, усыновители, родные братья и родные сестры, внуки, дедушки, бабушки) &lt;2&gt; либо иным лицам, указанным пациентом или его законным представителем в</w:t>
      </w:r>
      <w:r>
        <w:t xml:space="preserve"> письменном согласии на разглашение сведений, составляющих врачебную тайну, или информированном добровольном согласии на медицинское вмешательство, выдается выписка из медицинской документации пациента, в которой указываются рекомендации по дальнейшему наб</w:t>
      </w:r>
      <w:r>
        <w:t>людению, лечению, в том числе по организации респираторной поддержки и ухода в амбулаторных условиях (на дому). Копия указанной выписки направляется в медицинскую организацию, в которой пациент получает первичную медико-санитарную помощь, и медицинскую орг</w:t>
      </w:r>
      <w:r>
        <w:t>анизацию, оказывающую паллиативную специализированную медицинскую помощь в амбулаторных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9" w:tooltip="&quot;Семейный кодекс Российской Федерации&quot; от 29.12.1995 N 223-ФЗ (ред. от 23.11.2024) (с изм. и доп., вступ. в силу с 05.02.2025) {КонсультантПлюс}">
        <w:r>
          <w:rPr>
            <w:color w:val="0000FF"/>
          </w:rPr>
          <w:t>Статья 14</w:t>
        </w:r>
      </w:hyperlink>
      <w:r>
        <w:t xml:space="preserve"> Семейного кодекса Российской Федерации.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В течение 2 рабочих дней после выписки пациента медицинская организация, получившая информацию о пациенте, нуждающемся в оказании паллиативной медицинской помощи, организует первичный осмотр и дальнейшее наблюдение пациента.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21. При наличии медицинских пок</w:t>
      </w:r>
      <w:r>
        <w:t>азаний для оказания специализированной, в том числе высокотехнологичной, медицинской помощи и невозможности ее оказания в медицинской организации, оказывающей паллиативную медицинскую помощь, пациент, в том числе проживающий в стационарной организации соци</w:t>
      </w:r>
      <w:r>
        <w:t xml:space="preserve">ального обслуживания, направляется в медицинские организации, оказывающие специализированную, в том числе высокотехнологичную, медицинскую помощь соответствующего профиля в порядке, установленном в соответствии с </w:t>
      </w:r>
      <w:hyperlink r:id="rId2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8 статьи 34</w:t>
        </w:r>
      </w:hyperlink>
      <w:r>
        <w:t xml:space="preserve"> и </w:t>
      </w:r>
      <w:hyperlink r:id="rId2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 части 1 статьи 37</w:t>
        </w:r>
      </w:hyperlink>
      <w:r>
        <w:t xml:space="preserve"> Федерального закона N 323-ФЗ.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22. При возникновении угрожающих жизни состояний, требующих оказания медицинской помощи в экстренной или неотложной формах, </w:t>
      </w:r>
      <w:r>
        <w:t>выездная бригада скорой медицинской помощи доставляет пациента, имеющего медицинские показания к оказанию паллиативной медицинской помощи, в медицинские организации, оказывающие медицинскую помощь в стационарных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23. При достижении ребенком, получ</w:t>
      </w:r>
      <w:r>
        <w:t>ающим паллиативную медицинскую помощь, возраста 18 лет с целью обеспечения преемственности оказания паллиативной медицинской помощи выписка из его медицинской документации направляется в медицинскую организацию, в которой пациент получает первичную медико-</w:t>
      </w:r>
      <w:r>
        <w:t>санитарную помощь, а также в медицинскую организацию, оказывающую паллиативную специализированную медицинскую помощь в амбулаторных условиях взрослым, не менее чем за 90 рабочих дней до достижения ребенком возраста 18 лет.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24. При оказании паллиативной мед</w:t>
      </w:r>
      <w:r>
        <w:t xml:space="preserve">ицинской помощи по медицинским показаниям назначение обезболивающих лекарственных препаратов, в том числе наркотических и психотропных лекарственных препаратов, включенных в </w:t>
      </w:r>
      <w:hyperlink r:id="rId22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списки II</w:t>
        </w:r>
      </w:hyperlink>
      <w:r>
        <w:t xml:space="preserve"> и </w:t>
      </w:r>
      <w:hyperlink r:id="rId23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(с изм. и доп., вступ. в силу с 27.07.2025) {КонсультантПл">
        <w:r>
          <w:rPr>
            <w:color w:val="0000FF"/>
          </w:rPr>
          <w:t>III</w:t>
        </w:r>
      </w:hyperlink>
      <w:r>
        <w:t xml:space="preserve"> перечня наркотических средств, психотропных веществ и их прекурсор</w:t>
      </w:r>
      <w:r>
        <w:t xml:space="preserve">ов, подлежащих контролю в Российской Федерации, утвержденного постановлением Правительства Российской Федерации от 30 июня 1998 г. N 681, осуществляется в соответствии с </w:t>
      </w:r>
      <w:hyperlink r:id="rId24" w:tooltip="Приказ Минздрава России от 24.11.2021 N 1094н &quot;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">
        <w:r>
          <w:rPr>
            <w:color w:val="0000FF"/>
          </w:rPr>
          <w:t>Порядком</w:t>
        </w:r>
      </w:hyperlink>
      <w:r>
        <w:t xml:space="preserve"> назначения лекарственных препаратов, утвержденным приказом Министерства здравоохранения Российской Федерации от 24 ноября 2021 г. N 1094н "Об утверждении Порядка назначения лекарственных препаратов, форм ре</w:t>
      </w:r>
      <w:r>
        <w:t>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</w:t>
      </w:r>
      <w:r>
        <w:t xml:space="preserve"> и хранения, а также Правил оформления бланков рецептов, в том числе в форме электронных документов" &lt;3&gt;.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&lt;3&gt; Зарегистрирован Министерством юстиции Российской Федерации 30 ноября 2021 г., регистрационный N 66124, действует </w:t>
      </w:r>
      <w:r>
        <w:t>до 1 марта 2028 г.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bookmarkStart w:id="4" w:name="P123"/>
      <w:bookmarkEnd w:id="4"/>
      <w:r>
        <w:t>25. При оказании паллиативной медицинской помощи в амбулаторных условиях пациенту предоставляются для использования на дому медицинские изделия, предназначенные для поддержания функций органов и систем организма человека, включенные в п</w:t>
      </w:r>
      <w:r>
        <w:t>еречень медицинских изделий, предназначенных для поддержания функций органов и систем организма человека, предоставляемых для использования на дому, утвержденный приказом Министерства здравоохранения Российской Федерации от 31 мая 2019 г. N 348н &lt;4&gt;.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</w:t>
      </w:r>
      <w:r>
        <w:t>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&lt;4&gt; Зарегистрирован Министерством юстиции Российской Федерации 28 июня 2019 г., регистрационный N 55087, с изменениями, внесенными приказом Министерства здравоохранения Российской Федерации от 2 ноября 2020 г. N 1195н (зарегистр</w:t>
      </w:r>
      <w:r>
        <w:t>ирован Министерством юстиции Российской Федерации 4 декабря 2020 г., регистрационный N 61260).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 xml:space="preserve">26. В случае признания пациента, нуждающегося в оказании паллиативной медицинской помощи, инвалидом, предоставление отдельных видов указанных в </w:t>
      </w:r>
      <w:hyperlink w:anchor="P123" w:tooltip="25. При оказании паллиативной медицинской помощи в амбулаторных условиях пациенту предоставляются для использования на дому медицинские изделия, предназначенные для поддержания функций органов и систем организма человека, включенные в перечень медицинских изде">
        <w:r>
          <w:rPr>
            <w:color w:val="0000FF"/>
          </w:rPr>
          <w:t>пункте 25</w:t>
        </w:r>
      </w:hyperlink>
      <w:r>
        <w:t xml:space="preserve"> Положения медицинских изделий, включенных в федеральный </w:t>
      </w:r>
      <w:hyperlink r:id="rId25" w:tooltip="Распоряжение Правительства РФ от 30.12.2005 N 2347-р (ред. от 10.11.2023) &lt;О федеральном перечне реабилитационных мероприятий, технических средств реабилитации и услуг, предоставляемых инвалиду&gt; {КонсультантПлюс}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предоставл</w:t>
      </w:r>
      <w:r>
        <w:t xml:space="preserve">яемых инвалиду, утвержденный распоряжением Правительства Российской Федерации от 30 декабря 2005 г. N 2347-р, осуществляется в соответствии </w:t>
      </w:r>
      <w:hyperlink r:id="rId26" w:tooltip="Постановление Правительства РФ от 07.04.2008 N 240 (ред. от 04.03.2025) &quot;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>
        <w:r>
          <w:rPr>
            <w:color w:val="0000FF"/>
          </w:rPr>
          <w:t>Правилами</w:t>
        </w:r>
      </w:hyperlink>
      <w:r>
        <w:t xml:space="preserve">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</w:t>
      </w:r>
      <w:r>
        <w:t>дерации от 7 апреля 2008 г. N 240 "О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27. Медицинские организации, ок</w:t>
      </w:r>
      <w:r>
        <w:t>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</w:t>
      </w:r>
      <w:r>
        <w:t xml:space="preserve">льного обслуживания, религиозными организациями, организациями, указанными в </w:t>
      </w:r>
      <w:hyperlink r:id="rId2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N 323-ФЗ,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 &lt;5&gt;.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</w:t>
      </w:r>
      <w:r>
        <w:t>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2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3 статьи 36</w:t>
        </w:r>
      </w:hyperlink>
      <w:r>
        <w:t xml:space="preserve"> Федерального закона N 323-ФЗ.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 xml:space="preserve">28. Взаимодействие медицинских организаций, организаций социального обслуживания и организаций, указанных в </w:t>
      </w:r>
      <w:hyperlink r:id="rId2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N 323-ФЗ, осуществляется в соответствии с порядком взаимодействия медицинских организаций, организаций социального обслуживания и общественных объединений, иных некоммерческих организаций, осуще</w:t>
      </w:r>
      <w:r>
        <w:t xml:space="preserve">ствляющих свою деятельность в сфере охраны здоровья, предусмотренным </w:t>
      </w:r>
      <w:hyperlink w:anchor="P5093" w:tooltip="ПОРЯДОК">
        <w:r>
          <w:rPr>
            <w:color w:val="0000FF"/>
          </w:rPr>
          <w:t>приложением N 38</w:t>
        </w:r>
      </w:hyperlink>
      <w:r>
        <w:t xml:space="preserve"> к Положению.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29. Сведения о медицинских организациях, оказывающих паллиативную медицинскую помощь, доводятся до пациентов лечащим</w:t>
      </w:r>
      <w:r>
        <w:t>и врачами, а также путем размещения медицинскими организациями сведений на своих официальных сайтах в информационно-телекоммуникационной сети "Интернет" и на информационных стендах медицинской организации.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30. Медицинские организации, оказывающие паллиатив</w:t>
      </w:r>
      <w:r>
        <w:t>ную медицинскую помощь, могут использоваться в качестве клинической базы образовательных организаций среднего профессионального, высшего и дополнительного профессионального образования, а также научных организаций, оказывающих медицинскую помощь.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</w:t>
      </w:r>
      <w:r>
        <w:t>ожение N 1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5" w:name="P155"/>
      <w:bookmarkEnd w:id="5"/>
      <w:r>
        <w:t>ПЕРЕЧЕНЬ</w:t>
      </w:r>
    </w:p>
    <w:p w:rsidR="001E4EE4" w:rsidRDefault="008A2D63">
      <w:pPr>
        <w:pStyle w:val="ConsPlusTitle0"/>
        <w:jc w:val="center"/>
      </w:pPr>
      <w:r>
        <w:t>МЕДИЦИНСКИХ ПОКАЗАНИЙ К ОКАЗАНИЮ ПАЛЛИАТ</w:t>
      </w:r>
      <w:r>
        <w:t>ИВНОЙ МЕДИЦИНСКОЙ</w:t>
      </w:r>
    </w:p>
    <w:p w:rsidR="001E4EE4" w:rsidRDefault="008A2D63">
      <w:pPr>
        <w:pStyle w:val="ConsPlusTitle0"/>
        <w:jc w:val="center"/>
      </w:pPr>
      <w:r>
        <w:t>ПОМОЩИ ВЗРОСЛЫМ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1. Общие медицинские показания к оказанию паллиативной медицинской помощи взрослым (перечень нижеприведенных медицинских показаний к оказанию паллиативной медицинской помощи не является исчерпывающим):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ухудшение общего со</w:t>
      </w:r>
      <w:r>
        <w:t>стояния, физической и (или) когнитивной функции на фоне прогрессирования неизлечимого заболевания и неблагоприятный прогноз развития заболевания, несмотря на оптимально проводимое специализированное лечение;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снижение функциональной активности пациента, опр</w:t>
      </w:r>
      <w:r>
        <w:t>еделенной с использованием унифицированных систем оценки функциональной активности;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потеря массы тела более чем на 10% за последние 6 месяцев.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2. При выявлении у пациента 2 и более общих медицинских показаний к оказанию паллиативной медицинской помощи взро</w:t>
      </w:r>
      <w:r>
        <w:t>слым оцениваются медицинские показания к оказанию паллиативной медицинской помощи взрослым по группам заболеваний или состояний.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3. Медицинские показания к оказанию паллиативной медицинской помощи взрослым при различных формах злокачественных новообразован</w:t>
      </w:r>
      <w:r>
        <w:t>ий: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наличие метастатических поражений при незначительном ответе на специализированную терапию или наличии медицинских противопоказаний к ее проведению;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наличие метастатических поражений центральной нервной системы, печени, легких;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наличие боли и других тяжелых проявлений заболевания.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4. Медицинские показания к оказанию паллиативной медицинской помощи взрослым при различных формах деменции, в том числе болезни Альцгеймера: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утрата способности к 2 и более видам повседневной деятельност</w:t>
      </w:r>
      <w:r>
        <w:t>и за последние 6 месяцев на фоне специализированной терапии;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прогрессирующее нарушение глотания;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нарушение функции тазовых органов;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расстройства речевой деятельности, препятствующие речевому общению и социальному взаимодействию;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высокий риск падения и (или</w:t>
      </w:r>
      <w:r>
        <w:t>) эпизоды падения в прошлом;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наличие хронических ран и контрактур.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5. Медицинские показания к оказанию паллиативной медицинской помощи взрослым при тяжелых необратимых последствиях нарушений мозгового кровообращения: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персистирующая кома различной степени или состояние минимального сознания, когнитивные нарушения;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прогрессирующее нарушение глотания;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нарушение функции тазовых органов;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расстройства речевой деятельности, препятствующие полноценному речевому общению и социа</w:t>
      </w:r>
      <w:r>
        <w:t>льному взаимодействию;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наличие хронических ран и контрактур;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парезы и параличи со значительной потерей функции.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6. Медицинские показания к оказанию паллиативной медицинской помощи взрослым при болезнях органов кровообращения: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конечные стадии хронической се</w:t>
      </w:r>
      <w:r>
        <w:t>рдечной недостаточности;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неоднократная госпитализация по причине сердечной недостаточности или другие формы ишемической болезни сердца (более 3 раз за последние 12 месяцев);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клапанные пороки сердца без возможности их оперативной коррекции, наличие иных зна</w:t>
      </w:r>
      <w:r>
        <w:t>чимых структурных поражений камер сердца или коронарных сосудов без возможности проведения реваскуляризационных и (или) реконструктивных вмешательств;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наличие сочетанной соматической и (или) психической патологии, значимо влияющей на качество жизни и (или)</w:t>
      </w:r>
      <w:r>
        <w:t xml:space="preserve"> симптомы основного заболевания;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одышка или боли в груди в покое или при незначительной физической нагрузке;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результаты эхокардиографии: выраженное снижение фракции выброса (&lt; 25%) или выраженная легочная гипертензия (давление в легочной артерии &gt; 70 мм рт</w:t>
      </w:r>
      <w:r>
        <w:t>. ст.);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стабильная стенокардия 3 и 4 функциональных классов (одышка или боли в груди в покое или при незначительной физической нагрузке);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тяжелое, неоперабельное заболевание периферических сосудов.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7. Медицинские показания к оказанию паллиативной медицинск</w:t>
      </w:r>
      <w:r>
        <w:t>ой помощи взрослым при болезнях органов дыхания: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дыхательная недостаточность 3 степени в период ремиссии заболевания (одышка в покое или при незначительной физической нагрузке);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нуждаемость в респираторной поддержке вследствие дыхательной недостаточности.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8. Медицинские показания к оказанию паллиативной медицинской помощи взрослым при почечной недостаточности: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хроническая почечная недостаточность 4 или 5 стадии (расчетная скорость клубочковой фильтрации менее 30 мл/мин) с прогрессивным ухудшением;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прекращен</w:t>
      </w:r>
      <w:r>
        <w:t>ие диализа или отказ от его начала.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9. Медицинские показания к оказанию паллиативной медицинской помощи взрослым при болезнях печени: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тяжесть цирроза печени по шкале Чайлд-Пью не менее 10 баллов (стадия C);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цирроз с одним или несколькими осложнениями в теч</w:t>
      </w:r>
      <w:r>
        <w:t>ение прошедшего года: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асцит, резистентный к действию диуретиков;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печеночная энцефалопатия;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гепаторенальный синдром;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спонтанный бактериальный перитонит;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повторные кровотечения из варикозно расширенных вен;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невозможность проведения пересадки печени.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10. Меди</w:t>
      </w:r>
      <w:r>
        <w:t>цинские показания к оказанию паллиативной медицинской помощи взрослым при дегенеративных заболеваниях нервной системы, боковом амиотрофическом склерозе и других заболеваниях двигательных нейронов, рассеянном склерозе, дегенеративных заболеваниях экстрапира</w:t>
      </w:r>
      <w:r>
        <w:t>мидной системы: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прогрессирующее нарушение глотания;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расстройства речевой деятельности, препятствующие полноценному речевому общению и социальному взаимодействию;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нуждаемость в длительной кислородотерапии;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нуждаемость в респираторной поддержке вследствие ды</w:t>
      </w:r>
      <w:r>
        <w:t>хательной недостаточности.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11. Медицинские показания к оказанию паллиативной медицинской помощи взрослым с социально значимыми инфекционными заболеваниями в терминальной стадии развития (медицинская помощь оказывается с соблюдением санитарно-противоэпидеми</w:t>
      </w:r>
      <w:r>
        <w:t>ческих (профилактических) мероприятий):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терминальная стадия ВИЧ-инфекции;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ВИЧ-инфекция с морфологически подтвержденным диагнозом распространенной формы злокачественного новообразования, не подлежащего радикальному противоопухолевому лечению;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ВИЧ-инфекция с</w:t>
      </w:r>
      <w:r>
        <w:t xml:space="preserve"> хроническим болевым синдромом, обусловленным злокачественным новообразованием;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ВИЧ-инфекция с длительным болевым синдромом иной этиологии;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ВИЧ-инфекция с тяжелыми мнестико-интеллектуальными нарушениями (деменцией), двигательными неврологическими расстройс</w:t>
      </w:r>
      <w:r>
        <w:t>твами, возникшими в результате перенесенных оппортунистических и вторичных заболеваний, инсульта, черепно-мозговой травмы, злоупотребления психоактивными веществами;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ВИЧ-инфекция с глубокими трофическими расстройствами (трофическими язвами, пролежнями);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ту</w:t>
      </w:r>
      <w:r>
        <w:t>беркулез с множественной лекарственной устойчивостью или туберкулез с широкой лекарственной устойчивостью при неэффективности 2 курсов полноценной контролируемой химиотерапии;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туберкулез с множественной лекарственной устойчивостью или туберкулез с широкой </w:t>
      </w:r>
      <w:r>
        <w:t>лекарственной устойчивостью после двукратного прерывания лечения при сохранении бактериовыделения, определяемого методом посева или двукратной микроскопией мокроты;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фиброзно-кавернозный туберкулез легких, цирротический туберкулез легких независимо от лекар</w:t>
      </w:r>
      <w:r>
        <w:t>ственной чувствительности микобактерии туберкулеза при отсутствии эффективности терапевтического лечения и невозможности выполнить хирургическое вмешательство по тяжести состояния основного заболевания, в том числе осложнений туберкулеза (сердечно-сосудист</w:t>
      </w:r>
      <w:r>
        <w:t>ая недостаточность, амилоидоз внутренних органов, поражение костей) или при наличии тяжелых сопутствующих поражений органов;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генерализованный туберкулез и отказ от высокоактивной антиретровирусной терапии у больных с сочетанием туберкулеза и ВИЧ-инфекции.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2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6" w:name="P242"/>
      <w:bookmarkEnd w:id="6"/>
      <w:r>
        <w:t>ПРАВИЛА</w:t>
      </w:r>
    </w:p>
    <w:p w:rsidR="001E4EE4" w:rsidRDefault="008A2D63">
      <w:pPr>
        <w:pStyle w:val="ConsPlusTitle0"/>
        <w:jc w:val="center"/>
      </w:pPr>
      <w:r>
        <w:t>ОРГАНИЗА</w:t>
      </w:r>
      <w:r>
        <w:t>ЦИИ ДЕЯТЕЛЬНОСТИ КАБИНЕТА ПАЛЛИАТИВНОЙ МЕДИЦИНСКОЙ</w:t>
      </w:r>
    </w:p>
    <w:p w:rsidR="001E4EE4" w:rsidRDefault="008A2D63">
      <w:pPr>
        <w:pStyle w:val="ConsPlusTitle0"/>
        <w:jc w:val="center"/>
      </w:pPr>
      <w:r>
        <w:t>ПОМОЩИ ВЗРОСЛЫМ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1. Кабинет паллиативной медицинской помощи взрослым (далее - Кабинет) является структурным подразделением медицинской организации или иной организации, осуществляющей медицинскую деятельно</w:t>
      </w:r>
      <w:r>
        <w:t>сть, и создается для оказания паллиативной специализированной медицинской помощи взрослым в амбулаторных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2. На должность врача по паллиативной медицинской помощи Кабинета назначается специалист, соответствующий квалификационным требованиям к медицинским и фармацевтическим работникам &lt;1&gt; с высшим образованием (далее - Квалификационные требования), а также треб</w:t>
      </w:r>
      <w:r>
        <w:t xml:space="preserve">ованиям профессионального </w:t>
      </w:r>
      <w:hyperlink r:id="rId30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 xml:space="preserve"> "Врач по паллиативной медицинской помощи", утвержденного приказом Министерства труда и социальной защиты Российской Федерации от 22 июня 2018 г. N 40</w:t>
      </w:r>
      <w:r>
        <w:t>9н &lt;2&gt;.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31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</w:t>
      </w:r>
      <w:r>
        <w:t xml:space="preserve"> (далее - Положение).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3. На должность медицинской сестры (медицинского брата) Кабинета назначается специалист, соответствующий квалификационным тре</w:t>
      </w:r>
      <w:r>
        <w:t xml:space="preserve">бованиям к медицинским и фармацевтическим работникам &lt;3&gt; со средним профессиональным образованием по специальности "Сестринское дело" или "Сестринское дело в педиатрии", а также требованиям профессионального </w:t>
      </w:r>
      <w:hyperlink r:id="rId32" w:tooltip="Приказ Минтруда России от 31.07.2020 N 475н &quot;Об утверждении профессионального стандарта &quot;Медицинская сестра/медицинский брат&quot; (Зарегистрировано в Минюсте России 04.09.2020 N 59649) {КонсультантПлюс}">
        <w:r>
          <w:rPr>
            <w:color w:val="0000FF"/>
          </w:rPr>
          <w:t>стандарта</w:t>
        </w:r>
      </w:hyperlink>
      <w:r>
        <w:t xml:space="preserve"> "Медицинская сестра/медицинский брат", утвержденного приказом Министерства труда и социальной защиты Российской Федерации от 31 июля 2020 г. N 475н &lt;4&gt;.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33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</w:t>
        </w:r>
        <w:r>
          <w:rPr>
            <w:color w:val="0000FF"/>
          </w:rPr>
          <w:t>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&lt;4&gt; Зарегистрирован Министерством юстиции Российской Федерации 4 сентября 2020 г</w:t>
      </w:r>
      <w:r>
        <w:t>., регистрационный N 59649.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4. На должность медицинской сестры по паллиативной медицинской помощи (медицинского брата по паллиативной медицинской помощи) Кабинета назначается специалист, соответствующий Квалификационным требованиям по специальности "Сестр</w:t>
      </w:r>
      <w:r>
        <w:t>инское дело" и прошедший обучение по дополнительным профессиональным программам по вопросам оказания паллиативной медицинской помощи.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5. Структура и штатная численность Кабинета устанавливаются руководителем медицинской организации, в структуре которой он </w:t>
      </w:r>
      <w:r>
        <w:t xml:space="preserve">создан, исходя из объема проводимой лечебно-диагностической работы, с учетом рекомендуемых штатных нормативов Кабинета, предусмотренных </w:t>
      </w:r>
      <w:hyperlink w:anchor="P303" w:tooltip="РЕКОМЕНДУЕМЫЕ ШТАТНЫЕ НОРМАТИВЫ">
        <w:r>
          <w:rPr>
            <w:color w:val="0000FF"/>
          </w:rPr>
          <w:t>приложением N 3</w:t>
        </w:r>
      </w:hyperlink>
      <w:r>
        <w:t xml:space="preserve"> к Положению об организации оказания палл</w:t>
      </w:r>
      <w:r>
        <w:t>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утвержденному н</w:t>
      </w:r>
      <w:r>
        <w:t>астоящим приказом (далее - Положение).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Рекомендуемые штатные нормативы Кабинета, предусмотренные </w:t>
      </w:r>
      <w:hyperlink w:anchor="P303" w:tooltip="РЕКОМЕНДУЕМЫЕ ШТАТНЫЕ НОРМАТИВЫ">
        <w:r>
          <w:rPr>
            <w:color w:val="0000FF"/>
          </w:rPr>
          <w:t>приложением N 3</w:t>
        </w:r>
      </w:hyperlink>
      <w:r>
        <w:t xml:space="preserve"> к Положению, распространяются на медицинские организации государственной и муни</w:t>
      </w:r>
      <w:r>
        <w:t>ципальной систем здравоохранения.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6. Кабинет оснащается оборудованием в соответствии со стандартом оснащения Кабинета, предусмотренным </w:t>
      </w:r>
      <w:hyperlink w:anchor="P341" w:tooltip="СТАНДАРТ">
        <w:r>
          <w:rPr>
            <w:color w:val="0000FF"/>
          </w:rPr>
          <w:t>приложением N 4</w:t>
        </w:r>
      </w:hyperlink>
      <w:r>
        <w:t xml:space="preserve"> к Положению.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 медицинской организации, в структуре которой созд</w:t>
      </w:r>
      <w:r>
        <w:t>аются кабинеты, предусматривается наличие укладок в целях оказания паллиативной медицинской помощи и укладок в целях оказания помощи при анафилактическом шоке.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7. Кабинет осуществляет следующие функции: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паллиативной специализированной медицинской помощи взрослым в амбулаторных условиях, в том числе на дому, и в стационарных организациях социального обслуживания при вызове медицинского работника;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наблюдение за взрослыми, нуждающимися в оказании па</w:t>
      </w:r>
      <w:r>
        <w:t>ллиативной специализированной медицинской помощи;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лечение болевого синдрома и других тяжелых проявлений заболевания;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назначение лекарственных препаратов для медицинского применения (далее - лекарственные препараты), включая наркотические лекарственные преп</w:t>
      </w:r>
      <w:r>
        <w:t>араты и психотропные лекарственные препараты;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направление пациентов при наличии медицинских показаний, в том числе проживающих в стационарных организациях социального обслуживания, в медицинскую организацию, оказывающую паллиативную специализированную меди</w:t>
      </w:r>
      <w:r>
        <w:t>цинскую помощь в стационарных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направление пациентов, нуждающихся в круглосуточном уходе, в отделение сестринского ухода для взрослых или дом (больницу) сестринского ухода для взрослых при отсутствии медицинских показаний для постоянного наблюдени</w:t>
      </w:r>
      <w:r>
        <w:t>я врача;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организация и проведение консультаций и (или) участие в консилиуме врачей, в том числе с применением телемедицинских технологий в порядке, установленном в соответствии с </w:t>
      </w:r>
      <w:hyperlink r:id="rId3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1 статьи 36</w:t>
        </w:r>
      </w:hyperlink>
      <w:r>
        <w:t xml:space="preserve"> &lt;5&gt; Федера</w:t>
      </w:r>
      <w:r>
        <w:t>льного закона от 21 ноября 2011 г. N 323-ФЗ "Об основах охраны здоровья граждан в Российской Федерации" (далее - Федеральный закон N 323-ФЗ);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10 августа 2018 г.</w:t>
      </w:r>
      <w:r>
        <w:t>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оказание организационной и методической помощи врачам-специалистам медицинских организаций по вопросам оказания паллиативной медицинской помощи взрослым, в том числе проживающим в стационарных организациях социального обслуживания, с учетом маршрутизации п</w:t>
      </w:r>
      <w:r>
        <w:t>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психологической помощи пациентам, нуждающимся в паллиативной медицинской помощи, в том числе проживающим в стационарных организациях социального обслуживания, их родственникам и иным членам семьи или законным представителям;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обучение пац</w:t>
      </w:r>
      <w:r>
        <w:t>иента, его родственников и иных членов семьи или законного представителя, лиц, осуществляющих уход за пациентом, мероприятиям по уходу;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осуществление персонифицированного учета пациентов, нуждающихся в оказании паллиативной медицинской помощи, с применение</w:t>
      </w:r>
      <w:r>
        <w:t>м медицинской информационной системы медицинской организации;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представление отчетности в соответствии с </w:t>
      </w:r>
      <w:hyperlink r:id="rId3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323-ФЗ, сбор и представление первичных статистических</w:t>
      </w:r>
      <w:r>
        <w:t xml:space="preserve"> данных о медицинской деятельности для информационных систем в сфере здравоохранения &lt;6&gt;;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3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взаимодействие с организациями с</w:t>
      </w:r>
      <w:r>
        <w:t>оциального обслуживания и общественными объединениями, иными некоммерческими организациями, осуществляющими свою деятельность в сфере охраны здоровья.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8. Кабинет для обеспечения своей деятельности использует возможности лечебно-диагностических и вспомогате</w:t>
      </w:r>
      <w:r>
        <w:t>льных подразделений медицинской организации, в структуре которой он создан.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3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</w:t>
      </w:r>
      <w:r>
        <w:t>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7" w:name="P303"/>
      <w:bookmarkEnd w:id="7"/>
      <w:r>
        <w:t>РЕКОМЕНДУЕМЫЕ ШТАТНЫЕ НОРМАТИВЫ</w:t>
      </w:r>
    </w:p>
    <w:p w:rsidR="001E4EE4" w:rsidRDefault="008A2D63">
      <w:pPr>
        <w:pStyle w:val="ConsPlusTitle0"/>
        <w:jc w:val="center"/>
      </w:pPr>
      <w:r>
        <w:t>КАБИНЕТА ПАЛЛИАТИВНОЙ МЕДИЦИНСКОЙ ПОМОЩИ ВЗРОСЛЫМ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875"/>
        <w:gridCol w:w="3628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100 тыс. взрослого населения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(медицинский брат) или медицинская сестра по паллиативной медицинской помощи (медицинский брат по паллиативной медицинской помощи)</w:t>
            </w:r>
          </w:p>
        </w:tc>
        <w:tc>
          <w:tcPr>
            <w:tcW w:w="3628" w:type="dxa"/>
            <w:vAlign w:val="center"/>
          </w:tcPr>
          <w:p w:rsidR="001E4EE4" w:rsidRDefault="008A2D63">
            <w:pPr>
              <w:pStyle w:val="ConsPlusNormal0"/>
            </w:pPr>
            <w:r>
              <w:t>2 должности на 1 должность врача по паллиативной медицинской помощи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Врач-психотерапевт или медицин</w:t>
            </w:r>
            <w:r>
              <w:t>ский психолог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 на 1 должность врача по паллиативной медицинской помощи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Социальный работник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 должность врача по паллиативной медицинской помощи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4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8" w:name="P341"/>
      <w:bookmarkEnd w:id="8"/>
      <w:r>
        <w:t>СТАНДАРТ</w:t>
      </w:r>
    </w:p>
    <w:p w:rsidR="001E4EE4" w:rsidRDefault="008A2D63">
      <w:pPr>
        <w:pStyle w:val="ConsPlusTitle0"/>
        <w:jc w:val="center"/>
      </w:pPr>
      <w:r>
        <w:t>ОСНАЩЕНИЯ КАБИНЕТА ПАЛЛИАТИВНОЙ МЕДИЦИНСКОЙ ПОМОЩИ ВЗРОСЛЫМ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sectPr w:rsidR="001E4EE4">
          <w:headerReference w:type="default" r:id="rId37"/>
          <w:footerReference w:type="default" r:id="rId38"/>
          <w:headerReference w:type="first" r:id="rId39"/>
          <w:footerReference w:type="first" r:id="rId4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984"/>
        <w:gridCol w:w="4025"/>
        <w:gridCol w:w="2834"/>
        <w:gridCol w:w="2721"/>
      </w:tblGrid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41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</w:t>
            </w:r>
            <w:hyperlink w:anchor="P413" w:tooltip="&lt;1&gt; Часть 2 статьи 38 Федерального закона от 21 ноября 2011 г. N 323-ФЗ &quot;Об основах охраны здоровья граждан в Российской Федерации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42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834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21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Весы напольные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напольные, механические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массажный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Кушетка медицинская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260470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Кушетка медицинская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259880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Кушетка медицинская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156900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Кушетка медицинская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131950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Кушетка медицинская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Кушетка медицинская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Кушетка медицинская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126390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Термометр медицинский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358080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239410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Тонометр для измерения артериального давления</w:t>
            </w:r>
          </w:p>
        </w:tc>
        <w:tc>
          <w:tcPr>
            <w:tcW w:w="2721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 на 1 врача по паллиативной медицинской помощи, медицинскую сестру (медицинского брата), медицинскую сестру по паллиативной медицинской помо</w:t>
            </w:r>
            <w:r>
              <w:t>щи (медицинского брата по паллиативной медицинской помощи)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216630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124550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Стетофонендоскоп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на 1 врача по паллиативной медицинской помощи, медицинскую сестру (медицинского брата), медицинскую сестру по паллиативной медицинской помощи (медицинского брата по паллиативной медицинской помощи)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292270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149980</w:t>
            </w:r>
          </w:p>
        </w:tc>
        <w:tc>
          <w:tcPr>
            <w:tcW w:w="4025" w:type="dxa"/>
            <w:vAlign w:val="center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на 1 врача по паллиативной медицинской помощи, медицинскую сестру (медицинского брата)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250290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Сейф для хранения наркотических препаратов</w:t>
            </w:r>
          </w:p>
        </w:tc>
        <w:tc>
          <w:tcPr>
            <w:tcW w:w="2834" w:type="dxa"/>
          </w:tcPr>
          <w:p w:rsidR="001E4EE4" w:rsidRDefault="008A2D63">
            <w:pPr>
              <w:pStyle w:val="ConsPlusNormal0"/>
            </w:pPr>
            <w:r>
              <w:t>Сейф, металлический шкаф или металлический ящик под замком для хранения специальных рецептурных бланков для выписывания наркотических и психотропных лекарственных препаратов, при отсутствии централизованной выписки рецептов в медицинской организации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</w:tbl>
    <w:p w:rsidR="001E4EE4" w:rsidRDefault="001E4EE4">
      <w:pPr>
        <w:pStyle w:val="ConsPlusNormal0"/>
        <w:sectPr w:rsidR="001E4EE4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bookmarkStart w:id="9" w:name="P413"/>
      <w:bookmarkEnd w:id="9"/>
      <w:r>
        <w:t xml:space="preserve">&lt;1&gt; </w:t>
      </w:r>
      <w:hyperlink r:id="rId4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  <w:outlineLvl w:val="2"/>
      </w:pPr>
      <w:r>
        <w:t>Дополнительное оснащение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9"/>
        <w:gridCol w:w="1984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Требуем</w:t>
            </w:r>
            <w:r>
              <w:t>ое количество, штук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медицинской сестры (медицинского брата) или медицинской сестры по паллиативной медицинской помощи (медицинского брата по паллиативной медицинской помощи), оснащенное персональным компьютером с выходом в информационно-телеко</w:t>
            </w:r>
            <w:r>
              <w:t>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5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10" w:name="P446"/>
      <w:bookmarkEnd w:id="10"/>
      <w:r>
        <w:t>ПРАВИЛА</w:t>
      </w:r>
    </w:p>
    <w:p w:rsidR="001E4EE4" w:rsidRDefault="008A2D63">
      <w:pPr>
        <w:pStyle w:val="ConsPlusTitle0"/>
        <w:jc w:val="center"/>
      </w:pPr>
      <w:r>
        <w:t>ОРГАНИЗАЦИИ ДЕЯТЕЛЬНОСТИ ОТДЕЛЕНИЯ ВЫЕЗДНОЙ ПАТРОНАЖНОЙ</w:t>
      </w:r>
    </w:p>
    <w:p w:rsidR="001E4EE4" w:rsidRDefault="008A2D63">
      <w:pPr>
        <w:pStyle w:val="ConsPlusTitle0"/>
        <w:jc w:val="center"/>
      </w:pPr>
      <w:r>
        <w:t>ПАЛЛИАТИВНОЙ МЕДИЦИНСКОЙ ПОМОЩИ ВЗРОСЛЫМ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1. Отделение выездной патронажной паллиативной медицинской помощи взрослым (далее - Отде</w:t>
      </w:r>
      <w:r>
        <w:t>ление) является структурным подразделением медицинской организации или иной организации, осуществляющей медицинскую деятельность, и создается для оказания паллиативной специализированной медицинской помощи взрослым в амбулаторных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2. Отделение вкл</w:t>
      </w:r>
      <w:r>
        <w:t>ючает в себя выездные патронажные бригады, формируемые исходя из расчета 1 врач по паллиативной медицинской помощи на 100 тыс. обслуживаемого взрослого населения.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3. Отделение возглавляет заведующий Отделением - врач по паллиативной медицинской помощи, наз</w:t>
      </w:r>
      <w:r>
        <w:t>начаемый на должность и освобождаемый от должности руководителем медицинской организации, в структуре которой создано Отделение.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4. На должность заведующего Отделением - врача по паллиативной медицинской помощи назначается специалист, соответствующий квалификационным требованиям к медицинским и фармацевтическим работникам &lt;1&gt; с высшим образованием (далее - Квалификационные требовани</w:t>
      </w:r>
      <w:r>
        <w:t xml:space="preserve">я), а также требованиям профессионального </w:t>
      </w:r>
      <w:hyperlink r:id="rId48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 xml:space="preserve"> "Врач по паллиативной медицинской помощи", утвержденного приказом Министерства труда и социальной защиты Российской Федерации от 22 и</w:t>
      </w:r>
      <w:r>
        <w:t>юня 2018 г. N 409н &lt;2&gt; (далее - Профессиональный стандарт), имеющий стаж работы по специальности не менее 5 лет.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49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</w:t>
      </w:r>
      <w:r>
        <w:t>йской Федерации, утвержденного постановлением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5. На должность врача по паллиативной ме</w:t>
      </w:r>
      <w:r>
        <w:t xml:space="preserve">дицинской помощи Отделения назначается специалист, соответствующий Квалификационным требованиям, а также требованиям Профессионального </w:t>
      </w:r>
      <w:hyperlink r:id="rId50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>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6. На должность медицинской сестры (мед</w:t>
      </w:r>
      <w:r>
        <w:t>ицинского брата) Отделения назначается специалист, соответствующий квалификационным требованиям к медицинским и фармацевтическим работникам &lt;3&gt; со средним профессиональным образованием по специальности "Сестринское дело" или "Сестринское дело в педиатрии",</w:t>
      </w:r>
      <w:r>
        <w:t xml:space="preserve"> а также требованиям профессионального </w:t>
      </w:r>
      <w:hyperlink r:id="rId51" w:tooltip="Приказ Минтруда России от 31.07.2020 N 475н &quot;Об утверждении профессионального стандарта &quot;Медицинская сестра/медицинский брат&quot; (Зарегистрировано в Минюсте России 04.09.2020 N 59649) {КонсультантПлюс}">
        <w:r>
          <w:rPr>
            <w:color w:val="0000FF"/>
          </w:rPr>
          <w:t>стандарта</w:t>
        </w:r>
      </w:hyperlink>
      <w:r>
        <w:t xml:space="preserve"> "Медицинская сестра/медицинский брат", утвержденного приказом Министерства труда и социальной защиты Российской Федерации от 31 июля 2020 г.</w:t>
      </w:r>
      <w:r>
        <w:t xml:space="preserve"> N 475н &lt;4&gt;.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52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</w:t>
      </w:r>
      <w:r>
        <w:t>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&lt;4&gt; Зарегистрирован Министерством юстиции Российской Федерации 4 сентября 2020 г., регистрационный N 59649.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7. На должность медицинской сестры по паллиативной медицинской помощи (медицинского брата по паллиативной медицинской помощи) Отделения назн</w:t>
      </w:r>
      <w:r>
        <w:t>ачается специалист, соответствующий Квалификационным требованиям по специальности "Сестринское дело" и прошедший обучение по дополнительным профессиональным программам по вопросам оказания паллиативной медицинской помощи.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8. Структура и штатная численность Отделения устанавливаются руководителем медицинской организации, в структуре которой оно создано, исходя из объема проводимой лечебно-диагностической работы, с учетом рекомендуемых штатных нормативов Отделения, предусмотр</w:t>
      </w:r>
      <w:r>
        <w:t xml:space="preserve">енных </w:t>
      </w:r>
      <w:hyperlink w:anchor="P516" w:tooltip="РЕКОМЕНДУЕМЫЕ ШТАТНЫЕ НОРМАТИВЫ">
        <w:r>
          <w:rPr>
            <w:color w:val="0000FF"/>
          </w:rPr>
          <w:t>приложением N 6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</w:t>
      </w:r>
      <w:r>
        <w:t>венных объединений, иных некоммерческих организаций, осуществляющих свою деятельность в сфере охраны здоровья, утвержденному настоящим приказом (далее - Положение).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Рекомендуемые штатные нормативы Отделения, предусмотренные </w:t>
      </w:r>
      <w:hyperlink w:anchor="P516" w:tooltip="РЕКОМЕНДУЕМЫЕ ШТАТНЫЕ НОРМАТИВЫ">
        <w:r>
          <w:rPr>
            <w:color w:val="0000FF"/>
          </w:rPr>
          <w:t>приложением N 6</w:t>
        </w:r>
      </w:hyperlink>
      <w:r>
        <w:t xml:space="preserve"> к Положению, распространяются на медицинские организации государственной и муниципальной систем здравоохранения.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9. Отделение оснащается оборудованием в соответствии со стандартом оснащения Отделения, предусм</w:t>
      </w:r>
      <w:r>
        <w:t xml:space="preserve">отренным </w:t>
      </w:r>
      <w:hyperlink w:anchor="P583" w:tooltip="СТАНДАРТ">
        <w:r>
          <w:rPr>
            <w:color w:val="0000FF"/>
          </w:rPr>
          <w:t>приложением N 7</w:t>
        </w:r>
      </w:hyperlink>
      <w:r>
        <w:t xml:space="preserve"> к Положению.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 Отделении предусматривается наличие укладок в целях оказания паллиативной медицинской помощи.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10. Отделение осуществляет следующие функции: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паллиативной специализиров</w:t>
      </w:r>
      <w:r>
        <w:t>анной медицинской помощи взрослым в амбулаторных условиях, в том числе на дому, и в стационарных организациях социального обслуживания, в том числе пациентам, нуждающимся в длительной респираторной поддержке и кислородотерапии;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наблюдение за взрослыми, нуж</w:t>
      </w:r>
      <w:r>
        <w:t>дающимися в оказании паллиативной специализированной медицинской помощи в амбулаторных условиях, в том числе на дому, и в стационарных организациях социального обслуживания;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лечение болевого синдрома и других тяжелых проявлений заболевания;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назначение лека</w:t>
      </w:r>
      <w:r>
        <w:t>рственных препаратов для медицинского применения (далее - лекарственные препараты), включая наркотические лекарственные препараты и психотропные лекарственные препараты;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направление пациентов при наличии медицинских показаний, в том числе проживающих в ста</w:t>
      </w:r>
      <w:r>
        <w:t>ционарных организациях социального обслуживания, в медицинскую организацию, оказывающую паллиативную специализированную медицинскую помощь в стационарных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направление пациентов, нуждающихся в круглосуточном уходе, в отделение сестринского ухода дл</w:t>
      </w:r>
      <w:r>
        <w:t>я взрослых или дом (больницу) сестринского ухода для взрослых при отсутствии медицинских показаний для постоянного наблюдения врача;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организация и проведение консультаций и (или) участие в консилиуме врачей, в том числе с применением телемедицинских технол</w:t>
      </w:r>
      <w:r>
        <w:t xml:space="preserve">огий в порядке, установленном в соответствии с </w:t>
      </w:r>
      <w:hyperlink r:id="rId5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1 статьи 36</w:t>
        </w:r>
      </w:hyperlink>
      <w:r>
        <w:t xml:space="preserve"> &lt;5&gt; Федерального закона от 21 ноября 2011 г. N 323-ФЗ "Об основах охраны здоровья граждан в Российской Федерации" (далее - Федеральный зако</w:t>
      </w:r>
      <w:r>
        <w:t>н N 323-ФЗ);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оказание организационной и методической помощи врачам-специалистам медицинских организаций по вопроса</w:t>
      </w:r>
      <w:r>
        <w:t>м оказания паллиативной медицинской помощи взрослым, в том числе проживающим в стационарных организациях социального обслуживания, с учетом маршрутизации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психологической помощи пациентам, нуждающимся в паллиативной медицинской помощи, в том числе проживающим в стационарных организациях социального обслуживания, их родственникам и иным членам семьи или законным представителям;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обучение пациента, его</w:t>
      </w:r>
      <w:r>
        <w:t xml:space="preserve"> родственников и иных членов семьи или законного представителя, лиц, осуществляющих уход за пациентом, мероприятиям по уходу;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осуществление персонифицированного учета пациентов, нуждающихся в оказании паллиативной медицинской помощи, с применением медицинс</w:t>
      </w:r>
      <w:r>
        <w:t>кой информационной системы медицинской организации;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представление отчетности в соответствии с </w:t>
      </w:r>
      <w:hyperlink r:id="rId5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323-ФЗ, сбор и представление первичных статистических данных о </w:t>
      </w:r>
      <w:r>
        <w:t>медицинской деятельности для информационных систем в сфере здравоохранения &lt;6&gt;;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5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взаимодействие с организациями социального</w:t>
      </w:r>
      <w:r>
        <w:t xml:space="preserve"> обслуживания и общественными объединениями, иными некоммерческими организациями, осуществляющими свою деятельность в сфере охраны здоровья.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11. В Отделении рекомендуется предусматривать: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работы диспетчера;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организации рабочего места врача-специалиста и медицинской сестры (медицинского брата) (медицинской сестры по паллиативной медицинской помощи (медицинского брата по паллиативной медицинской помощи);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хранения медицинской документ</w:t>
      </w:r>
      <w:r>
        <w:t>ации;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хранения медицинских изделий;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проведения консультаций и (или) участия в консилиуме врачей с применением телемедицинских технологий.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12. Отделение для обеспечения своей деятельности использует возможности лечебно-диагностич</w:t>
      </w:r>
      <w:r>
        <w:t>еских и вспомогательных подразделений медицинской организации, в структуре которой оно создано.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6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</w:t>
      </w:r>
      <w:r>
        <w:t>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</w:t>
      </w:r>
      <w:r>
        <w:t>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11" w:name="P516"/>
      <w:bookmarkEnd w:id="11"/>
      <w:r>
        <w:t>РЕКОМЕНДУЕМЫЕ ШТАТНЫЕ НОРМАТИВЫ</w:t>
      </w:r>
    </w:p>
    <w:p w:rsidR="001E4EE4" w:rsidRDefault="008A2D63">
      <w:pPr>
        <w:pStyle w:val="ConsPlusTitle0"/>
        <w:jc w:val="center"/>
      </w:pPr>
      <w:r>
        <w:t>ОТДЕЛЕНИЯ ВЫЕЗДНОЙ ПАТРОНАЖНОЙ ПАЛЛИАТИВНОЙ МЕДИЦИНСКОЙ</w:t>
      </w:r>
    </w:p>
    <w:p w:rsidR="001E4EE4" w:rsidRDefault="008A2D63">
      <w:pPr>
        <w:pStyle w:val="ConsPlusTitle0"/>
        <w:jc w:val="center"/>
      </w:pPr>
      <w:r>
        <w:t>ПОМОЩИ ВЗРОСЛЫМ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968"/>
        <w:gridCol w:w="4535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968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4535" w:type="dxa"/>
          </w:tcPr>
          <w:p w:rsidR="001E4EE4" w:rsidRDefault="008A2D6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968" w:type="dxa"/>
          </w:tcPr>
          <w:p w:rsidR="001E4EE4" w:rsidRDefault="008A2D63">
            <w:pPr>
              <w:pStyle w:val="ConsPlusNormal0"/>
            </w:pPr>
            <w:r>
              <w:t>Заведующий отделением - врач по паллиативной медицинской помощи</w:t>
            </w:r>
          </w:p>
        </w:tc>
        <w:tc>
          <w:tcPr>
            <w:tcW w:w="4535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968" w:type="dxa"/>
          </w:tcPr>
          <w:p w:rsidR="001E4EE4" w:rsidRDefault="008A2D63">
            <w:pPr>
              <w:pStyle w:val="ConsPlusNormal0"/>
            </w:pPr>
            <w:r>
              <w:t>Врач по паллиативной медицинской помощи</w:t>
            </w:r>
          </w:p>
        </w:tc>
        <w:tc>
          <w:tcPr>
            <w:tcW w:w="4535" w:type="dxa"/>
          </w:tcPr>
          <w:p w:rsidR="001E4EE4" w:rsidRDefault="008A2D63">
            <w:pPr>
              <w:pStyle w:val="ConsPlusNormal0"/>
            </w:pPr>
            <w:r>
              <w:t>1 должность на:</w:t>
            </w:r>
          </w:p>
          <w:p w:rsidR="001E4EE4" w:rsidRDefault="008A2D63">
            <w:pPr>
              <w:pStyle w:val="ConsPlusNormal0"/>
            </w:pPr>
            <w:r>
              <w:t>100 тыс. взрослого городского населения, проживающего на территории обслуживания медицинской организации, в структуре ко</w:t>
            </w:r>
            <w:r>
              <w:t>торой создано отделение;</w:t>
            </w:r>
          </w:p>
          <w:p w:rsidR="001E4EE4" w:rsidRDefault="008A2D63">
            <w:pPr>
              <w:pStyle w:val="ConsPlusNormal0"/>
            </w:pPr>
            <w:r>
              <w:t>100 тыс. взрослого сельского населения, проживающих на территории обслуживания медицинской организации, в структуре которой создано отделение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968" w:type="dxa"/>
          </w:tcPr>
          <w:p w:rsidR="001E4EE4" w:rsidRDefault="008A2D63">
            <w:pPr>
              <w:pStyle w:val="ConsPlusNormal0"/>
            </w:pPr>
            <w:r>
              <w:t>Врач-психотерапевт</w:t>
            </w:r>
          </w:p>
        </w:tc>
        <w:tc>
          <w:tcPr>
            <w:tcW w:w="4535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  <w:p w:rsidR="001E4EE4" w:rsidRDefault="008A2D63">
            <w:pPr>
              <w:pStyle w:val="ConsPlusNormal0"/>
            </w:pPr>
            <w:r>
              <w:t>(в случае отсутствия врача-психотерапевта в медицинской организации, в структуре которой создано отделение)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968" w:type="dxa"/>
          </w:tcPr>
          <w:p w:rsidR="001E4EE4" w:rsidRDefault="008A2D63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4535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  <w:p w:rsidR="001E4EE4" w:rsidRDefault="008A2D63">
            <w:pPr>
              <w:pStyle w:val="ConsPlusNormal0"/>
            </w:pPr>
            <w:r>
              <w:t>(в случае отсутствия медицинского психолога в медицинской организации, в структуре которой создано отделение)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968" w:type="dxa"/>
          </w:tcPr>
          <w:p w:rsidR="001E4EE4" w:rsidRDefault="008A2D63">
            <w:pPr>
              <w:pStyle w:val="ConsPlusNormal0"/>
            </w:pPr>
            <w:r>
              <w:t>Врач-анестезиолог-реаниматолог</w:t>
            </w:r>
          </w:p>
        </w:tc>
        <w:tc>
          <w:tcPr>
            <w:tcW w:w="4535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968" w:type="dxa"/>
          </w:tcPr>
          <w:p w:rsidR="001E4EE4" w:rsidRDefault="008A2D63">
            <w:pPr>
              <w:pStyle w:val="ConsPlusNormal0"/>
            </w:pPr>
            <w:r>
              <w:t>Фельдшер</w:t>
            </w:r>
          </w:p>
        </w:tc>
        <w:tc>
          <w:tcPr>
            <w:tcW w:w="4535" w:type="dxa"/>
          </w:tcPr>
          <w:p w:rsidR="001E4EE4" w:rsidRDefault="008A2D63">
            <w:pPr>
              <w:pStyle w:val="ConsPlusNormal0"/>
            </w:pPr>
            <w:r>
              <w:t>2 должности на 1 должность врача по паллиативной медицинской помощи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968" w:type="dxa"/>
          </w:tcPr>
          <w:p w:rsidR="001E4EE4" w:rsidRDefault="008A2D63">
            <w:pPr>
              <w:pStyle w:val="ConsPlusNormal0"/>
              <w:jc w:val="both"/>
            </w:pPr>
            <w:r>
              <w:t>Старшая медицинская сестра (старший медицинский брат)</w:t>
            </w:r>
          </w:p>
        </w:tc>
        <w:tc>
          <w:tcPr>
            <w:tcW w:w="4535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968" w:type="dxa"/>
          </w:tcPr>
          <w:p w:rsidR="001E4EE4" w:rsidRDefault="008A2D63">
            <w:pPr>
              <w:pStyle w:val="ConsPlusNormal0"/>
            </w:pPr>
            <w:r>
              <w:t>Медицинская сестра (медицинский брат) или медицинская сестра по паллиативной медицинской помощи (медицинский брат по паллиативной медицинской помощи)</w:t>
            </w:r>
          </w:p>
        </w:tc>
        <w:tc>
          <w:tcPr>
            <w:tcW w:w="4535" w:type="dxa"/>
            <w:vAlign w:val="center"/>
          </w:tcPr>
          <w:p w:rsidR="001E4EE4" w:rsidRDefault="008A2D63">
            <w:pPr>
              <w:pStyle w:val="ConsPlusNormal0"/>
            </w:pPr>
            <w:r>
              <w:t>2 должности на 1 должность врача по паллиативной медицинской помощи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968" w:type="dxa"/>
          </w:tcPr>
          <w:p w:rsidR="001E4EE4" w:rsidRDefault="008A2D63">
            <w:pPr>
              <w:pStyle w:val="ConsPlusNormal0"/>
            </w:pPr>
            <w:r>
              <w:t>Медицинский регистратор</w:t>
            </w:r>
          </w:p>
        </w:tc>
        <w:tc>
          <w:tcPr>
            <w:tcW w:w="4535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968" w:type="dxa"/>
          </w:tcPr>
          <w:p w:rsidR="001E4EE4" w:rsidRDefault="008A2D63">
            <w:pPr>
              <w:pStyle w:val="ConsPlusNormal0"/>
              <w:jc w:val="both"/>
            </w:pPr>
            <w: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4535" w:type="dxa"/>
          </w:tcPr>
          <w:p w:rsidR="001E4EE4" w:rsidRDefault="008A2D63">
            <w:pPr>
              <w:pStyle w:val="ConsPlusNormal0"/>
            </w:pPr>
            <w:r>
              <w:t>2 должности на 1 должность врача по паллиативной медицинской помощи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968" w:type="dxa"/>
          </w:tcPr>
          <w:p w:rsidR="001E4EE4" w:rsidRDefault="008A2D63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4535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968" w:type="dxa"/>
          </w:tcPr>
          <w:p w:rsidR="001E4EE4" w:rsidRDefault="008A2D63">
            <w:pPr>
              <w:pStyle w:val="ConsPlusNormal0"/>
            </w:pPr>
            <w:r>
              <w:t>Социальный работник</w:t>
            </w:r>
          </w:p>
        </w:tc>
        <w:tc>
          <w:tcPr>
            <w:tcW w:w="4535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7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12" w:name="P583"/>
      <w:bookmarkEnd w:id="12"/>
      <w:r>
        <w:t>СТАНДАРТ</w:t>
      </w:r>
    </w:p>
    <w:p w:rsidR="001E4EE4" w:rsidRDefault="008A2D63">
      <w:pPr>
        <w:pStyle w:val="ConsPlusTitle0"/>
        <w:jc w:val="center"/>
      </w:pPr>
      <w:r>
        <w:t>ОСНАЩЕН</w:t>
      </w:r>
      <w:r>
        <w:t>ИЯ ОТДЕЛЕНИЯ ВЫЕЗДНОЙ ПАТРОНАЖНОЙ ПАЛЛИАТИВНОЙ</w:t>
      </w:r>
    </w:p>
    <w:p w:rsidR="001E4EE4" w:rsidRDefault="008A2D63">
      <w:pPr>
        <w:pStyle w:val="ConsPlusTitle0"/>
        <w:jc w:val="center"/>
      </w:pPr>
      <w:r>
        <w:t>МЕДИЦИНСКОЙ ПОМОЩИ ВЗРОСЛЫМ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sectPr w:rsidR="001E4EE4">
          <w:headerReference w:type="default" r:id="rId56"/>
          <w:footerReference w:type="default" r:id="rId57"/>
          <w:headerReference w:type="first" r:id="rId58"/>
          <w:footerReference w:type="first" r:id="rId5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984"/>
        <w:gridCol w:w="4025"/>
        <w:gridCol w:w="2834"/>
        <w:gridCol w:w="2721"/>
      </w:tblGrid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60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</w:t>
            </w:r>
            <w:hyperlink w:anchor="P640" w:tooltip="&lt;1&gt; Часть 2 статьи 38 Федерального закона от 21 ноября 2011 г. N 323-ФЗ &quot;Об основах охраны здоровья граждан в Российской Федерации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61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834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21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126390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Термометр медицинский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выездных патронажных бригад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358080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300680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Анализатор глюкозы в крови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 (количество медицинских изделий определяется по числу пациентов, у которых определены медицинские показания к применению медицинского изделия) и по числу выездных патронажных бригад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300690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344110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239410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Тонометр для измерения артериального давления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выездных патронажных бригад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216630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124550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Стетофонендоскоп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выездных патронажных бригад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292270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149980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выездных патронажных бригад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113810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мобильный/портативный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Концентратор кислородный портативный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 (количество медицинских изделий определяется по числу пациентов, у которых определены медицинские показания к применению медицинского изделия)</w:t>
            </w:r>
          </w:p>
        </w:tc>
      </w:tr>
    </w:tbl>
    <w:p w:rsidR="001E4EE4" w:rsidRDefault="001E4EE4">
      <w:pPr>
        <w:pStyle w:val="ConsPlusNormal0"/>
        <w:sectPr w:rsidR="001E4EE4">
          <w:headerReference w:type="default" r:id="rId62"/>
          <w:footerReference w:type="default" r:id="rId63"/>
          <w:headerReference w:type="first" r:id="rId64"/>
          <w:footerReference w:type="first" r:id="rId6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bookmarkStart w:id="13" w:name="P640"/>
      <w:bookmarkEnd w:id="13"/>
      <w:r>
        <w:t xml:space="preserve">&lt;1&gt; </w:t>
      </w:r>
      <w:hyperlink r:id="rId6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  <w:outlineLvl w:val="2"/>
      </w:pPr>
      <w:r>
        <w:t xml:space="preserve">Дополнительное </w:t>
      </w:r>
      <w:r>
        <w:t>оснащение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9"/>
        <w:gridCol w:w="1984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медицинского работника со средним профессиональным образованием,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рабочих мест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выездной патронажной бригады с персональным компьютером и выходом в информационно-коммуникационную сеть "Интернет"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или по числу выездных патронажных бригад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Автомобильный транспорт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8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 xml:space="preserve">деятельность </w:t>
      </w:r>
      <w:r>
        <w:t>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r>
        <w:t>ПРАВИЛА</w:t>
      </w:r>
    </w:p>
    <w:p w:rsidR="001E4EE4" w:rsidRDefault="008A2D63">
      <w:pPr>
        <w:pStyle w:val="ConsPlusTitle0"/>
        <w:jc w:val="center"/>
      </w:pPr>
      <w:r>
        <w:t>ОРГАНИЗАЦИИ ДЕЯТЕЛЬНОСТИ ОТДЕЛЕНИЯ ПАЛЛИАТИВНОЙ МЕДИЦИНСКОЙ</w:t>
      </w:r>
    </w:p>
    <w:p w:rsidR="001E4EE4" w:rsidRDefault="008A2D63">
      <w:pPr>
        <w:pStyle w:val="ConsPlusTitle0"/>
        <w:jc w:val="center"/>
      </w:pPr>
      <w:r>
        <w:t>ПОМОЩИ ВЗРОСЛЫМ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1. Отделение паллиативной медицинской помощи взрослым (далее - Отделение) является структурным подразделением медицинской организации или иной организации, осуществляющей медицинс</w:t>
      </w:r>
      <w:r>
        <w:t>кую деятельность, и создается для оказания паллиативной специализированной медицинской помощи взрослым в стационарных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2. Отделение возглавляет заведующий Отделением - врач по паллиативной медицинской помощи, назначаемый на должность и освобождаем</w:t>
      </w:r>
      <w:r>
        <w:t>ый от должности руководителем медицинской организации, в структуре которой создано Отделение.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3. На должность заведующего Отделением - врача по паллиативной медицинской помощи назначается специалист, соответствующий квалификационным требованиям к медицинск</w:t>
      </w:r>
      <w:r>
        <w:t xml:space="preserve">им и фармацевтическим работникам &lt;1&gt; с высшим образованием (далее - Квалификационные требования), а также требованиям профессионального </w:t>
      </w:r>
      <w:hyperlink r:id="rId67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 xml:space="preserve"> "Врач по паллиативной медицинской помощ</w:t>
      </w:r>
      <w:r>
        <w:t>и", утвержденного приказом Министерства труда и социальной защиты Российской Федерации от 22 июня 2018 г. N 409н &lt;2&gt; (далее - Профессиональный стандарт), имеющий стаж работы по специальности не менее 5 лет.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68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</w:t>
      </w:r>
      <w:r>
        <w:t>сийской Федерации 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 xml:space="preserve">4. На должность врача по паллиативной медицинской помощи Отделения назначается специалист, соответствующий Квалификационным требованиям, а также требованиям Профессионального </w:t>
      </w:r>
      <w:hyperlink r:id="rId69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>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5. Структура и штатная численность Отделения устанавливаются руководителем медицинской организации, в структуре которой оно создано, исходя из объема проводимой лечебно-диагностической работы</w:t>
      </w:r>
      <w:r>
        <w:t xml:space="preserve">, с учетом рекомендуемых штатных нормативов Отделения, предусмотренных </w:t>
      </w:r>
      <w:hyperlink w:anchor="P760" w:tooltip="РЕКОМЕНДУЕМЫЕ ШТАТНЫЕ НОРМАТИВЫ">
        <w:r>
          <w:rPr>
            <w:color w:val="0000FF"/>
          </w:rPr>
          <w:t>приложением N 9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</w:t>
      </w:r>
      <w:r>
        <w:t>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утвержденному настоящим приказом (далее - Положение).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6. Рекомендуемые штатные н</w:t>
      </w:r>
      <w:r>
        <w:t xml:space="preserve">ормативы Отделения, предусмотренные </w:t>
      </w:r>
      <w:hyperlink w:anchor="P760" w:tooltip="РЕКОМЕНДУЕМЫЕ ШТАТНЫЕ НОРМАТИВЫ">
        <w:r>
          <w:rPr>
            <w:color w:val="0000FF"/>
          </w:rPr>
          <w:t>приложением N 9</w:t>
        </w:r>
      </w:hyperlink>
      <w:r>
        <w:t xml:space="preserve"> к Положению, распространяются на медицинские организации государственной и муниципальной систем здравоохранения.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7. Отделение оснащается обо</w:t>
      </w:r>
      <w:r>
        <w:t xml:space="preserve">рудованием в соответствии со стандартом оснащения Отделения, предусмотренным </w:t>
      </w:r>
      <w:hyperlink w:anchor="P826" w:tooltip="СТАНДАРТ">
        <w:r>
          <w:rPr>
            <w:color w:val="0000FF"/>
          </w:rPr>
          <w:t>приложением N 10</w:t>
        </w:r>
      </w:hyperlink>
      <w:r>
        <w:t xml:space="preserve"> к Положению.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8. Отделение осуществляет следующие функции: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паллиативной специализированной медицинской помощи взр</w:t>
      </w:r>
      <w:r>
        <w:t>ослым в стационарных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лечение болевого синдрома и других тяжелых проявлений заболевания;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назначение лекарственных препаратов для медицинского применения (далее - лекарственные препараты), включая наркотические лекарственные препараты и психотропны</w:t>
      </w:r>
      <w:r>
        <w:t>е лекарственные препараты;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организация и проведение консультаций и (или) участие в консилиуме врачей, в том числе с применением телемедицинских технологий в порядке, установленном в соответствии с </w:t>
      </w:r>
      <w:hyperlink r:id="rId7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1 ст</w:t>
        </w:r>
        <w:r>
          <w:rPr>
            <w:color w:val="0000FF"/>
          </w:rPr>
          <w:t>атьи 36</w:t>
        </w:r>
      </w:hyperlink>
      <w:r>
        <w:t xml:space="preserve"> &lt;3&gt; Федерального закона от 21 ноября 2011 г. N 323-ФЗ "Об основах охраны здоровья граждан в Российской Федерации" (далее - Федеральный закон N 323-ФЗ);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&lt;3&gt; Зарегистрирован Министерством юстиции Российской Федерации </w:t>
      </w:r>
      <w:r>
        <w:t>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оказание организационной и методической помощи врачам-специалистам медицинских организаций по вопросам оказания паллиативной медицинской помощи взрослым, в том числе проживающим в стационарных организациях соци</w:t>
      </w:r>
      <w:r>
        <w:t>ального обслуживания, с учетом маршрутизации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психологической помощи пациентам, нуждающимся в паллиативной медицинской помощи, в том числе проживающим в стационарных организациях социального обслуживания, их родственникам и иным членам с</w:t>
      </w:r>
      <w:r>
        <w:t>емьи или законным представителям;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обучение пациента, его родственников и иных членов семьи или законного представителя, лиц, осуществляющих уход за пациентом, мероприятиям по уходу;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осуществление персонифицированного учета пациентов, нуждающихся в оказании</w:t>
      </w:r>
      <w:r>
        <w:t xml:space="preserve"> паллиативной медицинской помощи, с применением медицинской информационной системы медицинской организации;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представление отчетности в соответствии с </w:t>
      </w:r>
      <w:hyperlink r:id="rId7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323-ФЗ,</w:t>
      </w:r>
      <w:r>
        <w:t xml:space="preserve"> сбор и представление первичных статистических данных о медицинской деятельности для информационных систем в сфере здравоохранения &lt;4&gt;;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7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взаимодействие с организациями социального обслуживания и общественными объединениями, иными некоммерческими организациями, осуществляющими свою деятельность в с</w:t>
      </w:r>
      <w:r>
        <w:t>фере охраны здоровья;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обеспечение преемственности в оказании паллиативной специализированной медицинской помощи взрослым в амбулаторных и стационарных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9. Основные медицинские показания к оказанию паллиативной специализированной медицинской помощи взрослым в Отделении: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выраженный болевой синдром, не поддающийся лечению в амбулаторных условиях, в том числе на дому, или в стационарных организациях социально</w:t>
      </w:r>
      <w:r>
        <w:t>го обслуживания;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тяжелые проявления заболеваний, требующие симптоматического лечения под наблюдением врача в стационарных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необходимость подбора схемы терапии для продолжения лечения на дому;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необходимость проведения медицинских вмешательств, осущ</w:t>
      </w:r>
      <w:r>
        <w:t>ествление которых невозможно в амбулаторных условиях, в том числе на дому.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10. Рекомендуемая коечная мощность Отделения - не более 30 коек.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11. В Отделении рекомендуется предусматривать: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смотровой кабинет;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кабинеты с рабочими местами врачей-специалистов и </w:t>
      </w:r>
      <w:r>
        <w:t>других специалистов;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пост медицинской сестры (медицинского брата);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палаты для пациентов, в том числе одноместные;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перевязочную;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процедурную;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заведующего Отделением - врача по паллиативной медицинской помощи;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помещение для медицинских работников со </w:t>
      </w:r>
      <w:r>
        <w:t>средним профессиональным образованием;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старшей медицинской сестры (старшего медицинского брата);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комнату для хранения медицинского оборудования;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сестры-хозяйки;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буфетную и раздаточную;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сбора грязного белья;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душевую и туалет </w:t>
      </w:r>
      <w:r>
        <w:t>для медицинских работников;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душевые и туалеты для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санитарной обработки;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санитарную комнату;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психологической разгрузки.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12. Отделение для обеспечения своей деятельности использует возможности лечебно-диагностических и </w:t>
      </w:r>
      <w:r>
        <w:t>вспомогательных подразделений медицинской организации, в структуре которой оно создано.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13. В Отделении создаются условия, обеспечивающие возможность посещения пациента и пребывания родственников с ним с учетом состояния пациента, соблюдения противоэпидеми</w:t>
      </w:r>
      <w:r>
        <w:t xml:space="preserve">ческого режима и интересов иных лиц, работающих и (или) находящихся в медицинской организации, в соответствии с </w:t>
      </w:r>
      <w:hyperlink r:id="rId7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6 части 1 статьи 6</w:t>
        </w:r>
      </w:hyperlink>
      <w:r>
        <w:t xml:space="preserve"> Федерального закона N 323-ФЗ.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 Отделении рекомендуется предусмотреть</w:t>
      </w:r>
      <w:r>
        <w:t xml:space="preserve"> планировочные решения внутренних пространств, обеспечивающие пребывание родственников с пациентом.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9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14" w:name="P760"/>
      <w:bookmarkEnd w:id="14"/>
      <w:r>
        <w:t>РЕКОМЕНДУЕМЫЕ ШТАТНЫЕ НОРМАТИВЫ</w:t>
      </w:r>
    </w:p>
    <w:p w:rsidR="001E4EE4" w:rsidRDefault="008A2D63">
      <w:pPr>
        <w:pStyle w:val="ConsPlusTitle0"/>
        <w:jc w:val="center"/>
      </w:pPr>
      <w:r>
        <w:t>ОТДЕЛЕНИЯ ПАЛЛИАТИВНОЙ МЕДИЦИНСКОЙ ПОМОЩИ ВЗРОСЛЫМ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875"/>
        <w:gridCol w:w="3628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Заведующий отделением - 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10 коек;</w:t>
            </w:r>
          </w:p>
          <w:p w:rsidR="001E4EE4" w:rsidRDefault="008A2D63">
            <w:pPr>
              <w:pStyle w:val="ConsPlusNormal0"/>
            </w:pPr>
            <w:r>
              <w:t>5,2 должности на 30 коек</w:t>
            </w:r>
          </w:p>
          <w:p w:rsidR="001E4EE4" w:rsidRDefault="008A2D63">
            <w:pPr>
              <w:pStyle w:val="ConsPlusNormal0"/>
            </w:pPr>
            <w:r>
              <w:t>(для организации работы 1 круглосуточного поста на 30 коек)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Врач-анестезиолог-реани</w:t>
            </w:r>
            <w:r>
              <w:t>матолог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Врач-психотерапевт или медицинский психолог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both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15,6 должности на 30 коек</w:t>
            </w:r>
          </w:p>
          <w:p w:rsidR="001E4EE4" w:rsidRDefault="008A2D63">
            <w:pPr>
              <w:pStyle w:val="ConsPlusNormal0"/>
            </w:pPr>
            <w:r>
              <w:t>(для организации работы 1 круглосуточного поста на 10 коек)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both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both"/>
            </w:pPr>
            <w:r>
              <w:t>Медицинская сестра перевязочной (медицинский брат перевязочной)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both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15,6 должности на 30 коек</w:t>
            </w:r>
          </w:p>
          <w:p w:rsidR="001E4EE4" w:rsidRDefault="008A2D63">
            <w:pPr>
              <w:pStyle w:val="ConsPlusNormal0"/>
            </w:pPr>
            <w:r>
              <w:t>(для организации ра</w:t>
            </w:r>
            <w:r>
              <w:t>боты 1 круглосуточного поста на 10 коек)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30 коек (для работы в процедурной и перевязочной)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Сестра-хозяйка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10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15" w:name="P826"/>
      <w:bookmarkEnd w:id="15"/>
      <w:r>
        <w:t>СТАНДАРТ</w:t>
      </w:r>
    </w:p>
    <w:p w:rsidR="001E4EE4" w:rsidRDefault="008A2D63">
      <w:pPr>
        <w:pStyle w:val="ConsPlusTitle0"/>
        <w:jc w:val="center"/>
      </w:pPr>
      <w:r>
        <w:t>ОСНАЩЕНИЯ ОТДЕЛЕНИЯ ПАЛЛИАТИВНОЙ МЕДИЦИНСКОЙ ПОМОЩИ ВЗРОСЛЫМ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sectPr w:rsidR="001E4EE4">
          <w:headerReference w:type="default" r:id="rId74"/>
          <w:footerReference w:type="default" r:id="rId75"/>
          <w:headerReference w:type="first" r:id="rId76"/>
          <w:footerReference w:type="first" r:id="rId7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984"/>
        <w:gridCol w:w="4025"/>
        <w:gridCol w:w="2834"/>
        <w:gridCol w:w="2721"/>
      </w:tblGrid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78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</w:t>
            </w:r>
            <w:hyperlink w:anchor="P1049" w:tooltip="&lt;1&gt; Часть 2 статьи 38 Федерального закона от 21 ноября 2011 г. N 323-ФЗ &quot;Об основах охраны здоровья граждан в Российской Федерации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</w:t>
            </w:r>
            <w:r>
              <w:t xml:space="preserve">номенклатурной </w:t>
            </w:r>
            <w:hyperlink r:id="rId79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834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21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239410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Тонометр для измерения артериального давления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на 1 врача по паллиативной медицинской помощи и по числу постов медицинской сестры (медицинского брата)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216630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124550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Стетофонендоскоп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на 1 врача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292270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Кровать функциональная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 гидравлическим приводом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адаптационная с ручным управлением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290200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с электроприводом адаптационная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220280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Кресло-туалет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Прикроватное кресло туалетное с высокой спинкой (или туалетный стул)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208300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электродвигателем управляемая пациентом/сопровождающим лицом, с ручным рулевым управлением, складная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Кресло-каталка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208340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201690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Каталка внутрибольничная неприводная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Каталка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201670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Каталка внутрибольничная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7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массажный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Массажная кушетка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131950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Стойка для внутривенных вливаний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Штатив медицинский (инфузионная стойка)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9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126390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Термометр медицинский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358080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10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113810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мобильный/портативный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Концентратор кислорода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 (в случае отсутствия системы для</w:t>
            </w:r>
            <w:r>
              <w:t xml:space="preserve"> централизованной подачи кислорода, количество медицинских изделий определяется по числу пациентов, у которых определены медицинские показания к применению медицинского изделия)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стационарный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127540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Ингалятор ультразвуковой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Аппарат для ингаляционной терапии переносной</w:t>
            </w:r>
          </w:p>
        </w:tc>
        <w:tc>
          <w:tcPr>
            <w:tcW w:w="2721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не менее 1 (количество медицинских изделий определяется по числу пациентов, у которых определены медицинские показания к применению</w:t>
            </w:r>
            <w:r>
              <w:t xml:space="preserve"> медицинского изделия)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213220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Небулайзер настольный, без подогрева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213210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Небулайзер настольный, с подогревом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262600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Ингалятор аэрозольный дозированный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260570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общего назначения, с питанием от сети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Вакуумный электроотсос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 (количество медицинских изделий определяется по числу пациентов, у которых определены медицинские показания к применению медицинского изделия)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358710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</w:t>
            </w:r>
            <w:r>
              <w:t>пирационная хирургическая общего назначения, электрическая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260650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общего назначения, вакуумная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358700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хирургическая общего назначения, вакуумная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215850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335210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Сейф-термостат для хранения наркотических препаратов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</w:t>
            </w:r>
            <w:r>
              <w:t>екарственных препаратов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15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Ходунки-столик для прогулок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Ходунки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опорные стандартные, 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опорные стандартные, нескладные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колесные стандартные, без электропитания, нескладные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колесные с ручками, без электропитания, 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303260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Инсуффлятор-аспиратор</w:t>
            </w:r>
          </w:p>
        </w:tc>
        <w:tc>
          <w:tcPr>
            <w:tcW w:w="2834" w:type="dxa"/>
          </w:tcPr>
          <w:p w:rsidR="001E4EE4" w:rsidRDefault="008A2D63">
            <w:pPr>
              <w:pStyle w:val="ConsPlusNormal0"/>
            </w:pPr>
            <w:r>
              <w:t>Инсуффлятор-аспиратор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17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147070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Вертикализатор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Вертикализатор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 (количество медицинских изделий определяется по числу пациентов, у которых определены медицинские показания к применению медицинского изделия)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256110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Параподиум-вертикализатор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18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Наматрасник противопролежневый надувной с регулируемым давлением, многоразового использования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Матрас противопролежневый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секционный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266750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 компрессором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167990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Наматрасник противопролежневый с наполнителем из пеноматериала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260010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Помпа для энтерального питания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Насос для энтерального питания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 (количество медицинских изделий определяется по числу пациентов, у которых определены медицинские показания к применению медицинского изделия)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188060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для мытья/переодевания пациента, передвижной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Каталка для принятия душа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110360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Сиденье для душа/ванны, без электропитания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Кресло для принятия душа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255680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 цельнопластиковая стандартная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209440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передвижная, с электропитанием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Устройство для подъема и перемещения пациентов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172880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 помощью верхних направляющих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191250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ручная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229860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шприцевой прикроватный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Шприцевой насос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 (количество медицинских изделий определяется по числу пациентов, у которых определены медицинские показания к применению медицинского изделия)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Весы напольные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напольные, механические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149980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на 1 врача и по числу постов медицинской сестры (медицинского брата)</w:t>
            </w:r>
          </w:p>
        </w:tc>
      </w:tr>
    </w:tbl>
    <w:p w:rsidR="001E4EE4" w:rsidRDefault="001E4EE4">
      <w:pPr>
        <w:pStyle w:val="ConsPlusNormal0"/>
        <w:sectPr w:rsidR="001E4EE4">
          <w:headerReference w:type="default" r:id="rId80"/>
          <w:footerReference w:type="default" r:id="rId81"/>
          <w:headerReference w:type="first" r:id="rId82"/>
          <w:footerReference w:type="first" r:id="rId8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bookmarkStart w:id="16" w:name="P1049"/>
      <w:bookmarkEnd w:id="16"/>
      <w:r>
        <w:t xml:space="preserve">&lt;1&gt; </w:t>
      </w:r>
      <w:hyperlink r:id="rId8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  <w:outlineLvl w:val="2"/>
      </w:pPr>
      <w:r>
        <w:t>Дополнит</w:t>
      </w:r>
      <w:r>
        <w:t>ельное оснащение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9"/>
        <w:gridCol w:w="1984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заведующего отделением - врача по паллиативной медицинской помощи,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</w:t>
            </w:r>
            <w:r>
              <w:t>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рабочих мест врачей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медицинского работника со средним профессиональным образованием,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постов медицин</w:t>
            </w:r>
            <w:r>
              <w:t>ской сестры (медицинского брата)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11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</w:t>
      </w:r>
      <w:r>
        <w:t xml:space="preserve">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r>
        <w:t>ПРАВИЛА</w:t>
      </w:r>
    </w:p>
    <w:p w:rsidR="001E4EE4" w:rsidRDefault="008A2D63">
      <w:pPr>
        <w:pStyle w:val="ConsPlusTitle0"/>
        <w:jc w:val="center"/>
      </w:pPr>
      <w:r>
        <w:t>ОРГАНИЗАЦИИ ДЕЯТЕЛЬНОСТИ ДНЕВНОГО СТАЦИОНАРА ПАЛЛИАТИВНОЙ</w:t>
      </w:r>
    </w:p>
    <w:p w:rsidR="001E4EE4" w:rsidRDefault="008A2D63">
      <w:pPr>
        <w:pStyle w:val="ConsPlusTitle0"/>
        <w:jc w:val="center"/>
      </w:pPr>
      <w:r>
        <w:t>МЕДИЦИНСКОЙ ПОМОЩИ ВЗРОСЛЫМ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1. Дневной стационар паллиативной медицинской помощи взрослым (далее - Дневной стационар) является структурным подразделением медицинской органи</w:t>
      </w:r>
      <w:r>
        <w:t>зации (ее структурного подразделения) или иной организации, осуществляющей медицинскую деятельность, и создается для оказания паллиативной специализированной медицинской помощи взрослым в условиях дневного стационара.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2. Дневной стационар возглавляет завед</w:t>
      </w:r>
      <w:r>
        <w:t>ующий Дневным стационаром - врач по паллиативной медицинской помощи, назначаемый на должность и освобождаемый от должности руководителем медицинской организации, в структуре которой создан Дневной стационар.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3. На должность заведующего Дневным стационаром </w:t>
      </w:r>
      <w:r>
        <w:t>- врача по паллиативной медицинской помощи назначается специалист, соответствующий квалификационным требованиям к медицинским и фармацевтическим работникам &lt;1&gt; с высшим образованием (далее - Квалификационные требования), а также требованиям профессионально</w:t>
      </w:r>
      <w:r>
        <w:t xml:space="preserve">го </w:t>
      </w:r>
      <w:hyperlink r:id="rId85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 xml:space="preserve"> "Врач по паллиативной медицинской помощи", утвержденного приказом Министерства труда и социальной защиты Российской Федерации от 22 июня 2018 г. N 409н &lt;2&gt; (далее - Професс</w:t>
      </w:r>
      <w:r>
        <w:t>иональный стандарт), имеющий стаж работы по специальности не менее 5 лет.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86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</w:t>
      </w:r>
      <w:r>
        <w:t>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4. На должность врача по паллиативной медицинской помощи Дневного стационара на</w:t>
      </w:r>
      <w:r>
        <w:t xml:space="preserve">значается специалист, соответствующий Квалификационным требованиям, а также требованиям Профессионального </w:t>
      </w:r>
      <w:hyperlink r:id="rId87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>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5. На должность медицинской сестры по паллиативной медицинской помощ</w:t>
      </w:r>
      <w:r>
        <w:t>и (медицинского брата по паллиативной медицинской помощи) Дневного стационара назначается специалист, соответствующий Квалификационным требованиям по специальности "Сестринское дело" и прошедший обучение по дополнительным профессиональным программам по воп</w:t>
      </w:r>
      <w:r>
        <w:t>росам оказания паллиативной медицинской помощи.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6. Структура и штатная численность Дневного стационара устанавливаются руководителем медицинской организации, в структуре которой он создан, исходя из объема проводимой лечебно-диагностической работы, с учето</w:t>
      </w:r>
      <w:r>
        <w:t xml:space="preserve">м рекомендуемых штатных нормативов Дневного стационара, предусмотренных </w:t>
      </w:r>
      <w:hyperlink w:anchor="P1161" w:tooltip="РЕКОМЕНДУЕМЫЕ ШТАТНЫЕ НОРМАТИВЫ">
        <w:r>
          <w:rPr>
            <w:color w:val="0000FF"/>
          </w:rPr>
          <w:t>приложением N 12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</w:t>
      </w:r>
      <w:r>
        <w:t>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утвержденному настоящим приказом (далее - Положение).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7. Рекомендуемые штатные нормативы Дневного стационара, предусмотренные </w:t>
      </w:r>
      <w:hyperlink w:anchor="P1161" w:tooltip="РЕКОМЕНДУЕМЫЕ ШТАТНЫЕ НОРМАТИВЫ">
        <w:r>
          <w:rPr>
            <w:color w:val="0000FF"/>
          </w:rPr>
          <w:t>приложением N 12</w:t>
        </w:r>
      </w:hyperlink>
      <w:r>
        <w:t xml:space="preserve"> к Положению, распространяются на медицинские организации государственной и уникальной систем здравоохр</w:t>
      </w:r>
      <w:r>
        <w:t>анения.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8. Дневной стационар оснащается оборудованием в соответствии со стандартом оснащения Дневного стационара, предусмотренным </w:t>
      </w:r>
      <w:hyperlink w:anchor="P1221" w:tooltip="СТАНДАРТ">
        <w:r>
          <w:rPr>
            <w:color w:val="0000FF"/>
          </w:rPr>
          <w:t>приложением N 13</w:t>
        </w:r>
      </w:hyperlink>
      <w:r>
        <w:t xml:space="preserve"> к Положению.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9. Дневной стационар осуществляет следующие функции: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</w:t>
      </w:r>
      <w:r>
        <w:t>казание паллиативной специализированной медицинской помощи взрослым в условиях дневного стационара;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лечение болевого синдрома и других тяжелых проявлений заболевания;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назначение лекарственных препаратов для медицинского применения (далее - лекарственные препараты), включая наркотические лекарственные препараты и психотропные лекарственные препараты;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направление пациента при наличии медицинских показаний в медицинскую ор</w:t>
      </w:r>
      <w:r>
        <w:t>ганизацию, оказывающую паллиативную специализированную медицинскую помощь в стационарных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направление пациента, нуждающегося в круглосуточном уходе, в отделение сестринского ухода для взрослых или дом (больницу) сестринского ухода для взрослых при</w:t>
      </w:r>
      <w:r>
        <w:t xml:space="preserve"> отсутствии медицинских показаний для постоянного наблюдения врача;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организация и проведение консультаций и (или) участие в консилиуме врачей, в том числе с применением телемедицинских технологий в порядке, установленном в соответствии с </w:t>
      </w:r>
      <w:hyperlink r:id="rId8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1 статьи 36</w:t>
        </w:r>
      </w:hyperlink>
      <w:r>
        <w:t xml:space="preserve"> &lt;3&gt; Федерального закона от 21 ноября 2011 г. N 323-ФЗ "Об основах охраны здоровья граждан в Российской Федерации" (далее - Федеральный закон N 323-ФЗ);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&lt;3&gt; Зарегистрирован Ми</w:t>
      </w:r>
      <w:r>
        <w:t>нистерством юстиции Российской Федерации 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оказание организационной и методической помощи врачам-специалистам медицинских организаций по вопросам оказания паллиативной медицинской помощи взрослым, в том числе про</w:t>
      </w:r>
      <w:r>
        <w:t>живающим в стационарных организациях социального обслуживания, с учетом маршрутизации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психологической помощи пациентам, нуждающимся в паллиативной медицинской помощи, их родственникам и иным членам семьи или законным представителям;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обу</w:t>
      </w:r>
      <w:r>
        <w:t>чение пациента, его родственников и иных членов семьи или законного представителя, лиц, осуществляющих уход за пациентом, мероприятиям по уходу;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осуществление персонифицированного учета пациентов, нуждающихся в оказании паллиативной медицинской помощи, с п</w:t>
      </w:r>
      <w:r>
        <w:t>рименением медицинской информационной системы медицинской организации;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представление отчетности в соответствии с </w:t>
      </w:r>
      <w:hyperlink r:id="rId8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323-ФЗ, сбор и представление первичных стати</w:t>
      </w:r>
      <w:r>
        <w:t>стических данных о медицинской деятельности для информационных систем в сфере здравоохранения &lt;4&gt;;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9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взаимодействие с органи</w:t>
      </w:r>
      <w:r>
        <w:t>зациями социального обслуживания и общественными объединениями, иными некоммерческими организациями, осуществляющими свою деятельность в сфере охраны здоровья.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10. Количество коек и режим работы Дневного стационара (в 1 или 2 смены) определяются руководите</w:t>
      </w:r>
      <w:r>
        <w:t>лем медицинской организации, в структуре которой создан Дневной стационар, с учетом мощности медицинской организации (ее структурного подразделения) и объемов проводимых медицинских мероприятий.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11. В Дневном стационаре рекомендуется предусматривать: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смотр</w:t>
      </w:r>
      <w:r>
        <w:t>овой кабинет;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с рабочими местами врачей-специалистов;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пост медицинской сестры (медицинского брата);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палаты для пациентов, в том числе одноместные;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перевязочную;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процедурную;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заведующего Дневным стационаром - врача по паллиативной медицинской помощи;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медицинских работников со средним профессиональным образованием;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старшей медицинской сестры (старшего медицинского брата);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комнату для хранения медици</w:t>
      </w:r>
      <w:r>
        <w:t>нского оборудования;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сестры-хозяйки;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буфетную и раздаточную;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сбора грязного белья;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душевую и туалет для медицинских работников;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душевые и туалеты для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санитарной обработки;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санитарную комнату;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п</w:t>
      </w:r>
      <w:r>
        <w:t>сихологической разгрузки.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12. Дневной стационар для обеспечения своей деятельности использует возможности лечебно-диагностических и вспомогательных подразделений медицинской организации, в структуре которой он создан.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12</w:t>
      </w:r>
    </w:p>
    <w:p w:rsidR="001E4EE4" w:rsidRDefault="008A2D63">
      <w:pPr>
        <w:pStyle w:val="ConsPlusNormal0"/>
        <w:jc w:val="right"/>
      </w:pPr>
      <w:r>
        <w:t>к Положению об ор</w:t>
      </w:r>
      <w:r>
        <w:t>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17" w:name="P1161"/>
      <w:bookmarkEnd w:id="17"/>
      <w:r>
        <w:t>РЕКОМЕНДУЕМЫЕ ШТАТНЫЕ НОРМАТИВЫ</w:t>
      </w:r>
    </w:p>
    <w:p w:rsidR="001E4EE4" w:rsidRDefault="008A2D63">
      <w:pPr>
        <w:pStyle w:val="ConsPlusTitle0"/>
        <w:jc w:val="center"/>
      </w:pPr>
      <w:r>
        <w:t>ДНЕВНОГО СТАЦИОНА</w:t>
      </w:r>
      <w:r>
        <w:t>РА ПАЛЛИАТИВНОЙ МЕДИЦИНСКОЙ ПОМОЩИ</w:t>
      </w:r>
    </w:p>
    <w:p w:rsidR="001E4EE4" w:rsidRDefault="008A2D63">
      <w:pPr>
        <w:pStyle w:val="ConsPlusTitle0"/>
        <w:jc w:val="center"/>
      </w:pPr>
      <w:r>
        <w:t>ДЛЯ ВЗРОСЛЫХ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875"/>
        <w:gridCol w:w="3628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Заведующий дневным стационаром - 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10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Врач-анестезиолог-реаниматолог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0,25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Врач-психотерапевт или медицинский психолог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 на 1 должность медицинской сестры палатной (постовая) (медицинского брата палатного (постового) при наличии менее 10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 xml:space="preserve">Медицинская сестра палатная (постовая) (медицинский брат палатный (постовой) или медицинская сестра по паллиативной </w:t>
            </w:r>
            <w:r>
              <w:t>медицинской помощи (медицинский брат по паллиативной медицинской помощи)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10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10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перевязочной (медицинский брат перевязочной)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</w:t>
            </w:r>
            <w:r>
              <w:t>олжность на 10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10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(для работы в процедурной и перевязочной)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Сестра-хозяйка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13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18" w:name="P1221"/>
      <w:bookmarkEnd w:id="18"/>
      <w:r>
        <w:t>СТАНДАРТ</w:t>
      </w:r>
    </w:p>
    <w:p w:rsidR="001E4EE4" w:rsidRDefault="008A2D63">
      <w:pPr>
        <w:pStyle w:val="ConsPlusTitle0"/>
        <w:jc w:val="center"/>
      </w:pPr>
      <w:r>
        <w:t>ОСНАЩЕН</w:t>
      </w:r>
      <w:r>
        <w:t>ИЯ ДНЕВНОГО СТАЦИОНАРА ПАЛЛИАТИВНОЙ МЕДИЦИНСКОЙ</w:t>
      </w:r>
    </w:p>
    <w:p w:rsidR="001E4EE4" w:rsidRDefault="008A2D63">
      <w:pPr>
        <w:pStyle w:val="ConsPlusTitle0"/>
        <w:jc w:val="center"/>
      </w:pPr>
      <w:r>
        <w:t>ПОМОЩИ ВЗРОСЛЫХ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sectPr w:rsidR="001E4EE4">
          <w:headerReference w:type="default" r:id="rId91"/>
          <w:footerReference w:type="default" r:id="rId92"/>
          <w:headerReference w:type="first" r:id="rId93"/>
          <w:footerReference w:type="first" r:id="rId9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984"/>
        <w:gridCol w:w="4025"/>
        <w:gridCol w:w="2834"/>
        <w:gridCol w:w="2721"/>
      </w:tblGrid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95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</w:t>
            </w:r>
            <w:hyperlink w:anchor="P1440" w:tooltip="&lt;1&gt; Часть 2 статьи 38 Федерального закона от 21 ноября 2011 г. N 323-ФЗ &quot;Об основах охраны здоровья граждан в Российской Федерации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96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834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21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239410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Тонометр для измерения артериального давления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постов медицинской сестры (медицинского брата)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216630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124550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Стетофонендоскоп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на 1 врача, медицинскую сестру (медицинского брата)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292270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149980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постов медицинской сестры (медицинского брата)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Кровать функциональная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 гидравлическим приводом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адаптационная с ручным управлением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290200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с электроприводом адаптационная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220280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Кресло-туалет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Прикроватное кресло туалетное с высокой спинкой (или туалетный стул)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208300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ручным рулевым управлением, складная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Кресло-каталка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208340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со</w:t>
            </w:r>
            <w:r>
              <w:t>провождающим лицом,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7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201690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Каталка внутрибольничная, неприводная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Каталка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201670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Каталка внутрибольничная,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8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массажный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Кушетка массажная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131950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Стойка для внутривенных вливаний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Стойка (штатив) для инфузионных систем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10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126390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Термометр медицинский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358080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113810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мобильный/портативный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Кислородный концентратор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 (в случае отсутствия системы для цент</w:t>
            </w:r>
            <w:r>
              <w:t>рализованной подачи кислорода, количество медицинских изделий определяется по числу пациентов, у которых определены медицинские показания к применению медицинского изделия)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стационарный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127540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Ингалятор ультразвуковой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Аппарат для ингаляционной терапии переносной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 (в случае отсутствия системы для централизованной подачи кислорода)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213220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Небулайзер настольный, без подогрева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213210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Небулайзер настольный, с подогревом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262600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Ингалятор аэрозольный дозированный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260570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общего назначения, с питанием от сети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Вакуумный электроотсос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358710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хирургическая общего назначения, электрическая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260650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общего назначения, вакуумная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358700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хирургическая общего назначения, вакуумная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215850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постов медицинской сестры (медицинского брата)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335210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Сейф-термостат для хранения наркотических препаратов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Сейф для хранения наркотических и психотропных лекарственных препаратов и специальных рецептурных бланков д</w:t>
            </w:r>
            <w:r>
              <w:t>ля выписывания наркотических и психотропных лекарственных препаратов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16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Ходунки-столик для прогулок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Ходунки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опорные стандартные, 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опорные стандартные, нескладные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колесные стандартные, без электропитания, нескладные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колесные с ручками, без электропитания, 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17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256110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Параподиум-вертикализатор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Вертикализатор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 (в случае отсутствия системы для централизованной подачи кислорода)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147070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Вертикализатор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18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Наматрасник противопролежневый надувной с регулируемым давлением, многоразового использования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Матрас противопролежневый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секционный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266750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противопролежневая с надувным наматрасником с регулируемым давлением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167990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Наматрасник противопролежневый с наполнителем из пеноматериала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260010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Помпа для энтерального питания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Насос для энтерального питания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188060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для мытья/переодевания пациента, передвижной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Каталка для принятия душа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110360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Сиденье для душа/ванны, без электропитания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Кресло для принятия душа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255680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 цельнопластиковая стандартная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209440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передвижная, с электропитанием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Устройство для подъема и перемещения пациентов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172880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 помощью верхних направляющих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191250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ручная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229860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шприцевой, прикроватный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Шприцевой насос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 (в случае отсутствия системы для централизованной подачи кислорода)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Весы напольные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напольные, механические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</w:tbl>
    <w:p w:rsidR="001E4EE4" w:rsidRDefault="001E4EE4">
      <w:pPr>
        <w:pStyle w:val="ConsPlusNormal0"/>
        <w:sectPr w:rsidR="001E4EE4">
          <w:headerReference w:type="default" r:id="rId97"/>
          <w:footerReference w:type="default" r:id="rId98"/>
          <w:headerReference w:type="first" r:id="rId99"/>
          <w:footerReference w:type="first" r:id="rId10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bookmarkStart w:id="19" w:name="P1440"/>
      <w:bookmarkEnd w:id="19"/>
      <w:r>
        <w:t xml:space="preserve">&lt;1&gt; </w:t>
      </w:r>
      <w:hyperlink r:id="rId10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  <w:outlineLvl w:val="2"/>
      </w:pPr>
      <w:r>
        <w:t xml:space="preserve">Дополнительное </w:t>
      </w:r>
      <w:r>
        <w:t>оснащение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9"/>
        <w:gridCol w:w="1984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заведующего дневным стационаром - врача по паллиативной медицинской помощи,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</w:t>
            </w:r>
            <w:r>
              <w:t>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рабочих мест врачей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медицинского работника со средним профессиональным образованием,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постов медицин</w:t>
            </w:r>
            <w:r>
              <w:t>ской сестры (медицинского брата)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14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</w:t>
      </w:r>
      <w:r>
        <w:t xml:space="preserve">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r>
        <w:t>ПРАВИЛА ОРГАНИЗАЦИИ ДЕЯТЕЛЬНОСТИ ХОСПИСА ДЛЯ ВЗРОСЛЫХ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1. Хоспис для взрослых (далее - Хоспис) является самостоятельной медицинской организацией или структурным подразделением медицинской организации или иной организации, осуществляющей ме</w:t>
      </w:r>
      <w:r>
        <w:t>дицинскую деятельность (далее - медицинская организация), и создается для оказания паллиативной специализированной медицинской помощи взрослым в амбулаторных и (или) стационарных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2. Хоспис, являющийся самостоятельной медицинской организацией, воз</w:t>
      </w:r>
      <w:r>
        <w:t>главляет главный врач Хосписа. Хоспис, являющийся структурным подразделением медицинской организации, возглавляет заведующий Хосписом - врач по паллиативной медицинской помощи, назначаемый на должность и освобождаемый от должности руководителем медицинской</w:t>
      </w:r>
      <w:r>
        <w:t xml:space="preserve"> организации, в структуре которой создан Хоспис.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3. На должность главного врача Хосписа назначается специалист, соответствующий квалификационным требованиям к медицинским и фармацевтическим работникам &lt;1&gt; с высшим образованием (далее - Квалификационные тре</w:t>
      </w:r>
      <w:r>
        <w:t xml:space="preserve">бования) по специальности "Организация здравоохранения и общественное здоровье", а также требованиям профессионального </w:t>
      </w:r>
      <w:hyperlink r:id="rId102" w:tooltip="Приказ Минтруда России от 07.11.2017 N 768н &quot;Об утверждении профессионального стандарта &quot;Специалист в области организации здравоохранения и общественного здоровья&quot; (Зарегистрировано в Минюсте России 29.11.2017 N 49047) {КонсультантПлюс}">
        <w:r>
          <w:rPr>
            <w:color w:val="0000FF"/>
          </w:rPr>
          <w:t>стандарта</w:t>
        </w:r>
      </w:hyperlink>
      <w:r>
        <w:t xml:space="preserve"> "Специалист в области </w:t>
      </w:r>
      <w:r>
        <w:t>организации здравоохранения и общественного здоровья", утвержденного приказом Министерства труда и социальной защиты Российской Федерации от 7 ноября 2017 г. N 768н &lt;2&gt;.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03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</w:t>
        </w:r>
        <w:r>
          <w:rPr>
            <w:color w:val="0000FF"/>
          </w:rPr>
          <w:t>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29 ноября 2017 г., регистраци</w:t>
      </w:r>
      <w:r>
        <w:t>онный N 49047.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 xml:space="preserve">4. На должность заведующего Хосписом - врача по паллиативной медицинской помощи назначается специалист, соответствующий Квалификационным требованиям, а также требованиям профессионального </w:t>
      </w:r>
      <w:hyperlink r:id="rId104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 xml:space="preserve"> "Врач по паллиативной медицинской помощи", утвержденного приказом Министерства труда и социальной защиты Российской Федерации от 22 июня 2018 г. N 409н &lt;3&gt; (далее - Профессиональный стандарт), имеющий стаж работы по специальнос</w:t>
      </w:r>
      <w:r>
        <w:t>ти не менее 5 лет.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&lt;3&gt; Зарегистрирован Министерством юстиции Российской Федерации 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5. На должность врача по паллиативной медицинской помощи Хосписа назначается специалист, соотве</w:t>
      </w:r>
      <w:r>
        <w:t xml:space="preserve">тствующий Квалификационным требованиям, а также требованиям Профессионального </w:t>
      </w:r>
      <w:hyperlink r:id="rId105" w:tooltip="Приказ Минтруда России от 07.11.2017 N 768н &quot;Об утверждении профессионального стандарта &quot;Специалист в области организации здравоохранения и общественного здоровья&quot; (Зарегистрировано в Минюсте России 29.11.2017 N 49047) {КонсультантПлюс}">
        <w:r>
          <w:rPr>
            <w:color w:val="0000FF"/>
          </w:rPr>
          <w:t>стандарта</w:t>
        </w:r>
      </w:hyperlink>
      <w:r>
        <w:t>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6. На должность медицинской сестры (медицинского брата) Хосписа назначается специалист, соответствующий квалификационным требованиям к медицинским и фармацевтическим работникам &lt;4&gt; со средним профессиональным образованием по специальности "Сестринское дело</w:t>
      </w:r>
      <w:r>
        <w:t xml:space="preserve">" или "Сестринское дело в педиатрии", а также требованиям профессионального </w:t>
      </w:r>
      <w:hyperlink r:id="rId106" w:tooltip="Приказ Минтруда России от 31.07.2020 N 475н &quot;Об утверждении профессионального стандарта &quot;Медицинская сестра/медицинский брат&quot; (Зарегистрировано в Минюсте России 04.09.2020 N 59649) {КонсультантПлюс}">
        <w:r>
          <w:rPr>
            <w:color w:val="0000FF"/>
          </w:rPr>
          <w:t>стандарта</w:t>
        </w:r>
      </w:hyperlink>
      <w:r>
        <w:t xml:space="preserve"> "Медицинская сестра/медицинский брат", утвержденного приказом Министерства труда и социальной защиты Ро</w:t>
      </w:r>
      <w:r>
        <w:t>ссийской Федерации от 31 июля 2020 г. N 475н &lt;5&gt;.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07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</w:t>
      </w:r>
      <w:r>
        <w:t>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4 сентября 2020 г., регистрационный N 59649.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7. Структура и штатная численность Хосписа устанавливаются учредителем Хосписа, являющегося самостоятел</w:t>
      </w:r>
      <w:r>
        <w:t xml:space="preserve">ьной медицинской организацией, или руководителем медицинской организации, в структуре которой создан Хоспис, исходя из объема проводимой лечебно-диагностической работы, с учетом рекомендуемых штатных нормативов Хосписа, предусмотренных </w:t>
      </w:r>
      <w:hyperlink w:anchor="P1558" w:tooltip="РЕКОМЕНДУЕМЫЕ ШТАТНЫЕ НОРМАТИВЫ ХОСПИСА ДЛЯ ВЗРОСЛЫХ">
        <w:r>
          <w:rPr>
            <w:color w:val="0000FF"/>
          </w:rPr>
          <w:t>приложением N 15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</w:t>
      </w:r>
      <w:r>
        <w:t>ных объединений, иных некоммерческих организаций, осуществляющих свою деятельность в сфере охраны здоровья, утвержденному настоящим приказом (далее - Положение).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Рекомендуемые штатные нормативы Хосписа, предусмотренные </w:t>
      </w:r>
      <w:hyperlink w:anchor="P1558" w:tooltip="РЕКОМЕНДУЕМЫЕ ШТАТНЫЕ НОРМАТИВЫ ХОСПИСА ДЛЯ ВЗРОСЛЫХ">
        <w:r>
          <w:rPr>
            <w:color w:val="0000FF"/>
          </w:rPr>
          <w:t>приложением N 15</w:t>
        </w:r>
      </w:hyperlink>
      <w:r>
        <w:t xml:space="preserve"> к Положению, распространяются на медицинские организации государственной и муниципальной систем здравоохранения.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8. Хоспис оснащается оборудованием в соотв</w:t>
      </w:r>
      <w:r>
        <w:t xml:space="preserve">етствии со стандартом оснащения Хосписа, предусмотренным </w:t>
      </w:r>
      <w:hyperlink w:anchor="P1650" w:tooltip="СТАНДАРТ ОСНАЩЕНИЯ ХОСПИСА ДЛЯ ВЗРОСЛЫХ">
        <w:r>
          <w:rPr>
            <w:color w:val="0000FF"/>
          </w:rPr>
          <w:t>приложением N 16</w:t>
        </w:r>
      </w:hyperlink>
      <w:r>
        <w:t xml:space="preserve"> к Положению.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9. Хоспис осуществляет следующие функции: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паллиативной специализированной медицинской п</w:t>
      </w:r>
      <w:r>
        <w:t>омощи взрослым в амбулаторных условиях и (или) стационарных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лечение болевого синдрома и других тяжелых проявлений заболевания;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назначение лекарственных препаратов для медицинского применения (далее - лекарственные препараты), включая наркотически</w:t>
      </w:r>
      <w:r>
        <w:t>е лекарственные препараты и психотропные лекарственные препараты;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осуществление ухода за пациентами;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организация и проведение консультаций и (или) участие в консилиуме врачей, в том числе с применением телемедицинских технологий в порядке, установленном в </w:t>
      </w:r>
      <w:r>
        <w:t xml:space="preserve">соответствии с </w:t>
      </w:r>
      <w:hyperlink r:id="rId10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1 статьи 36</w:t>
        </w:r>
      </w:hyperlink>
      <w:r>
        <w:t xml:space="preserve"> &lt;6&gt; Федерального закона от 21 ноября 2011 г. N 323-ФЗ "Об основах охраны здоровья граждан в Российской Федерации" (далее - Федеральный закон N 323-ФЗ);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</w:t>
      </w:r>
      <w:r>
        <w:t>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&lt;6&gt; Зарегистрирован Министерством юстиции Российской Федерации 29 ноября 2017 г., регистрационный N 49047.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 xml:space="preserve">оказание организационной и методической помощи врачам-специалистам медицинских организаций по вопросам оказания паллиативной медицинской </w:t>
      </w:r>
      <w:r>
        <w:t>помощи взрослым, в том числе проживающим в стационарных организациях социального обслуживания, с учетом маршрутизации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оказание психологической помощи пациентам, нуждающимся в паллиативной медицинской помощи, их родственникам и иным членам семьи </w:t>
      </w:r>
      <w:r>
        <w:t>или законным представителям;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обучение пациента, его родственников и иных членов семьи или законного представителя, лиц, осуществляющих уход за пациентом, мероприятиям по уходу;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осуществление персонифицированного учета пациентов, нуждающихся в оказании палл</w:t>
      </w:r>
      <w:r>
        <w:t>иативной медицинской помощи, с применением медицинской информационной системы медицинской организации;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представление отчетности в соответствии с </w:t>
      </w:r>
      <w:hyperlink r:id="rId10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323-ФЗ, сбор</w:t>
      </w:r>
      <w:r>
        <w:t xml:space="preserve"> и представление первичных статистических данных о медицинской деятельности для информационных систем в сфере здравоохранения &lt;7&gt;;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11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N </w:t>
      </w:r>
      <w:r>
        <w:t>323-ФЗ.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взаимодействие с организациями социального обслуживания и общественными объединениями, иными некоммерческими организациями, осуществляющими свою деятельность в сфере охраны здоровья;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обеспечение преемственности в оказании паллиативной специализированной медицинской помощи в амбулаторных условиях и стационарных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10. В Хосписе оказывается паллиативная специализированная медицинская помощь взрослым: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 выраженным болевым синдромом</w:t>
      </w:r>
      <w:r>
        <w:t xml:space="preserve"> в терминальной стадии заболевания, преимущественно у пациентов с онкологическими заболеваниями, не поддающимся лечению в амбулаторных условиях, в том числе на дому, или в стационарных организациях социального обслуживания;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 нарастающими тяжелыми проявлен</w:t>
      </w:r>
      <w:r>
        <w:t>иями заболеваний, не поддающимися лечению в амбулаторных условиях, в том числе на дому, или в стационарных организациях социального обслуживания, требующими симптоматического лечения под наблюдением врача в стационарных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нуждающимся в подборе схем</w:t>
      </w:r>
      <w:r>
        <w:t>ы терапии для продолжения лечения на дому;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при отсутствии условий для проведения симптоматического лечения и ухода в амбулаторных условиях, в том числе на дому, или в стационарных организациях социального обслуживания.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11. Рекомендуемая коечная мощность Хо</w:t>
      </w:r>
      <w:r>
        <w:t>списа, являющегося структурным подразделением медицинской организации, - не более 30 коек.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12. В Хосписе рекомендуется предусматривать: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отделение выездной патронажной паллиативной медицинской помощи взрослым, осуществляющее свою деятельность в соответствии</w:t>
      </w:r>
      <w:r>
        <w:t xml:space="preserve"> с </w:t>
      </w:r>
      <w:hyperlink w:anchor="P446" w:tooltip="ПРАВИЛА">
        <w:r>
          <w:rPr>
            <w:color w:val="0000FF"/>
          </w:rPr>
          <w:t>приложениями N 5</w:t>
        </w:r>
      </w:hyperlink>
      <w:r>
        <w:t xml:space="preserve"> - </w:t>
      </w:r>
      <w:hyperlink w:anchor="P583" w:tooltip="СТАНДАРТ">
        <w:r>
          <w:rPr>
            <w:color w:val="0000FF"/>
          </w:rPr>
          <w:t>7</w:t>
        </w:r>
      </w:hyperlink>
      <w:r>
        <w:t xml:space="preserve"> к Положению;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приемное отделение;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отделение круглосуточного медицинского наблюдения и лечения;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пост медицинской сестры (медицинского брата);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организационно-методический отдел (кабинет);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административно-хозяйственную службу;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процедурную или перевязочную;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аптеку;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прачечную;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пищеблок;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рекреационную зону;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прощания.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13. В Хосписе создаются условия, обеспечивающие возможность посещения </w:t>
      </w:r>
      <w:r>
        <w:t xml:space="preserve">пациента и пребывания родственников с ним с учетом состояния пациента, соблюдения противоэпидемического режима и интересов иных лиц, работающих и (или) находящихся в Хосписе, в соответствии с </w:t>
      </w:r>
      <w:hyperlink r:id="rId11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 xml:space="preserve">пунктом 6 части </w:t>
        </w:r>
        <w:r>
          <w:rPr>
            <w:color w:val="0000FF"/>
          </w:rPr>
          <w:t>1 статьи 6</w:t>
        </w:r>
      </w:hyperlink>
      <w:r>
        <w:t xml:space="preserve"> Федерального закона N 323-ФЗ.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 Хосписе рекомендуется предусмотреть планировочные решения внутренних пространств, обеспечивающие пребывание родственников с пациентом.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15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</w:t>
      </w:r>
      <w:r>
        <w:t>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20" w:name="P1558"/>
      <w:bookmarkEnd w:id="20"/>
      <w:r>
        <w:t>РЕКОМЕНДУЕМЫЕ ШТАТНЫЕ НОРМАТИВЫ ХОСПИСА ДЛЯ ВЗРОСЛЫХ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875"/>
        <w:gridCol w:w="3628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  <w:jc w:val="center"/>
            </w:pPr>
            <w:r>
              <w:t>Количество долж</w:t>
            </w:r>
            <w:r>
              <w:t>ностей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Главный врач или заведующий хосписом - 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10 коек;</w:t>
            </w:r>
          </w:p>
          <w:p w:rsidR="001E4EE4" w:rsidRDefault="008A2D63">
            <w:pPr>
              <w:pStyle w:val="ConsPlusNormal0"/>
            </w:pPr>
            <w:r>
              <w:t>5,2 должности на 30 коек</w:t>
            </w:r>
          </w:p>
          <w:p w:rsidR="001E4EE4" w:rsidRDefault="008A2D63">
            <w:pPr>
              <w:pStyle w:val="ConsPlusNormal0"/>
            </w:pPr>
            <w:r>
              <w:t>(для организации работы 1</w:t>
            </w:r>
          </w:p>
          <w:p w:rsidR="001E4EE4" w:rsidRDefault="008A2D63">
            <w:pPr>
              <w:pStyle w:val="ConsPlusNormal0"/>
            </w:pPr>
            <w:r>
              <w:t>круглосуточного поста на 30 коек)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Врач-невролог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Врач-анестезиолог-реаниматолог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Провизор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Врач-психотерапевт или медицинский психолог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Главная медицинская сестра (главный 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15,6 должности на 30 коек</w:t>
            </w:r>
          </w:p>
          <w:p w:rsidR="001E4EE4" w:rsidRDefault="008A2D63">
            <w:pPr>
              <w:pStyle w:val="ConsPlusNormal0"/>
            </w:pPr>
            <w:r>
              <w:t>(для организации работы 1 круглосуточного поста на 10 коек)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перевязочной (медицинский брат перевязочной)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диетическая (медицинский брат диетический)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(медицинский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приемное отделение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Медицинский регистратор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приемное отделение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</w:t>
            </w:r>
            <w:r>
              <w:t>ский статистик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15,6 должности на 30 коек</w:t>
            </w:r>
          </w:p>
          <w:p w:rsidR="001E4EE4" w:rsidRDefault="008A2D63">
            <w:pPr>
              <w:pStyle w:val="ConsPlusNormal0"/>
            </w:pPr>
            <w:r>
              <w:t>(для организации работы 1 круглосуточного поста на 10 коек)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30 коек</w:t>
            </w:r>
          </w:p>
          <w:p w:rsidR="001E4EE4" w:rsidRDefault="008A2D63">
            <w:pPr>
              <w:pStyle w:val="ConsPlusNormal0"/>
            </w:pPr>
            <w:r>
              <w:t>(для работы в процедурной или перевязочной)</w:t>
            </w:r>
          </w:p>
          <w:p w:rsidR="001E4EE4" w:rsidRDefault="008A2D63">
            <w:pPr>
              <w:pStyle w:val="ConsPlusNormal0"/>
            </w:pPr>
            <w:r>
              <w:t>1 должность на приемное отделение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Социальный работник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Сестра-хозяйка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16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21" w:name="P1650"/>
      <w:bookmarkEnd w:id="21"/>
      <w:r>
        <w:t>СТАНДАРТ ОСНАЩЕНИЯ ХОСПИСА ДЛЯ ВЗРОСЛЫХ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sectPr w:rsidR="001E4EE4">
          <w:headerReference w:type="default" r:id="rId112"/>
          <w:footerReference w:type="default" r:id="rId113"/>
          <w:headerReference w:type="first" r:id="rId114"/>
          <w:footerReference w:type="first" r:id="rId11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984"/>
        <w:gridCol w:w="4025"/>
        <w:gridCol w:w="2834"/>
        <w:gridCol w:w="2721"/>
      </w:tblGrid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116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</w:t>
            </w:r>
            <w:hyperlink w:anchor="P1857" w:tooltip="&lt;1&gt; Часть 2 статьи 38 Федерального закона от 21 ноября 2011 г. N 323-ФЗ &quot;Об основах охраны здоровья граждан в Российской Федерации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</w:t>
            </w:r>
            <w:r>
              <w:t xml:space="preserve">номенклатурной </w:t>
            </w:r>
            <w:hyperlink r:id="rId117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834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21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239410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Тонометр для измерения артериального давления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на 1 врача и по числу постов медицинской сестры (медицинского брата)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216630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124550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Стетофонендоскоп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на 1 врача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292270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Кровать функциональная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290200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с электроприводом адаптационная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 гидравлическим приводом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адаптационная с ручным управлением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220280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Кресло-туалет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Прикроватное кресло туалетное с высокой спинкой (или туалетный стул)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Кресло-каталка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</w:t>
            </w:r>
            <w:r>
              <w:t>емая сопровождающим лицом,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201690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Каталка внутрибольничная, неприводная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Каталка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201670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Каталка внутрибольничная, с электропитанием</w:t>
            </w:r>
          </w:p>
        </w:tc>
        <w:tc>
          <w:tcPr>
            <w:tcW w:w="2834" w:type="dxa"/>
            <w:vAlign w:val="center"/>
          </w:tcPr>
          <w:p w:rsidR="001E4EE4" w:rsidRDefault="001E4EE4">
            <w:pPr>
              <w:pStyle w:val="ConsPlusNormal0"/>
            </w:pPr>
          </w:p>
        </w:tc>
        <w:tc>
          <w:tcPr>
            <w:tcW w:w="2721" w:type="dxa"/>
            <w:vAlign w:val="center"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188060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для мытья/переодевания пациента, передвижной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Каталка для принятия душа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131950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Стойка для внутривенных вливаний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Стойка (штатив) для инфузионных систем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9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126390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Термометр медицинский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358080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10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стационарный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Кислородный концентратор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 (в случае отсутствия системы для централизованной подачи кислорода, количество медицинских изделий определяется по числу пациентов, у которых определены медицинские показания к примене</w:t>
            </w:r>
            <w:r>
              <w:t>нию медицинского изделия)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113810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мобильный/портативный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127540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Ингалятор ультразвуковой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Аппарат для ингаляционной терапии переносной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213220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Небулайзер настольный, без подогрева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213210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Небулайзер настольный, с подогревом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262600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Ингалятор аэрозольный дозированный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260570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общего назначения, с питанием от сети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Вакуумный электроотсос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260650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общего назначения, вакуумная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358700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хирургическая общего назначения, вакуумная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300680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Анализатор глюкозы в крови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300690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344110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мониторинга глюкозы ИВД, для домашнего использования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215850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335210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Сейф-термостат для хранения наркотических препаратов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16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Ходунки-ст</w:t>
            </w:r>
            <w:r>
              <w:t>олик для прогулок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Ходунки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опорные стандартные, 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опорные стандартные, нескладные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колесные стандартные, без электропитания, нескладные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колесные с ручками, без электропитания, 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17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Наматрасник противопролежневый надувной с регулируемым давлением, многоразового использования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Матрас противопролежневый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секционный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266750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 компрессором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167990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Наматрасник противопролежневый с наполнителем из пеноматериала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260010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Помпа для энтерального питания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Насос для энтерального питания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19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255680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 цельнопластиковая стандартная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Кресло для принятия душа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110360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Сиденье для душа/ванны, без электропитания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20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209440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передвижная, с электропитанием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Устройство для подъема и перемещения пациентов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172880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 помощью верхних направляющих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191250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ручная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229860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шприцевой, прикроватный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Шприцевой насос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Весы напольные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напольные, механические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149980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на 1 врача и по числу постов медицинской сестры (медицинского брата)</w:t>
            </w:r>
          </w:p>
        </w:tc>
      </w:tr>
    </w:tbl>
    <w:p w:rsidR="001E4EE4" w:rsidRDefault="001E4EE4">
      <w:pPr>
        <w:pStyle w:val="ConsPlusNormal0"/>
        <w:sectPr w:rsidR="001E4EE4">
          <w:headerReference w:type="default" r:id="rId118"/>
          <w:footerReference w:type="default" r:id="rId119"/>
          <w:headerReference w:type="first" r:id="rId120"/>
          <w:footerReference w:type="first" r:id="rId12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bookmarkStart w:id="22" w:name="P1857"/>
      <w:bookmarkEnd w:id="22"/>
      <w:r>
        <w:t xml:space="preserve">&lt;1&gt; </w:t>
      </w:r>
      <w:hyperlink r:id="rId12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  <w:outlineLvl w:val="2"/>
      </w:pPr>
      <w:r>
        <w:t xml:space="preserve">Дополнительное </w:t>
      </w:r>
      <w:r>
        <w:t>оснащение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9"/>
        <w:gridCol w:w="1984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главного врача или заведующего хосписом - врача по паллиативной медицинской помощи,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рабочих мест врачей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медицинского работника со средним профессиональным образованием,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постов медицин</w:t>
            </w:r>
            <w:r>
              <w:t>ской сестры (медицинского брата)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17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r>
        <w:t>ПРАВИЛА</w:t>
      </w:r>
    </w:p>
    <w:p w:rsidR="001E4EE4" w:rsidRDefault="008A2D63">
      <w:pPr>
        <w:pStyle w:val="ConsPlusTitle0"/>
        <w:jc w:val="center"/>
      </w:pPr>
      <w:r>
        <w:t>ОРГАНИЗАЦИИ ДЕЯТЕЛЬНОСТИ ДОМА (БОЛЬНИЦЫ) СЕСТРИНСКОГО УХОДА</w:t>
      </w:r>
    </w:p>
    <w:p w:rsidR="001E4EE4" w:rsidRDefault="008A2D63">
      <w:pPr>
        <w:pStyle w:val="ConsPlusTitle0"/>
        <w:jc w:val="center"/>
      </w:pPr>
      <w:r>
        <w:t>ДЛЯ ВЗРОСЛЫХ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1. Дом (больница) сестринского ухода для взрослых (далее - Дом (больница) является самостоятельной медицинской организацией и создается в це</w:t>
      </w:r>
      <w:r>
        <w:t>лях повышения доступности паллиативной медицинской помощи взрослым, нуждающимся в круглосуточном сестринском уходе, при отсутствии медицинских показаний для постоянного наблюдения врача.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2. Дом (больницу) возглавляет главный врач или начальник Дома (больни</w:t>
      </w:r>
      <w:r>
        <w:t>цы).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3. На должность главного врача или начальника Дома (больницы) назначается специалист, соответствующий квалификационным требованиям к медицинским и фармацевтическим работникам &lt;1&gt; с высшим образованием (далее - Квалификационные требования) по специальн</w:t>
      </w:r>
      <w:r>
        <w:t xml:space="preserve">ости "Организация здравоохранения и общественное здоровье", а также требованиям профессионального </w:t>
      </w:r>
      <w:hyperlink r:id="rId123" w:tooltip="Приказ Минтруда России от 07.11.2017 N 768н &quot;Об утверждении профессионального стандарта &quot;Специалист в области организации здравоохранения и общественного здоровья&quot; (Зарегистрировано в Минюсте России 29.11.2017 N 49047) {КонсультантПлюс}">
        <w:r>
          <w:rPr>
            <w:color w:val="0000FF"/>
          </w:rPr>
          <w:t>стандарта</w:t>
        </w:r>
      </w:hyperlink>
      <w:r>
        <w:t xml:space="preserve"> "Специалист в области организации здравоохр</w:t>
      </w:r>
      <w:r>
        <w:t>анения и общественного здоровья", утвержденного приказом Министерства труда и социальной защиты Российской Федерации от 7 ноября 2017 г. N 768н &lt;2&gt;.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24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</w:t>
      </w:r>
      <w:r>
        <w:t>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29 ноября 2017 г., регистрационный N 49047.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4. На</w:t>
      </w:r>
      <w:r>
        <w:t xml:space="preserve"> должность заведующего отделением Дома (больницы) - врача по паллиативной медицинской помощи назначается специалист, соответствующий Квалификационным требованиям, а также требованиям профессионального </w:t>
      </w:r>
      <w:hyperlink r:id="rId125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 xml:space="preserve"> "Врач по паллиативной медицинской помощи", утвержденного приказом Министерства труда и социальной защиты Российской Федерации от 22 июня 2018 г. N 409н &lt;3&gt; (далее - Профессиональный стандарт), имеющий стаж работы по специальности </w:t>
      </w:r>
      <w:r>
        <w:t>не менее 5 лет.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&lt;3&gt; Зарегистрирован Министерством юстиции Российской Федерации 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 xml:space="preserve">5. На должность врача по паллиативной медицинской помощи Дома (больницы) назначается специалист, соответствующий Квалификационным требованиям, а также требованиям Профессионального </w:t>
      </w:r>
      <w:hyperlink r:id="rId126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</w:t>
        </w:r>
        <w:r>
          <w:rPr>
            <w:color w:val="0000FF"/>
          </w:rPr>
          <w:t>дарта</w:t>
        </w:r>
      </w:hyperlink>
      <w:r>
        <w:t>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6. На должность медицинской сестры (медицинского брата) Дома (больницы) назначается специалист, соответствующий квалификационным требованиям к медицинским и фармацевтическим работникам &lt;4&gt; со средним профессиональным образованием по специальности "С</w:t>
      </w:r>
      <w:r>
        <w:t xml:space="preserve">естринское дело" или "Сестринское дело в педиатрии", а также требованиям профессионального </w:t>
      </w:r>
      <w:hyperlink r:id="rId127" w:tooltip="Приказ Минтруда России от 31.07.2020 N 475н &quot;Об утверждении профессионального стандарта &quot;Медицинская сестра/медицинский брат&quot; (Зарегистрировано в Минюсте России 04.09.2020 N 59649) {КонсультантПлюс}">
        <w:r>
          <w:rPr>
            <w:color w:val="0000FF"/>
          </w:rPr>
          <w:t>стандарта</w:t>
        </w:r>
      </w:hyperlink>
      <w:r>
        <w:t xml:space="preserve"> "Медицинская сестра/медицинский брат", утвержденного приказом Министерства труда и социа</w:t>
      </w:r>
      <w:r>
        <w:t>льной защиты Российской Федерации от 31 июля 2020 г. N 475н &lt;5&gt;.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28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</w:t>
      </w:r>
      <w:r>
        <w:t>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4 сентября 2020 г., регистрационный N 59649.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7. Структура и штатная численность Дома (больницы) устанавливается его учредителем исход</w:t>
      </w:r>
      <w:r>
        <w:t xml:space="preserve">я из объема проводимой лечебно-диагностической работы, с учетом рекомендуемых штатных нормативов Дома (больницы), предусмотренных </w:t>
      </w:r>
      <w:hyperlink w:anchor="P1966" w:tooltip="РЕКОМЕНДУЕМЫЕ ШТАТНЫЕ НОРМАТИВЫ">
        <w:r>
          <w:rPr>
            <w:color w:val="0000FF"/>
          </w:rPr>
          <w:t>приложением N 18</w:t>
        </w:r>
      </w:hyperlink>
      <w:r>
        <w:t xml:space="preserve"> к Положению об организации оказания паллиати</w:t>
      </w:r>
      <w:r>
        <w:t>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утвержденному насто</w:t>
      </w:r>
      <w:r>
        <w:t>ящим приказом (далее - Положение).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Рекомендуемые штатные нормативы Дома (больницы), предусмотренные </w:t>
      </w:r>
      <w:hyperlink w:anchor="P1966" w:tooltip="РЕКОМЕНДУЕМЫЕ ШТАТНЫЕ НОРМАТИВЫ">
        <w:r>
          <w:rPr>
            <w:color w:val="0000FF"/>
          </w:rPr>
          <w:t>приложением N 18</w:t>
        </w:r>
      </w:hyperlink>
      <w:r>
        <w:t xml:space="preserve"> к Положению, распространяются на медицинские организации государственной и</w:t>
      </w:r>
      <w:r>
        <w:t xml:space="preserve"> муниципальной систем здравоохранения.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8. Дом (больница) оснащается оборудованием в соответствии со стандартом оснащения Дома (больницы), предусмотренным </w:t>
      </w:r>
      <w:hyperlink w:anchor="P2039" w:tooltip="СТАНДАРТ">
        <w:r>
          <w:rPr>
            <w:color w:val="0000FF"/>
          </w:rPr>
          <w:t>приложением N 19</w:t>
        </w:r>
      </w:hyperlink>
      <w:r>
        <w:t xml:space="preserve"> к Положению.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9. Дом (больница) осуществляет следующие функции: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составление индивидуального плана ухода каждому пациенту и обучение его родственников и иных членов семьи или законного представителя, лиц, осуществляющих уход за пациентом, мероприятиям по уходу;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осуществл</w:t>
      </w:r>
      <w:r>
        <w:t>ение ухода за пациентами;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наблюдение за состоянием пациентов и контроль за витальными функциями;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выполнение медицинских вмешательств, направленных на профилактику, диагностику и лечение заболеваний, по назначению врача;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организация и проведение консультаци</w:t>
      </w:r>
      <w:r>
        <w:t xml:space="preserve">й и (или) участие в консилиуме врачей, в том числе с применением телемедицинских технологий в порядке, установленном в соответствии с </w:t>
      </w:r>
      <w:hyperlink r:id="rId12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1 статьи 36</w:t>
        </w:r>
      </w:hyperlink>
      <w:r>
        <w:t xml:space="preserve"> &lt;6&gt; Федерального закона от 21 ноября 2011 г. N 323-ФЗ "</w:t>
      </w:r>
      <w:r>
        <w:t>Об основах охраны здоровья граждан в Российской Федерации" (далее - Федеральный закон N 323-ФЗ);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&lt;6&gt; Зарегистрирован Министерством юстиции Российской Федерации 29 ноября 2017 г., регистрационный N 49047.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оказание психологи</w:t>
      </w:r>
      <w:r>
        <w:t>ческой помощи пациентам, нуждающимся в паллиативной медицинской помощи, их родственникам и иным членам семьи или законным представителям;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осуществление персонифицированного учета пациентов, нуждающихся в оказании паллиативной медицинской помощи, с применен</w:t>
      </w:r>
      <w:r>
        <w:t>ием медицинской информационной системы медицинской организации;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представление отчетности в соответствии с </w:t>
      </w:r>
      <w:hyperlink r:id="rId13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323-ФЗ, сбор и представление первичных статистическ</w:t>
      </w:r>
      <w:r>
        <w:t>их данных о медицинской деятельности для информационных систем в сфере здравоохранения &lt;7&gt;;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13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взаимодействие с организациями</w:t>
      </w:r>
      <w:r>
        <w:t xml:space="preserve"> социального обслуживания и общественными объединениями, иными некоммерческими организациями, осуществляющими свою деятельность в сфере охраны здоровья.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10. Основные медицинские показания к оказанию паллиативной специализированной медицинской помощи взрослым в Доме (больнице):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неизлечимые прогрессирующие заболевания, в том числе онкологические, требующие проведения круглосуточного поддерживающего лечения и</w:t>
      </w:r>
      <w:r>
        <w:t xml:space="preserve"> сестринского ухода, при отсутствии медицинских показаний для лечения в отделениях паллиативной медицинской помощи взрослым или хосписах для взрослых;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последствия травм и острых нарушений мозгового кровообращения, требующие круглосуточного сестринского ухо</w:t>
      </w:r>
      <w:r>
        <w:t>да;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иные заболевания (состояния), сопровождающиеся ограничениями жизнедеятельности и мобильности различной степени и требующие проведения круглосуточного поддерживающего лечения и (или) сестринского ухода.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11. В Доме (больнице) рекомендуется предусматриват</w:t>
      </w:r>
      <w:r>
        <w:t>ь: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приемное отделение;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отделение сестринского ухода;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административно-хозяйственную службу;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аптеку;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прачечную;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пищеблок.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12. В Доме (больнице) создаются условия, обеспечивающие возможность посещения пациента и пребывания родственников с ним с учетом состоян</w:t>
      </w:r>
      <w:r>
        <w:t xml:space="preserve">ия пациента, соблюдения противоэпидемического режима и интересов иных лиц, работающих и (или) находящихся в Доме (больнице), в соответствии с </w:t>
      </w:r>
      <w:hyperlink r:id="rId13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6 части 1 статьи 6</w:t>
        </w:r>
      </w:hyperlink>
      <w:r>
        <w:t xml:space="preserve"> Федерального закона N 323-ФЗ.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 Доме (б</w:t>
      </w:r>
      <w:r>
        <w:t>ольнице) рекомендуется предусмотреть планировочные решения внутренних пространств, обеспечивающие комфортность пребывания родственников с пациентом.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18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</w:t>
      </w:r>
      <w:r>
        <w:t>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23" w:name="P1966"/>
      <w:bookmarkEnd w:id="23"/>
      <w:r>
        <w:t>РЕКОМЕНДУЕМЫЕ ШТАТНЫЕ НОРМАТИВЫ</w:t>
      </w:r>
    </w:p>
    <w:p w:rsidR="001E4EE4" w:rsidRDefault="008A2D63">
      <w:pPr>
        <w:pStyle w:val="ConsPlusTitle0"/>
        <w:jc w:val="center"/>
      </w:pPr>
      <w:r>
        <w:t>ДОМА (БОЛЬНИЦЫ) СЕСТРИНСКОГО УХОДА ДЛЯ ВЗРОСЛЫХ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875"/>
        <w:gridCol w:w="3628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Главный врач или начальник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Заведующий отделением дома (больницы) - 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приемное отделение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Врач-психотерапевт или медицинский психолог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отделение сестринского ухода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Главная медицинская сестра (главный 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отделение сестринского ухода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(медицинский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приемное отделение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both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10 коек;</w:t>
            </w:r>
          </w:p>
          <w:p w:rsidR="001E4EE4" w:rsidRDefault="008A2D63">
            <w:pPr>
              <w:pStyle w:val="ConsPlusNormal0"/>
            </w:pPr>
            <w:r>
              <w:t>15,6 должности на 30 коек</w:t>
            </w:r>
          </w:p>
          <w:p w:rsidR="001E4EE4" w:rsidRDefault="008A2D63">
            <w:pPr>
              <w:pStyle w:val="ConsPlusNormal0"/>
            </w:pPr>
            <w:r>
              <w:t xml:space="preserve">(для </w:t>
            </w:r>
            <w:r>
              <w:t>организации работы 1 круглосуточного поста на 10 коек)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10 коек;</w:t>
            </w:r>
          </w:p>
          <w:p w:rsidR="001E4EE4" w:rsidRDefault="008A2D63">
            <w:pPr>
              <w:pStyle w:val="ConsPlusNormal0"/>
            </w:pPr>
            <w:r>
              <w:t>15,6 должности на 30 коек</w:t>
            </w:r>
          </w:p>
          <w:p w:rsidR="001E4EE4" w:rsidRDefault="008A2D63">
            <w:pPr>
              <w:pStyle w:val="ConsPlusNormal0"/>
            </w:pPr>
            <w:r>
              <w:t>(для организации работы 1 круглосуточного поста на 10 коек)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30 коек отделения сестринского ухода;</w:t>
            </w:r>
          </w:p>
          <w:p w:rsidR="001E4EE4" w:rsidRDefault="008A2D63">
            <w:pPr>
              <w:pStyle w:val="ConsPlusNormal0"/>
            </w:pPr>
            <w:r>
              <w:t>1 на должность на приемное отделение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Сестра-хозяйка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Социальный работник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19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</w:t>
      </w:r>
      <w:r>
        <w:t>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24" w:name="P2039"/>
      <w:bookmarkEnd w:id="24"/>
      <w:r>
        <w:t>СТАНДАРТ</w:t>
      </w:r>
    </w:p>
    <w:p w:rsidR="001E4EE4" w:rsidRDefault="008A2D63">
      <w:pPr>
        <w:pStyle w:val="ConsPlusTitle0"/>
        <w:jc w:val="center"/>
      </w:pPr>
      <w:r>
        <w:t>ОСНАЩЕНИЯ ДОМА (БОЛЬНИЦЫ) СЕСТРИНСКОГО УХОДА ДЛЯ ВЗРОСЛЫХ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sectPr w:rsidR="001E4EE4">
          <w:headerReference w:type="default" r:id="rId133"/>
          <w:footerReference w:type="default" r:id="rId134"/>
          <w:headerReference w:type="first" r:id="rId135"/>
          <w:footerReference w:type="first" r:id="rId13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984"/>
        <w:gridCol w:w="4025"/>
        <w:gridCol w:w="2834"/>
        <w:gridCol w:w="2721"/>
      </w:tblGrid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137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</w:t>
              </w:r>
              <w:r>
                <w:rPr>
                  <w:color w:val="0000FF"/>
                </w:rPr>
                <w:t>ификацией</w:t>
              </w:r>
            </w:hyperlink>
            <w:r>
              <w:t xml:space="preserve"> </w:t>
            </w:r>
            <w:hyperlink w:anchor="P2205" w:tooltip="&lt;1&gt; Часть 2 статьи 38 Федерального закона от 21 ноября 2011 г. N 323-ФЗ &quot;Об основах охраны здоровья граждан в Российской Федерации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38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834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21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239410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Тонометр для измерения артериального давления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постов медицинской сестры (медицинского брата), включая приемное отделение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216630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124550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Стетофонендоскоп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на 1 врача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292270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Кровать функциональная или кровать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 гидравлическим приводом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адаптационная с ручным управлением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290200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с электроприводом адаптационная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220280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Кресло-туалет</w:t>
            </w:r>
          </w:p>
        </w:tc>
        <w:tc>
          <w:tcPr>
            <w:tcW w:w="2834" w:type="dxa"/>
          </w:tcPr>
          <w:p w:rsidR="001E4EE4" w:rsidRDefault="008A2D63">
            <w:pPr>
              <w:pStyle w:val="ConsPlusNormal0"/>
            </w:pPr>
            <w:r>
              <w:t>Прикроватное кресло туалетное с высокой спинкой (или туалетный стул)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208300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ручным рулевым управлением, складная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Кресло-каталка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208340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со</w:t>
            </w:r>
            <w:r>
              <w:t>провождающим лицом,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2721" w:type="dxa"/>
            <w:vAlign w:val="center"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2721" w:type="dxa"/>
            <w:vAlign w:val="center"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2721" w:type="dxa"/>
            <w:vAlign w:val="center"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9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201690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Каталка больничная, неприводная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Каталка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201670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Каталка внутрибольничная,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131950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Стойка для внутривенных вливаний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Стойка (штатив) для инфузионных систем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126390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Термометр медицинский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358080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300680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мониторинга глюкозы в крови для домашнего использования/использования у постели больного ИВД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Анализатор глюкоз</w:t>
            </w:r>
            <w:r>
              <w:t>ы в крови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постов медицинской сестры (медицинского брата)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300690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Глюкометр для индивидуального использования/использования у постели больного ИВД, питание от батареи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215850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постов медицинской сестры (медицинского брата)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Ходунки-столик для прогулок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Ходунки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 (количество медицинских изделий определяется по числу пациентов, у которых определены медицинские показания к применению медицинского изделия)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опорные стандартные, 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опорные стандартные, нескладные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колесные стандартные, без электропитания, нескладные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колесные с ручками, без электропитания, 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15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Наматрасник противопролежневый надувной с регулируемым давлением, многоразового использования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Матрас противопролежневый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секционный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266750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 компрессором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167990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Наматрасник противопролежневый с наполнителем из пеноматериала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260010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Помпа для энтерального питания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Насос для энтерального питания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188060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для мытья/переодевания пациента, передвижной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Каталка для принятия душа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18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110360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Сиденье для душа/ванны, без электропитания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Кресло для принятия душа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255680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 цельнопластиковая стандартная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19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209440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передвижная, с электропитанием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Устройство для подъема и перемещения пациентов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172880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 помощью верхних направляющих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191250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ручная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229860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шприцевой, прикроватный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Шприцевой насос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 (количество медицинских изделий определяется по числу пациентов, у которых определены медицинские показания к применению медицинского изделия)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149980</w:t>
            </w:r>
          </w:p>
        </w:tc>
        <w:tc>
          <w:tcPr>
            <w:tcW w:w="4025" w:type="dxa"/>
            <w:vAlign w:val="center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на 1 врача и по числу постов медицинской сестры (медицинского</w:t>
            </w:r>
            <w:r>
              <w:t xml:space="preserve"> брата)</w:t>
            </w:r>
          </w:p>
        </w:tc>
      </w:tr>
    </w:tbl>
    <w:p w:rsidR="001E4EE4" w:rsidRDefault="001E4EE4">
      <w:pPr>
        <w:pStyle w:val="ConsPlusNormal0"/>
        <w:sectPr w:rsidR="001E4EE4">
          <w:headerReference w:type="default" r:id="rId139"/>
          <w:footerReference w:type="default" r:id="rId140"/>
          <w:headerReference w:type="first" r:id="rId141"/>
          <w:footerReference w:type="first" r:id="rId14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bookmarkStart w:id="25" w:name="P2205"/>
      <w:bookmarkEnd w:id="25"/>
      <w:r>
        <w:t xml:space="preserve">&lt;1&gt; </w:t>
      </w:r>
      <w:hyperlink r:id="rId14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  <w:outlineLvl w:val="2"/>
      </w:pPr>
      <w:r>
        <w:t>Дополнительное оснащение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9"/>
        <w:gridCol w:w="1984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Требуем</w:t>
            </w:r>
            <w:r>
              <w:t>ое количество, штук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главного врача или начальника,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медицинского работника со средним профессиональным образованием,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постов медицинской сестры (медицинского брата)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20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r>
        <w:t>ПРАВИЛА</w:t>
      </w:r>
    </w:p>
    <w:p w:rsidR="001E4EE4" w:rsidRDefault="008A2D63">
      <w:pPr>
        <w:pStyle w:val="ConsPlusTitle0"/>
        <w:jc w:val="center"/>
      </w:pPr>
      <w:r>
        <w:t>ОРГАНИЗАЦИИ ДЕЯТЕЛЬНОСТИ ОТДЕЛЕНИЯ СЕСТРИНСКОГО УХОДА</w:t>
      </w:r>
    </w:p>
    <w:p w:rsidR="001E4EE4" w:rsidRDefault="008A2D63">
      <w:pPr>
        <w:pStyle w:val="ConsPlusTitle0"/>
        <w:jc w:val="center"/>
      </w:pPr>
      <w:r>
        <w:t>ДЛЯ ВЗРОСЛЫХ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1. Отделение сестринского ухода для взрослых (далее - Отделение) является структурным подразделением медицинской организации или иной организации,</w:t>
      </w:r>
      <w:r>
        <w:t xml:space="preserve"> осуществляющей медицинскую деятельность, и создается в целях повышения доступности паллиативной медицинской помощи взрослым, нуждающимся в круглосуточном сестринском уходе, при отсутствии медицинских показаний для постоянного наблюдения врача.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2. Отделени</w:t>
      </w:r>
      <w:r>
        <w:t>е возглавляет заведующий Отделением - врач по паллиативной медицинской помощи, назначаемый на должность и освобождаемый от должности руководителем медицинской организации, в структуре которой создано Отделение.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3. На должность заведующего Отделением - врач</w:t>
      </w:r>
      <w:r>
        <w:t xml:space="preserve">а по паллиативной медицинской помощи назначается специалист, соответствующий квалификационным требованиям к медицинским и фармацевтическим работникам &lt;1&gt; с высшим образованием, а также требованиям профессионального </w:t>
      </w:r>
      <w:hyperlink r:id="rId144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 xml:space="preserve"> "Врач по паллиативной медицинской помощи", утвержденного приказом Министерства труда и социальной защиты Российской Федерации от 22 июня 2018 г. N 409н &lt;2&gt;, имеющий стаж работы по специальности не менее 5 лет, прошед</w:t>
      </w:r>
      <w:r>
        <w:t>ший обучение по дополнительным профессиональным программам (повышение квалификации) по вопросам оказания паллиативной медицинской помощи.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45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</w:t>
      </w:r>
      <w:r>
        <w:t>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4. На должность</w:t>
      </w:r>
      <w:r>
        <w:t xml:space="preserve"> медицинской сестры (медицинского брата) Отделения назначается специалист, соответствующий квалификационным требованиям к медицинским и фармацевтическим работникам &lt;3&gt; со средним профессиональным медицинским образованием по специальности "Сестринское дело"</w:t>
      </w:r>
      <w:r>
        <w:t xml:space="preserve"> или "Сестринское дело в педиатрии", а также требованиям профессионального </w:t>
      </w:r>
      <w:hyperlink r:id="rId146" w:tooltip="Приказ Минтруда России от 31.07.2020 N 475н &quot;Об утверждении профессионального стандарта &quot;Медицинская сестра/медицинский брат&quot; (Зарегистрировано в Минюсте России 04.09.2020 N 59649) {КонсультантПлюс}">
        <w:r>
          <w:rPr>
            <w:color w:val="0000FF"/>
          </w:rPr>
          <w:t>стандарта</w:t>
        </w:r>
      </w:hyperlink>
      <w:r>
        <w:t xml:space="preserve"> "Медицинская сестра/медицинский брат", утвержденного приказом Министерства труда и социальной защиты Рос</w:t>
      </w:r>
      <w:r>
        <w:t>сийской Федерации от 31 июля 2020 г. N 475н &lt;4&gt;.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47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</w:t>
      </w:r>
      <w:r>
        <w:t>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&lt;4&gt; Зарегистрирован Министерством юстиции Российской Федерации 4 сентября 2020 г., регистрационный N 59649.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5. Структура и штатная численность Отделения устанавливаются руководителем медицинской организации, в ст</w:t>
      </w:r>
      <w:r>
        <w:t xml:space="preserve">руктуре которой оно создано, исходя из объема проводимой лечебно-диагностической работы, а также с учетом рекомендуемых штатных нормативов Отделения, предусмотренных </w:t>
      </w:r>
      <w:hyperlink w:anchor="P2318" w:tooltip="РЕКОМЕНДУЕМЫЕ ШТАТНЫЕ НОРМАТИВЫ">
        <w:r>
          <w:rPr>
            <w:color w:val="0000FF"/>
          </w:rPr>
          <w:t>приложением N 21</w:t>
        </w:r>
      </w:hyperlink>
      <w:r>
        <w:t xml:space="preserve"> к Положе</w:t>
      </w:r>
      <w:r>
        <w:t xml:space="preserve">нию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</w:t>
      </w:r>
      <w:r>
        <w:t>охраны здоровья, утвержденному настоящим приказом (далее - Положение).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Рекомендуемые штатные нормативы Отделения, предусмотренные </w:t>
      </w:r>
      <w:hyperlink w:anchor="P2318" w:tooltip="РЕКОМЕНДУЕМЫЕ ШТАТНЫЕ НОРМАТИВЫ">
        <w:r>
          <w:rPr>
            <w:color w:val="0000FF"/>
          </w:rPr>
          <w:t>приложением N 21</w:t>
        </w:r>
      </w:hyperlink>
      <w:r>
        <w:t xml:space="preserve"> к Положению, распространяются на медицинские</w:t>
      </w:r>
      <w:r>
        <w:t xml:space="preserve"> организации государственной и муниципальной систем здравоохранения.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6. Отделение оснащается оборудованием в соответствии со стандартом оснащения Отделения, предусмотренным </w:t>
      </w:r>
      <w:hyperlink w:anchor="P2379" w:tooltip="СТАНДАРТ ОСНАЩЕНИЯ ОТДЕЛЕНИЯ СЕСТРИНСКОГО УХОДА ДЛЯ ВЗРОСЛЫХ">
        <w:r>
          <w:rPr>
            <w:color w:val="0000FF"/>
          </w:rPr>
          <w:t>приложением N 22</w:t>
        </w:r>
      </w:hyperlink>
      <w:r>
        <w:t xml:space="preserve"> к Положению.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7. Отделение осуществляет следующие функции: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составление индивидуального плана ухода каждому пациенту и обучение его родственников и иных членов семьи или законного представителя, лиц, осуществляющих уход за пациентом, мероприятиям по уходу;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осуществление ухода за пациентами;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наблюдение за состоянием</w:t>
      </w:r>
      <w:r>
        <w:t xml:space="preserve"> пациентов и контроль за витальными функциями;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выполнение медицинских вмешательств, направленных на профилактику, диагностику и лечение заболеваний, по назначению врача;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организация и проведение консультаций и (или) участие в консилиуме врачей, в том числе</w:t>
      </w:r>
      <w:r>
        <w:t xml:space="preserve"> с применением телемедицинских технологий в порядке, установленном в соответствии с </w:t>
      </w:r>
      <w:hyperlink r:id="rId14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1 статьи 36</w:t>
        </w:r>
      </w:hyperlink>
      <w:r>
        <w:t xml:space="preserve"> &lt;5&gt; Федерального закона от 21 ноября 2011 г. N 323-ФЗ "Об основах охраны здоровья граждан в Российской Фе</w:t>
      </w:r>
      <w:r>
        <w:t>дерации" (далее - Федеральный закон N 323-ФЗ);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оказание психологической помощи пациентам, нуждающимся в паллиативн</w:t>
      </w:r>
      <w:r>
        <w:t>ой медицинской помощи, в том числе проживающим в стационарных организациях социального обслуживания, их родственникам и иным членам семьи или законным представителям;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осуществление персонифицированного учета пациентов, нуждающихся в оказании паллиативной м</w:t>
      </w:r>
      <w:r>
        <w:t>едицинской помощи, в том числе с применением медицинской информационной системы медицинской организации;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представление отчетности в соответствии с </w:t>
      </w:r>
      <w:hyperlink r:id="rId14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323-ФЗ, сб</w:t>
      </w:r>
      <w:r>
        <w:t>ор и представление первичных статистических данных о медицинской деятельности для информационных систем в сфере здравоохранения &lt;6&gt;;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15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</w:t>
      </w:r>
      <w:r>
        <w:t>N 323-ФЗ.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взаимодействие с организациями социального обслуживания и общественными объединениями, иными некоммерческими организациями, осуществляющими свою деятельность в сфере охраны здоровья.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8. Основные медицинские показания к оказанию паллиативной меди</w:t>
      </w:r>
      <w:r>
        <w:t>цинской помощи взрослым в Отделении: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неизлечимые прогрессирующие заболевания, в том числе онкологические, требующие проведения круглосуточного поддерживающего лечения и сестринского ухода, при отсутствии медицинских показаний для лечения в отделениях палли</w:t>
      </w:r>
      <w:r>
        <w:t>ативной медицинской помощи взрослым или хосписах для взрослых;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последствия травм и острых нарушений мозгового кровообращения, требующих круглосуточного сестринского ухода;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иные заболевания (состояния), сопровождающиеся ограничениями жизнедеятельности и моб</w:t>
      </w:r>
      <w:r>
        <w:t>ильности различной степени и требующие проведения круглосуточного поддерживающего лечения и (или) сестринского ухода.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9. В Отделении рекомендуется предусматривать: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пост медицинской сестры (медицинского брата);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смотровой кабинет;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палаты для пациентов, в том</w:t>
      </w:r>
      <w:r>
        <w:t xml:space="preserve"> числе одноместные;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перевязочную;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процедурную;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заведующего Отделением - врача по паллиативной медицинской помощи;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медицинских работников со средним профессиональным медицинским образованием;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старшей медицинской сестры (старшего медицинского брата);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комнату для хранения медицинского оборудования;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сестры-хозяйки;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буфетную и раздаточную;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сбора грязного белья;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душевую и туалет для медицинских работников;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душевые и т</w:t>
      </w:r>
      <w:r>
        <w:t>уалеты для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санитарной обработки Отделения;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санитарную комнату;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психологической разгрузки.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10. Отделение для обеспечения своей деятельности использует возможности лечебно-диагностических и вспомогательных подразделений</w:t>
      </w:r>
      <w:r>
        <w:t xml:space="preserve"> медицинской организации, в структуре которой оно создано.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11. В Отделении создаются условия, обеспечивающие возможность посещения пациента и пребывания родственников с ним с учетом состояния пациента, соблюдения противоэпидемического режима и интересов ин</w:t>
      </w:r>
      <w:r>
        <w:t xml:space="preserve">ых лиц, работающих и (или) находящихся в медицинской организации, в соответствии с </w:t>
      </w:r>
      <w:hyperlink r:id="rId15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6 части 1 статьи 6</w:t>
        </w:r>
      </w:hyperlink>
      <w:r>
        <w:t xml:space="preserve"> Федерального закона N 323-ФЗ.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 Отделении рекомендуется предусмотреть планировочные решения внутренних пространств, обеспечивающие пребывание родственников с пациентом.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21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</w:t>
      </w:r>
      <w:r>
        <w:t>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26" w:name="P2318"/>
      <w:bookmarkEnd w:id="26"/>
      <w:r>
        <w:t>РЕКОМЕНДУЕМЫЕ ШТАТНЫЕ НОРМАТИВЫ</w:t>
      </w:r>
    </w:p>
    <w:p w:rsidR="001E4EE4" w:rsidRDefault="008A2D63">
      <w:pPr>
        <w:pStyle w:val="ConsPlusTitle0"/>
        <w:jc w:val="center"/>
      </w:pPr>
      <w:r>
        <w:t>ОТДЕЛЕНИЯ СЕСТРИНСКОГО УХОДА ДЛЯ ВЗРОСЛЫХ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875"/>
        <w:gridCol w:w="3628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  <w:jc w:val="center"/>
            </w:pPr>
            <w:r>
              <w:t>Количество должност</w:t>
            </w:r>
            <w:r>
              <w:t>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Заведующий отделением - 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both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10 коек;</w:t>
            </w:r>
          </w:p>
          <w:p w:rsidR="001E4EE4" w:rsidRDefault="008A2D63">
            <w:pPr>
              <w:pStyle w:val="ConsPlusNormal0"/>
            </w:pPr>
            <w:r>
              <w:t>15,6 должности на 30 коек</w:t>
            </w:r>
          </w:p>
          <w:p w:rsidR="001E4EE4" w:rsidRDefault="008A2D63">
            <w:pPr>
              <w:pStyle w:val="ConsPlusNormal0"/>
            </w:pPr>
            <w:r>
              <w:t>(для организации работы 1 круглосуточного поста на 10 коек)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</w:t>
            </w:r>
          </w:p>
          <w:p w:rsidR="001E4EE4" w:rsidRDefault="008A2D63">
            <w:pPr>
              <w:pStyle w:val="ConsPlusNormal0"/>
            </w:pPr>
            <w:r>
              <w:t>(в случае отсутствия медицинской сестры по массажу (медицинского брата по массажу) в медицинской организации, в структуре которой создано отделение)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 xml:space="preserve">Младшая медицинская </w:t>
            </w:r>
            <w:r>
              <w:t>сестра по уходу за больными (младший медицинский брат по уходу за больными)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10 коек;</w:t>
            </w:r>
          </w:p>
          <w:p w:rsidR="001E4EE4" w:rsidRDefault="008A2D63">
            <w:pPr>
              <w:pStyle w:val="ConsPlusNormal0"/>
            </w:pPr>
            <w:r>
              <w:t>15,6 должности на 30 коек</w:t>
            </w:r>
          </w:p>
          <w:p w:rsidR="001E4EE4" w:rsidRDefault="008A2D63">
            <w:pPr>
              <w:pStyle w:val="ConsPlusNormal0"/>
            </w:pPr>
            <w:r>
              <w:t>(для организации работы 1 круглосуточного поста на 10 коек)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Врач-психотерапевт или медицинский психолог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Социальный работник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Сестра-хозяйка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22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 xml:space="preserve">и </w:t>
      </w:r>
      <w:r>
        <w:t>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27" w:name="P2379"/>
      <w:bookmarkEnd w:id="27"/>
      <w:r>
        <w:t>СТАНДАРТ ОСНАЩЕНИЯ ОТДЕЛЕНИЯ СЕСТРИНСКОГО УХОДА ДЛЯ ВЗРОСЛЫХ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sectPr w:rsidR="001E4EE4">
          <w:headerReference w:type="default" r:id="rId152"/>
          <w:footerReference w:type="default" r:id="rId153"/>
          <w:headerReference w:type="first" r:id="rId154"/>
          <w:footerReference w:type="first" r:id="rId15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984"/>
        <w:gridCol w:w="4025"/>
        <w:gridCol w:w="2834"/>
        <w:gridCol w:w="2721"/>
      </w:tblGrid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156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</w:t>
            </w:r>
            <w:hyperlink w:anchor="P2546" w:tooltip="&lt;1&gt; Часть 2 статьи 38 Федерального закона от 21 ноября 2011 г. N 323-ФЗ &quot;Об основах охраны здоровья граждан в Российской Федерации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57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834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21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239410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Тонометр для измерения артериального давления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216630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124550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Стетофонендоскоп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292270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Кровать функциональная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290200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с электроприводом адаптационная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 гидравлическим приводом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адаптационная с ручным управлением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220280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Кресло-туалет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Прикроватное кресло туалетное с высокой спинкой (или туалетный стул)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208300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ручным рулевым управлением, складная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Кресло-каталка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208340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201690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Каталка внутрибольничная, неприводная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Каталка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2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201670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Каталка внутрибольничная,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131950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Стойка для внутривенных вливаний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Штатив медицинский (инфузионная стойка)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8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126390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Термометр медицинский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358080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215850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постов медицинской сестры (медицинского брата)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335210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Сейф-термостат для хранения наркотических препаратов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психотропных лекарственных препаратов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</w:t>
            </w:r>
            <w:r>
              <w:t xml:space="preserve">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Ходунки-столик для прогулок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Ходунки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 (количество медицинских изделий определяется по числу пациентов, у которых определены медицинские показания к применению медицинского изделия)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опорные стандартные, 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опорные стандартные, нескладные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колесные стандартные, без электропитания, нескладные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колесные с ручками, без электропитания, 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Наматрасник противопролежневый надувной с регулируемым давлением, многоразового использования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Матрас противопролежневый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секционный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266750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 компрессором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167990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Наматрасник противопролежневый с наполнителем из пеноматериала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260010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Помпа для энтерального питания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Насос для энтерального питания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188060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для мытья/переодевания пациента, передвижной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Каталка для принятия душа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15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110360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Сиденье для душа/ванны, без электропитания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Кресло для принятия душа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255680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 цельнопластиковая стандартная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16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209440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передвижная, с электропитанием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Устройство для подъема и перемещения пациентов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172880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 помощью верхних направляющих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191250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ручная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229860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шприцевой, прикроватный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Шприцевой насос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18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Весы напольные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напольные, механические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149980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</w:tbl>
    <w:p w:rsidR="001E4EE4" w:rsidRDefault="001E4EE4">
      <w:pPr>
        <w:pStyle w:val="ConsPlusNormal0"/>
        <w:sectPr w:rsidR="001E4EE4">
          <w:headerReference w:type="default" r:id="rId158"/>
          <w:footerReference w:type="default" r:id="rId159"/>
          <w:headerReference w:type="first" r:id="rId160"/>
          <w:footerReference w:type="first" r:id="rId16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bookmarkStart w:id="28" w:name="P2546"/>
      <w:bookmarkEnd w:id="28"/>
      <w:r>
        <w:t xml:space="preserve">&lt;1&gt; </w:t>
      </w:r>
      <w:hyperlink r:id="rId16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  <w:outlineLvl w:val="2"/>
      </w:pPr>
      <w:r>
        <w:t>Дополнительное оснащение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9"/>
        <w:gridCol w:w="1984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Требуем</w:t>
            </w:r>
            <w:r>
              <w:t>ое количество, штук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заведующего отделением - врача по паллиативной медицинской помощи,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</w:t>
            </w:r>
            <w:r>
              <w:t>ое рабочее место медицинского работника со средним профессиональным образованием,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постов медицинской сестры (медицинского брата)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23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r>
        <w:t>ПРАВИЛА</w:t>
      </w:r>
    </w:p>
    <w:p w:rsidR="001E4EE4" w:rsidRDefault="008A2D63">
      <w:pPr>
        <w:pStyle w:val="ConsPlusTitle0"/>
        <w:jc w:val="center"/>
      </w:pPr>
      <w:r>
        <w:t>ОРГАНИЗАЦИИ ДЕЯТЕЛЬНОСТИ РЕСПИРАТОРНОГО ЦЕНТРА ДЛЯ ВЗРОСЛЫХ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1. Респираторный центр для взрослых (далее - Респираторный центр) является структурным подразделением медицинской организации (ее структурного подразделе</w:t>
      </w:r>
      <w:r>
        <w:t>ния) или иной организации, осуществляющей медицинскую деятельность, и создается для оказания паллиативной специализированной медицинской помощи в амбулаторных условиях, в том числе на дому, и стационарных условиях взрослым, нуждающимся в длительной респира</w:t>
      </w:r>
      <w:r>
        <w:t>торной поддержке.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2. Респираторный центр возглавляет заведующий Респираторным центром - врач по паллиативной медицинской помощи, назначаемый на должность и освобождаемый от должности руководителем медицинской организации, в структуре которой создан Респира</w:t>
      </w:r>
      <w:r>
        <w:t>торный центр.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3. На должность заведующего Респираторным центром - врача по паллиативной медицинской помощи назначается специалист, соответствующий квалификационным требованиям к медицинским и фармацевтическим работникам &lt;1&gt; с высшим образованием (далее - К</w:t>
      </w:r>
      <w:r>
        <w:t xml:space="preserve">валификационные требования) по специальностям "Анестезиология-реаниматология" или "Пульмонология", а также требованиям профессионального </w:t>
      </w:r>
      <w:hyperlink r:id="rId163" w:tooltip="Приказ Минтруда России от 27.08.2018 N 554н &quot;Об утверждении профессионального стандарта &quot;Врач - анестезиолог-реаниматолог&quot; (Зарегистрировано в Минюсте России 14.09.2018 N 52161) {КонсультантПлюс}">
        <w:r>
          <w:rPr>
            <w:color w:val="0000FF"/>
          </w:rPr>
          <w:t>стандарта</w:t>
        </w:r>
      </w:hyperlink>
      <w:r>
        <w:t xml:space="preserve"> "Врач - анестезиолог-реаниматолог", утвержден</w:t>
      </w:r>
      <w:r>
        <w:t xml:space="preserve">ного приказом Министерства труда и социальной защиты Российской Федерации от 27 августа 2018 г. N 554н &lt;2&gt;, или профессионального </w:t>
      </w:r>
      <w:hyperlink r:id="rId164" w:tooltip="Приказ Минтруда России от 19.03.2019 N 154н &quot;Об утверждении профессионального стандарта &quot;Врач-пульмонолог&quot; (Зарегистрировано в Минюсте России 12.04.2019 N 54366) {КонсультантПлюс}">
        <w:r>
          <w:rPr>
            <w:color w:val="0000FF"/>
          </w:rPr>
          <w:t>стандарта</w:t>
        </w:r>
      </w:hyperlink>
      <w:r>
        <w:t xml:space="preserve"> "Врач-пульмонолог", утвержденного приказом Министерства труда и соци</w:t>
      </w:r>
      <w:r>
        <w:t>альной защиты Российской Федерации от 19 марта 2019 г. N 154н &lt;3&gt;, имеющий стаж работы по специальности не менее 5 лет, прошедший обучение по дополнительным профессиональным программам по вопросам оказания паллиативной медицинской помощи и респираторной по</w:t>
      </w:r>
      <w:r>
        <w:t>ддержке.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65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</w:t>
      </w:r>
      <w:r>
        <w:t>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14 сентября 2018 г., регистрационный N 52161.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&lt;3&gt; Зарегистрирован Министерством юстиции Российской Федерации 12 апреля 2019 г., регистрационный N 54366.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4. На должность врача по паллиативно</w:t>
      </w:r>
      <w:r>
        <w:t xml:space="preserve">й медицинской помощи Респираторного центра назначается специалист, соответствующий Квалификационным требованиям, а также требованиям профессионального </w:t>
      </w:r>
      <w:hyperlink r:id="rId166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 xml:space="preserve"> "Врач по паллиативной ме</w:t>
      </w:r>
      <w:r>
        <w:t>дицинской помощи", утвержденного приказом Министерства труда и социальной защиты Российской Федерации от 22 июня 2018 г. N 409н &lt;4&gt;.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&lt;4&gt; Зарегистрирован Министерством юстиции Российской Федерации 10 августа 2018 г., регистр</w:t>
      </w:r>
      <w:r>
        <w:t>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5. На должность медицинской сестры (медицинского брата) Респираторного центра назначается специалист, соответствующий квалификационным требованиям к медицинским и фармацевтическим работникам &lt;5&gt; со средним профессиональным образованием п</w:t>
      </w:r>
      <w:r>
        <w:t xml:space="preserve">о специальности "Сестринское дело" или "Сестринское дело в педиатрии", а также требованиям профессионального </w:t>
      </w:r>
      <w:hyperlink r:id="rId167" w:tooltip="Приказ Минтруда России от 31.07.2020 N 475н &quot;Об утверждении профессионального стандарта &quot;Медицинская сестра/медицинский брат&quot; (Зарегистрировано в Минюсте России 04.09.2020 N 59649) {КонсультантПлюс}">
        <w:r>
          <w:rPr>
            <w:color w:val="0000FF"/>
          </w:rPr>
          <w:t>стандарта</w:t>
        </w:r>
      </w:hyperlink>
      <w:r>
        <w:t xml:space="preserve"> "Медицинская сестра/медицинский брат", утвержденного приказом Министер</w:t>
      </w:r>
      <w:r>
        <w:t>ства труда и социальной защиты Российской Федерации от 31 июля 2020 г. N 475н &lt;6&gt;.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168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</w:t>
      </w:r>
      <w:r>
        <w:t xml:space="preserve"> постановлением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&lt;6&gt; Зарегистрирован Министерством юстиции Российской Федерации 4 сентября 2020 г., регистрационный N 59649.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6. Структура и штатная численность Респираторного центра устанавливаются руководителем медицинской организации, в структуре которой он создан, исходя из объема проводимой лечебно-диагностической работы, с учетом рекомендуемых штатных нормативов Респираторн</w:t>
      </w:r>
      <w:r>
        <w:t xml:space="preserve">ого центра, предусмотренных </w:t>
      </w:r>
      <w:hyperlink w:anchor="P2673" w:tooltip="РЕКОМЕНДУЕМЫЕ ШТАТНЫЕ НОРМАТИВЫ">
        <w:r>
          <w:rPr>
            <w:color w:val="0000FF"/>
          </w:rPr>
          <w:t>приложением N 24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</w:t>
      </w:r>
      <w:r>
        <w:t xml:space="preserve"> в сфере охраны здоровья, утвержденному настоящим приказом (далее - Положение).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Рекомендуемые штатные нормативы Респираторного центра, предусмотренные </w:t>
      </w:r>
      <w:hyperlink w:anchor="P2673" w:tooltip="РЕКОМЕНДУЕМЫЕ ШТАТНЫЕ НОРМАТИВЫ">
        <w:r>
          <w:rPr>
            <w:color w:val="0000FF"/>
          </w:rPr>
          <w:t>приложением N 24</w:t>
        </w:r>
      </w:hyperlink>
      <w:r>
        <w:t xml:space="preserve"> к Положению, распростра</w:t>
      </w:r>
      <w:r>
        <w:t>няются на медицинские организации государственной и муниципальной систем здравоохранения.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7. Респираторный центр оснащается оборудованием в соответствии со стандартом оснащения Респираторного центра, предусмотренным </w:t>
      </w:r>
      <w:hyperlink w:anchor="P2736" w:tooltip="СТАНДАРТ ОСНАЩЕНИЯ РЕСПИРАТОРНОГО ЦЕНТРА ДЛЯ ВЗРОСЛЫХ">
        <w:r>
          <w:rPr>
            <w:color w:val="0000FF"/>
          </w:rPr>
          <w:t>приложением N 25</w:t>
        </w:r>
      </w:hyperlink>
      <w:r>
        <w:t xml:space="preserve"> к Положению.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8. Респираторный центр осуществляет следующие функции: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паллиативной специализированной медицинской помощи в амбулаторных условиях и стационарных условиях взрослым, нуждаю</w:t>
      </w:r>
      <w:r>
        <w:t>щимся в длительной респираторной поддержке;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подбор режима длительной респираторной поддержки;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организация оказания паллиативной специализированной медицинской помощи в амбулаторных условиях, в том числе на дому, взрослым, нуждающимся в длительной респирато</w:t>
      </w:r>
      <w:r>
        <w:t>рной поддержке;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организация обеспечения медицинскими изделиями и расходными материалами при оказании паллиативной специализированной медицинской помощи в амбулаторных условиях, в том числе на дому;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организация сервисного обслуживания медицинских изделий, и</w:t>
      </w:r>
      <w:r>
        <w:t>спользуемых в стационарных условиях и на дому;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назначение лекарственных препаратов для медицинского применения (далее - лекарственные препараты), включая наркотические лекарственные препараты и психотропные лекарственные препараты;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организация и проведение</w:t>
      </w:r>
      <w:r>
        <w:t xml:space="preserve"> консультаций и (или) участие в консилиуме врачей, в том числе с применением телемедицинских технологий в порядке, установленном в соответствии с </w:t>
      </w:r>
      <w:hyperlink r:id="rId16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1 статьи 36</w:t>
        </w:r>
      </w:hyperlink>
      <w:r>
        <w:t xml:space="preserve"> &lt;7&gt; Федерального закона от 21 ноября 2011 г</w:t>
      </w:r>
      <w:r>
        <w:t>. N 323-ФЗ "Об основах охраны здоровья граждан в Российской Федерации" (далее - Федеральный закон N 323-ФЗ);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&lt;7&gt; Зарегистрирован Министерством юстиции Российской Федерации 14 сентября 2018 г., регистрационный N 52161.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обуч</w:t>
      </w:r>
      <w:r>
        <w:t>ение пациента, его родственников и иных членов семьи или законного представителя, лиц, осуществляющих уход за пациентом, мероприятиям по уходу и проведение инструктажа по использованию предоставляемых на дом медицинских изделий, предназначенных для поддерж</w:t>
      </w:r>
      <w:r>
        <w:t>ания функций органов и систем организма человека;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обеспечение преемственности в оказании паллиативной специализированной медицинской помощи в амбулаторных условиях, в том числе на дому, и стационарных условиях при проведении респираторной поддержки.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9. Осн</w:t>
      </w:r>
      <w:r>
        <w:t>овные медицинские показания к госпитализации взрослых в Респираторный центр: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хроническая дыхательная недостаточность, при которой респираторная поддержка является единственным способом улучшения газообмена;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необходимость подбора режима респираторной поддер</w:t>
      </w:r>
      <w:r>
        <w:t>жки для продолжения лечения на дому при отсутствии медицинских показаний для круглосуточного наблюдения в отделении реанимации или интенсивной терапии для взрослого населения;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необходимость обучения родственников и иных членов семьи пациента или законного </w:t>
      </w:r>
      <w:r>
        <w:t>представителя пациента, лиц, осуществляющих уход за пациентом, навыкам ухода и использования на дому медицинских изделий, предназначенных для оказания длительной респираторной поддержки на дому;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отсутствие условий для проведения длительной респираторной по</w:t>
      </w:r>
      <w:r>
        <w:t>ддержки на дому;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отказ пациента, нуждающегося в инвазивной искусственной вентиляции легких или неинвазивной искусственной вентиляции легких более 16 часов в сутки, или его законного представителя от респираторной поддержки на дому.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10. При выписке пациента</w:t>
      </w:r>
      <w:r>
        <w:t>, нуждающегося в длительной респираторной поддержке, из Респираторного центра пациенту либо его законному представителю, а также супругу (супруге), близким родственникам (дети, родители, усыновленные, усыновители, родные братья и родные сестры, внуки, деду</w:t>
      </w:r>
      <w:r>
        <w:t xml:space="preserve">шки, бабушки) либо иным лицам, указанным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выдается выписка из </w:t>
      </w:r>
      <w:hyperlink r:id="rId170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<w:r>
          <w:rPr>
            <w:color w:val="0000FF"/>
          </w:rPr>
          <w:t>медицинской карты</w:t>
        </w:r>
      </w:hyperlink>
      <w:r>
        <w:t xml:space="preserve"> пациента, получающего медицинскую помощь в стационарных условиях, в условиях дневного стационара &lt;8&gt;, в которой ука</w:t>
      </w:r>
      <w:r>
        <w:t>зываются рекомендации по дальнейшему наблюдению, лечению, в том числе по организации респираторной поддержки и ухода в амбулаторных условиях (на дому). Копия указанной выписки направляется в медицинскую организацию, в которой пациент получает первичную мед</w:t>
      </w:r>
      <w:r>
        <w:t>ико-санитарную помощь, и медицинскую организацию, оказывающую паллиативную специализированную медицинскую помощь в амбулаторных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171" w:tooltip="Приказ Минздрава России от 05.08.2022 N 530н (ред. от 01.03.2024) &quot;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">
        <w:r>
          <w:rPr>
            <w:color w:val="0000FF"/>
          </w:rPr>
          <w:t>Приложение N 3</w:t>
        </w:r>
      </w:hyperlink>
      <w:r>
        <w:t xml:space="preserve"> к приказу Министерства здравоохранения Российской Федерации от 5 августа 2022 г. N 530н "Об утверждении унифицированных форм медицинской документации, используемых в медицинских организациях, ока</w:t>
      </w:r>
      <w:r>
        <w:t>зывающих медицинскую помощь в стационарных условиях, в условиях дневного стационара и порядков их ведения" (зарегистрирован Министерством юстиции Российской Федерации 18 октября 2022 г., регистрационный N 70594) с изменениями, внесенными приказом Министерс</w:t>
      </w:r>
      <w:r>
        <w:t>тва здравоохранения Российской Федерации от 1 марта 2024 г. N 95н (зарегистрирован Министерством юстиции Российской Федерации 21 марта 2024 г., регистрационный N 77588), действует до 1 марта 2029 г.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В течение 2 рабочих дней после выписки пациента медицинская организация, получившая информацию о пациенте, нуждающемся в длительной респираторной поддержке, организует первичный осмотр и дальнейшее наблюдение пациента.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11. При выписке пациента из Респирато</w:t>
      </w:r>
      <w:r>
        <w:t>рного центра проводится обучение его родственников и иных членов семьи или законного представителя, лиц, осуществляющих уход за пациентом, мероприятиям по уходу за пациентом, получающим респираторную поддержку, инструктаж по работе с медицинскими изделиями</w:t>
      </w:r>
      <w:r>
        <w:t>, своевременной замене или обработке расходных материалов.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12. При проведении инвазивной или неинвазивной вентиляции легких более 16 часов в сутки в случае возникновения технической неисправности медицинского изделия и невозможности ее устранения или замен</w:t>
      </w:r>
      <w:r>
        <w:t>ы медицинского изделия в течение 2 часов, пациент госпитализируется в Респираторный центр, в случае невозможности госпитализации в Респираторный центр - в отделение реанимации и интенсивной терапии для взрослого населения медицинской организации, расположе</w:t>
      </w:r>
      <w:r>
        <w:t>нной в территориальной близости от его места жительства.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13. В случае технической неисправности медицинского изделия при проведении неинвазивной вентиляции легких менее 16 часов в сутки устранение технической неисправности медицинского изделия или замена м</w:t>
      </w:r>
      <w:r>
        <w:t>едицинского изделия производится в течение 24 часов.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14. В структуре Респираторного центра рекомендуется предусматривать: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отделение выездной патронажной паллиативной медицинской помощи взрослым, осуществляющее свою деятельность в соответствии с </w:t>
      </w:r>
      <w:hyperlink w:anchor="P341" w:tooltip="СТАНДАРТ">
        <w:r>
          <w:rPr>
            <w:color w:val="0000FF"/>
          </w:rPr>
          <w:t>приложениями N 4</w:t>
        </w:r>
      </w:hyperlink>
      <w:r>
        <w:t xml:space="preserve"> - </w:t>
      </w:r>
      <w:hyperlink w:anchor="P516" w:tooltip="РЕКОМЕНДУЕМЫЕ ШТАТНЫЕ НОРМАТИВЫ">
        <w:r>
          <w:rPr>
            <w:color w:val="0000FF"/>
          </w:rPr>
          <w:t>6</w:t>
        </w:r>
      </w:hyperlink>
      <w:r>
        <w:t xml:space="preserve"> к Положению;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стационарное отделение.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15. Для организации работы стационарного отделения Респираторного центра в нем рекомендуется предусматривать: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палаты для пациентов, в том числе одноместные;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процедурную (манипуляционную);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пост медицинской сестры (медицинского брата);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заведующего Ре</w:t>
      </w:r>
      <w:r>
        <w:t>спираторным центром - врача по паллиативной медицинской помощи;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с рабочими местами врачей-специалистов;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сестры-хозяйки;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старшей медицинской сестры (старшего медицинского брата);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медицинских работников со средним проф</w:t>
      </w:r>
      <w:r>
        <w:t>ессиональным образованием;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комнату для хранения медицинского оборудования;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столовую или буфетную;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раздаточную;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санузел для персонала;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санузел для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душевую;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санитарную комнату;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перевязочную;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психологической разгрузки;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проведения консультаций и (или) участия в консилиуме врачей с применением телемедицинских технологий.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16. В Респираторном центре создаются условия, обеспечивающие возможность посещения пациента и пребывания родственников с ним с учетом состоя</w:t>
      </w:r>
      <w:r>
        <w:t xml:space="preserve">ния пациента, соблюдения противоэпидемического режима и интересов иных лиц, работающих и (или) находящихся в медицинской организации, в соответствии с </w:t>
      </w:r>
      <w:hyperlink r:id="rId17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6 части 1 статьи 6</w:t>
        </w:r>
      </w:hyperlink>
      <w:r>
        <w:t xml:space="preserve"> Федерального закона N 323-ФЗ.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 Респираторном центре рекомендуется предусмотреть планировочные решения внутренних пространств, обеспечивающие пребывание родственников с пациентом.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24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 xml:space="preserve">включая порядок </w:t>
      </w:r>
      <w:r>
        <w:t>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</w:t>
      </w:r>
      <w:r>
        <w:t>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29" w:name="P2673"/>
      <w:bookmarkEnd w:id="29"/>
      <w:r>
        <w:t>РЕКОМЕНДУЕМЫЕ ШТАТНЫЕ НОРМАТИВЫ</w:t>
      </w:r>
    </w:p>
    <w:p w:rsidR="001E4EE4" w:rsidRDefault="008A2D63">
      <w:pPr>
        <w:pStyle w:val="ConsPlusTitle0"/>
        <w:jc w:val="center"/>
      </w:pPr>
      <w:r>
        <w:t>РЕСПИРАТОРНОГО ЦЕНТРА ДЛЯ ВЗРОСЛЫХ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875"/>
        <w:gridCol w:w="3628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Заведующий респираторным центром - 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5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Врач-анестезиолог-реаниматолог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Врач-психотерапевт или медицинский психолог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перевязочной (медицинский брат перевязочной)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 xml:space="preserve">Медицинская </w:t>
            </w:r>
            <w:r>
              <w:t>сестра палатная (постовая) (медицинский брат палатный (постовой)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5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5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Санитар (санитарка)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  <w:p w:rsidR="001E4EE4" w:rsidRDefault="008A2D63">
            <w:pPr>
              <w:pStyle w:val="ConsPlusNormal0"/>
            </w:pPr>
            <w:r>
              <w:t>(для работы в процедурной и перевязочной)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Сестра-хозяйка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25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 xml:space="preserve">деятельность </w:t>
      </w:r>
      <w:r>
        <w:t>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30" w:name="P2736"/>
      <w:bookmarkEnd w:id="30"/>
      <w:r>
        <w:t>СТАНДАРТ ОСНАЩЕНИЯ РЕСПИРАТОРНОГО ЦЕНТРА ДЛЯ ВЗРОСЛЫХ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sectPr w:rsidR="001E4EE4">
          <w:headerReference w:type="default" r:id="rId173"/>
          <w:footerReference w:type="default" r:id="rId174"/>
          <w:headerReference w:type="first" r:id="rId175"/>
          <w:footerReference w:type="first" r:id="rId17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984"/>
        <w:gridCol w:w="4025"/>
        <w:gridCol w:w="2834"/>
        <w:gridCol w:w="2721"/>
      </w:tblGrid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177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</w:t>
            </w:r>
            <w:hyperlink w:anchor="P2984" w:tooltip="&lt;1&gt; Часть 2 статьи 38 Федерального закона от 21 ноября 2011 г. N 323-ФЗ &quot;Об основах охраны здоровья граждан в Российской Федерации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Наименование </w:t>
            </w:r>
            <w:r>
              <w:t xml:space="preserve">вида медицинского изделия в соответствии с номенклатурной </w:t>
            </w:r>
            <w:hyperlink r:id="rId178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834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21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239410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Тонометр для измерения артериального давления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на 1 врача и по числу постов медицинской сестры (медиц</w:t>
            </w:r>
            <w:r>
              <w:t>инского брата)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216630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124550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Стетофонендоскоп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на 1 врача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292270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электронный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149980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Кровать функциональная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290200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с электроприводом адаптационная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 гидравлическим приводом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адаптационная с ручным управлением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220280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Кресло-туалет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Прикроватное кресло туалетное с высокой спинкой (или туалетный стул)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208300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ручным рулевым управлением, складная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Кресло-каталка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208340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приводом,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нескладная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сопровождающим лицом,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Кресло-коляска, управляемая пациентом/сопровождающим лицом, с приводом на задние колеса, складная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201670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Каталка внутрибольничная, с электропитанием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Каталка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8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массажный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Кушетка массажная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Стол/кушетка массажный, с питанием от сети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131950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Стойка для внутривенных вливаний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Штатив медицинский (инфузионная стойка)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10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126390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Термометр медицинский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358080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ушной/кожный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стационарный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Кислородный концентратор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  <w:p w:rsidR="001E4EE4" w:rsidRDefault="008A2D63">
            <w:pPr>
              <w:pStyle w:val="ConsPlusNormal0"/>
              <w:jc w:val="center"/>
            </w:pPr>
            <w:r>
              <w:t>(в случае отсутствия системы для централизо</w:t>
            </w:r>
            <w:r>
              <w:t>ванной подачи кислорода)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113810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мобильный/портативный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127540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Ингалятор ультразвуковой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Аппарат для ингаляционной терапии переносной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213220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Небулайзер настольный, без подогрева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213210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Небулайзер настольный, с подогревом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262600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Ингалятор аэрозольный дозированный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260570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общего назначения, с питанием от сети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Вакуумный аспиратор (электроотсос)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260650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общего назначения, вакуумная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358700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хирургическая общего назначения, вакуумная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215850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постов медицинской сестры (медицинского брата)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335210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Сейф-термостат для хранения наркотических препаратов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16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 xml:space="preserve">Ходунки-столик для </w:t>
            </w:r>
            <w:r>
              <w:t>прогулок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Ходунки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опорные стандартные, 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опорные стандартные, нескладные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колесные стандартные, без электропитания, нескладные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136510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Ходунки колесные с ручками, без электропитания, складные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17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Наматрасник противопролежневый надувной с регулируемым давлением, многоразового использования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Матрас противопролежневый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секционный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266750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 компрессором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167990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Наматрасник противопролежневый с наполнителем из пеноматериала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260010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Помпа для энтерального питания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Насос для энтерального питания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  <w:p w:rsidR="001E4EE4" w:rsidRDefault="008A2D63">
            <w:pPr>
              <w:pStyle w:val="ConsPlusNormal0"/>
              <w:jc w:val="center"/>
            </w:pPr>
            <w:r>
              <w:t>(количество медицинских изделий определяется по числу пациентов, у которых определены медицинские показания к применению медицинского изделия)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157500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перемещения пациента, механическая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Каталка для принятия душа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220280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Кресло-туал</w:t>
            </w:r>
            <w:r>
              <w:t>ет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Кресло для принятия душа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209440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передвижная, с электропитанием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Устройство для подъема и перемещения пациентов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172880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 помощью верхних направляющих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191250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ручная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229860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шприцевой, прикроватный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Шприцевой насос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185600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Контур дыхательный аппарата искусственной вентиляции легких, многоразового использования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Подставка-держатель для аппарата ИВЛ с кронштейном для контура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303260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Инсуффлятор-аспиратор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Инсуффлятор-аспиратор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25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Весы напольные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напольные, механические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26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121180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 ручной, многоразового использования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Аппарат для инвазивной искусственной вентиляции легких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113890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 портативный электрический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и 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232870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 для интенсивной терапии неонатальный/для взрослых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27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113890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 портативный электрический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Аппарат для неинвазивной искусственной вентиляции легких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 и 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232870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 для интенсивной терапии неонатальный/для взрослых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232890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 общего назначения для интенсивной терапии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190850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Монитор у постели больного многопараметрический общего назначения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Монитор больного: частота дыхания, пульсоксиметрия, электрокардиография, неинвазивное артериаль</w:t>
            </w:r>
            <w:r>
              <w:t>ное давление, температура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152090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Увлажнитель дыхательных смесей с подогревом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Увлажнитель дыхательных смесей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232490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Спирометр диагностический, профессиональный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Спирометр диагностический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</w:tbl>
    <w:p w:rsidR="001E4EE4" w:rsidRDefault="001E4EE4">
      <w:pPr>
        <w:pStyle w:val="ConsPlusNormal0"/>
        <w:sectPr w:rsidR="001E4EE4">
          <w:headerReference w:type="default" r:id="rId179"/>
          <w:footerReference w:type="default" r:id="rId180"/>
          <w:headerReference w:type="first" r:id="rId181"/>
          <w:footerReference w:type="first" r:id="rId18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bookmarkStart w:id="31" w:name="P2984"/>
      <w:bookmarkEnd w:id="31"/>
      <w:r>
        <w:t xml:space="preserve">&lt;1&gt; </w:t>
      </w:r>
      <w:hyperlink r:id="rId18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  <w:outlineLvl w:val="2"/>
      </w:pPr>
      <w:r>
        <w:t>Дополнительное оснащение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9"/>
        <w:gridCol w:w="1984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заведующего респираторным центром - врача по паллиативной медицинской помощи, оснащенное персональным компьютером с выходом в информационно-телекоммуникационную сеть "Интернет" и источником бес</w:t>
            </w:r>
            <w:r>
              <w:t>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врача,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рабочих мест врачей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медицинского работника со средним профессиональным образованием, оснащенное персональным компьютером с выходом в информационно-телекоммуникационную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постов медицин</w:t>
            </w:r>
            <w:r>
              <w:t>ской сестры (медицинского брата)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26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</w:t>
      </w:r>
      <w:r>
        <w:t xml:space="preserve">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32" w:name="P3020"/>
      <w:bookmarkEnd w:id="32"/>
      <w:r>
        <w:t>ПРАВИЛА</w:t>
      </w:r>
    </w:p>
    <w:p w:rsidR="001E4EE4" w:rsidRDefault="008A2D63">
      <w:pPr>
        <w:pStyle w:val="ConsPlusTitle0"/>
        <w:jc w:val="center"/>
      </w:pPr>
      <w:r>
        <w:t>ОРГАНИЗАЦИИ ДЕЯТЕЛЬНОСТИ ОТДЕЛЕНИЯ ВЫЕЗДНОЙ ПАТРОНАЖНОЙ</w:t>
      </w:r>
    </w:p>
    <w:p w:rsidR="001E4EE4" w:rsidRDefault="008A2D63">
      <w:pPr>
        <w:pStyle w:val="ConsPlusTitle0"/>
        <w:jc w:val="center"/>
      </w:pPr>
      <w:r>
        <w:t>ПАЛЛИАТИВНОЙ МЕДИЦИНСКОЙ ПОМОЩИ ДЕТЯМ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1. Отделение выездной патронажной паллиативной медицинской помощи детям (далее - Отделение) является структурным подразделением медицинс</w:t>
      </w:r>
      <w:r>
        <w:t>кой организации или иной организации, осуществляющей медицинскую деятельность, и создается для оказания паллиативной специализированной медицинской помощи детям, в том числе проживающим в стационарных организациях социального обслуживания, в амбулаторных у</w:t>
      </w:r>
      <w:r>
        <w:t>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2. Отделение включает в себя выездные патронажные бригады, формируемые исходя из расчета 1 врач по паллиативной медицинской помощи на 50 тыс. обслуживаемого детского населения.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3. Отделение возглавляет заведующий Отделением - врач по паллиативной медицинской помощи, назначаемый на должность и освобождаемый от должности руководителем медицинской организации, в структуре которой создано Отделение.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4. На должность заведующего Отделе</w:t>
      </w:r>
      <w:r>
        <w:t>ния - врача по паллиативной медицинской помощи назначается специалист, соответствующий квалификационным требованиям к медицинским и фармацевтическим работникам &lt;1&gt; с высшим образованием (далее - Квалификационные требования), а также требованиям профессиона</w:t>
      </w:r>
      <w:r>
        <w:t xml:space="preserve">льного </w:t>
      </w:r>
      <w:hyperlink r:id="rId184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 xml:space="preserve"> "Врач по паллиативной медицинской помощи", утвержденного приказом Министерства труда и социальной защиты Российской Федерации от 22 июня 2018 г. N 409н &lt;2&gt; (далее - Про</w:t>
      </w:r>
      <w:r>
        <w:t>фессиональный стандарт), имеющий стаж работы по специальности не менее 5 лет.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85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</w:t>
      </w:r>
      <w:r>
        <w:t>ановлением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 xml:space="preserve">5. На должность врача по паллиативной медицинской помощи Отделения назначается специалист, соответствующий Квалификационным требованиям, а также требованиям Профессионального </w:t>
      </w:r>
      <w:hyperlink r:id="rId186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>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6. На должность медицинской сестры (медицинского брата) Отделения назначается специалист, соответствующий квалификационным требованиям к медицинским и фармацевтическим работникам &lt;3&gt; со средним профессиональным образованием по специальности "Сестринское д</w:t>
      </w:r>
      <w:r>
        <w:t xml:space="preserve">ело" или "Сестринское дело в педиатрии", а также требованиям профессионального </w:t>
      </w:r>
      <w:hyperlink r:id="rId187" w:tooltip="Приказ Минтруда России от 31.07.2020 N 475н &quot;Об утверждении профессионального стандарта &quot;Медицинская сестра/медицинский брат&quot; (Зарегистрировано в Минюсте России 04.09.2020 N 59649) {КонсультантПлюс}">
        <w:r>
          <w:rPr>
            <w:color w:val="0000FF"/>
          </w:rPr>
          <w:t>стандарта</w:t>
        </w:r>
      </w:hyperlink>
      <w:r>
        <w:t xml:space="preserve"> "Медицинская сестра/медицинский брат", утвержденного приказом Министерства труда и социальной защиты</w:t>
      </w:r>
      <w:r>
        <w:t xml:space="preserve"> Российской Федерации от 31 июля 2020 г. N 475н &lt;4&gt;, и прошедший обучение по дополнительным профессиональным программам по вопросам оказания паллиативной медицинской помощи детям.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88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</w:t>
        </w:r>
        <w:r>
          <w:rPr>
            <w:color w:val="0000FF"/>
          </w:rPr>
          <w:t>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&lt;4&gt; Зарегистрирован Министерством юстиции Российской Федерации 4 сентября 2020 г.,</w:t>
      </w:r>
      <w:r>
        <w:t xml:space="preserve"> регистрационный N 59649.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7. Структура и штатная численность Отделения устанавливаются руководителем медицинской организации, в структуре которой оно создано, исходя из объема проводимой лечебно-диагностической работы и численности обслуживаемого детского</w:t>
      </w:r>
      <w:r>
        <w:t xml:space="preserve"> населения, с учетом рекомендуемых штатных нормативов Отделения, предусмотренных </w:t>
      </w:r>
      <w:hyperlink w:anchor="P3094" w:tooltip="РЕКОМЕНДУЕМЫЕ ШТАТНЫЕ НОРМАТИВЫ">
        <w:r>
          <w:rPr>
            <w:color w:val="0000FF"/>
          </w:rPr>
          <w:t>приложением N 27</w:t>
        </w:r>
      </w:hyperlink>
      <w:r>
        <w:t xml:space="preserve"> к Положению об организации оказания паллиативной медицинской помощи, включая порядок взаимоде</w:t>
      </w:r>
      <w:r>
        <w:t>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утвержденного настоящим приказом (далее - Положение).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Рекомендуемые </w:t>
      </w:r>
      <w:r>
        <w:t xml:space="preserve">штатные нормативы Отделения, предусмотренные </w:t>
      </w:r>
      <w:hyperlink w:anchor="P3094" w:tooltip="РЕКОМЕНДУЕМЫЕ ШТАТНЫЕ НОРМАТИВЫ">
        <w:r>
          <w:rPr>
            <w:color w:val="0000FF"/>
          </w:rPr>
          <w:t>приложением N 27</w:t>
        </w:r>
      </w:hyperlink>
      <w:r>
        <w:t xml:space="preserve"> к Положению, распространяются на медицинские организации государственной и муниципальной систем здравоохранения.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8. Отделение осн</w:t>
      </w:r>
      <w:r>
        <w:t xml:space="preserve">ащается оборудованием в соответствии со стандартом оснащения Отделения, предусмотренным </w:t>
      </w:r>
      <w:hyperlink w:anchor="P3157" w:tooltip="СТАНДАРТ">
        <w:r>
          <w:rPr>
            <w:color w:val="0000FF"/>
          </w:rPr>
          <w:t>приложением N 28</w:t>
        </w:r>
      </w:hyperlink>
      <w:r>
        <w:t xml:space="preserve"> к Положению.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 медицинской организации, в структуре которой создается Отделение, предусматривается наличие ук</w:t>
      </w:r>
      <w:r>
        <w:t>ладок в целях оказания паллиативной медицинской помощи и укладок для оказания помощи при анафилактическом шоке, экстренной профилактики парентеральных инфекций.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9. Отделение осуществляет следующие функции: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паллиативной специализированной медицинск</w:t>
      </w:r>
      <w:r>
        <w:t>ой помощи детям в амбулаторных условиях, в том числе на дому, и в стационарных организациях социального обслуживания;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наблюдение за детьми, нуждающимися в оказании паллиативной специализированной медицинской помощи в амбулаторных условиях, в том числе на д</w:t>
      </w:r>
      <w:r>
        <w:t>ому, и в стационарных организациях социального обслуживания;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направление пациентов при наличии медицинских показаний, в том числе проживающих в стационарных организациях социального обслуживания, в медицинскую организацию, оказывающую паллиативную специали</w:t>
      </w:r>
      <w:r>
        <w:t>зированную медицинскую помощь в стационарных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назначение лекарственных препаратов для медицинского применения (далее - лекарственные препараты), включая наркотические лекарственные препараты и психотропные лекарственные препараты;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психоло</w:t>
      </w:r>
      <w:r>
        <w:t>гической помощи пациентам, нуждающимся в оказании паллиативной медицинской помощи, их родственникам и иным членам семьи или законным представителям;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организация и проведение консультаций и (или) участие в консилиуме врачей, в том числе с применением телеме</w:t>
      </w:r>
      <w:r>
        <w:t xml:space="preserve">дицинских технологий в порядке, установленном в соответствии с </w:t>
      </w:r>
      <w:hyperlink r:id="rId18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1 статьи 36</w:t>
        </w:r>
      </w:hyperlink>
      <w:r>
        <w:t xml:space="preserve"> &lt;5&gt; Федерального закона от 21 ноября 2011 г. N 323-ФЗ "Об основах охраны здоровья граждан в Российской Федерации" (далее - Фед</w:t>
      </w:r>
      <w:r>
        <w:t>еральный закон N 323-ФЗ);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обучение пациента, его родственников и иных членов семьи или законного представителя, лиц, осуществляющих уход за пациентом, мероприятиям по уходу;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осуществление персонифицированного учета пациентов, нуждающихся в оказании паллиативной медицинской помощи, </w:t>
      </w:r>
      <w:r>
        <w:t>с применением медицинской информационной системы медицинской организации;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представление отчетности в соответствии с </w:t>
      </w:r>
      <w:hyperlink r:id="rId19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323-ФЗ, сбор и представление первичных ст</w:t>
      </w:r>
      <w:r>
        <w:t>атистических данных о медицинской деятельности для информационных систем в сфере здравоохранения &lt;6&gt;;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19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закона N 323-ФЗ.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взаимодействие с организациями социального обслуживания и общественными объединениями, иными некоммерческими организациями, осуществляющими свою деятельность в сфере охраны здоровья;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обеспечение преемственности в оказании паллиативной специализированной ме</w:t>
      </w:r>
      <w:r>
        <w:t>дицинской помощи детям, в том числе проживающим в стационарных организациях социального обслуживания, в амбулаторных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10. Основные медицинские показания к оказанию паллиативной специализированной медицинской помощи детям в Отделении: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болевой синдр</w:t>
      </w:r>
      <w:r>
        <w:t>ом, требующий назначения и индивидуального подбора дозы наркотических лекарственных препаратов, а также текущей оценки эффективности обезболивания;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наличие значительных рисков, связанных с транспортировкой ребенка для получения плановых консультаций врачей</w:t>
      </w:r>
      <w:r>
        <w:t>-специалистов;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терминальное состояние ребенка при отказе его законных представителей от госпитализации;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необходимость контроля трудно купируемых тяжелых проявлений заболевания;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отсутствие возможности осуществить мероприятия психологического характера медиц</w:t>
      </w:r>
      <w:r>
        <w:t>инской организацией, оказывающей паллиативную первичную медицинскую помощь;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необходимость обучения родственников и иных членов семьи или законных представителей ребенка, лиц, осуществляющих уход за ним, навыкам ухода за ним, включающим использование медици</w:t>
      </w:r>
      <w:r>
        <w:t>нских изделий, а также контроля за выполнением рекомендаций врачей по такому уходу.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11. В Отделении рекомендуется предусматривать: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работы диспетчера;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организации рабочего места врача-специалиста и медицинской сестры (медицинског</w:t>
      </w:r>
      <w:r>
        <w:t>о брата);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хранения медицинской документации;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хранения медицинских изделий;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проведения консультаций и (или) участия в консилиуме врачей с применением телемедицинских технологий.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12. Отделение для обеспечения своей д</w:t>
      </w:r>
      <w:r>
        <w:t>еятельности использует возможности лечебно-диагностических и вспомогательных подразделений медицинской организации, в структуре которой оно создано.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27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</w:t>
      </w:r>
      <w:r>
        <w:t>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33" w:name="P3094"/>
      <w:bookmarkEnd w:id="33"/>
      <w:r>
        <w:t>РЕКОМЕНДУЕМЫЕ ШТАТНЫЕ НОРМАТИВЫ</w:t>
      </w:r>
    </w:p>
    <w:p w:rsidR="001E4EE4" w:rsidRDefault="008A2D63">
      <w:pPr>
        <w:pStyle w:val="ConsPlusTitle0"/>
        <w:jc w:val="center"/>
      </w:pPr>
      <w:r>
        <w:t>ОТДЕЛЕНИЯ ВЫЕЗДНОЙ ПАТРОНАЖНОЙ ПАЛЛИАТИВНОЙ МЕДИЦИНСКОЙ</w:t>
      </w:r>
    </w:p>
    <w:p w:rsidR="001E4EE4" w:rsidRDefault="008A2D63">
      <w:pPr>
        <w:pStyle w:val="ConsPlusTitle0"/>
        <w:jc w:val="center"/>
      </w:pPr>
      <w:r>
        <w:t>ПОМОЩИ ДЕТЯМ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875"/>
        <w:gridCol w:w="3628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Заведующий отделением - 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20 тыс. детского сельского населения или 50 тыс. детского городского населения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Врач-педиатр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20 тыс. детского сельского населения или 50 тыс. детского городского населения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Врач-невролог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20 тыс. детского населения (в случае отсутствия врача-невролога в медицинской организации, в структуре которой создано отделение</w:t>
            </w:r>
            <w:r>
              <w:t>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- детский онколог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0,25 должности</w:t>
            </w:r>
          </w:p>
          <w:p w:rsidR="001E4EE4" w:rsidRDefault="008A2D63">
            <w:pPr>
              <w:pStyle w:val="ConsPlusNormal0"/>
            </w:pPr>
            <w:r>
              <w:t>(в случае отсутствия врача - детского онколога в медицинской организации, в структуре которой создано отделение)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  <w:p w:rsidR="001E4EE4" w:rsidRDefault="008A2D63">
            <w:pPr>
              <w:pStyle w:val="ConsPlusNormal0"/>
            </w:pPr>
            <w:r>
              <w:t>(в случае отсутствия медицинского психолога в медицинской организации, в структуре которой создано отделение)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Врач-анестезиолог-реаниматолог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0,25 должности</w:t>
            </w:r>
          </w:p>
          <w:p w:rsidR="001E4EE4" w:rsidRDefault="008A2D63">
            <w:pPr>
              <w:pStyle w:val="ConsPlusNormal0"/>
            </w:pPr>
            <w:r>
              <w:t>(в случае наличия детей, нуждающихся в проведении искусственной вентиляции легких)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Фельдшер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(медицинский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2 должности на 1 должность врача-педиатра или фельдш</w:t>
            </w:r>
            <w:r>
              <w:t>ера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28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34" w:name="P3157"/>
      <w:bookmarkEnd w:id="34"/>
      <w:r>
        <w:t>СТАНДАРТ</w:t>
      </w:r>
    </w:p>
    <w:p w:rsidR="001E4EE4" w:rsidRDefault="008A2D63">
      <w:pPr>
        <w:pStyle w:val="ConsPlusTitle0"/>
        <w:jc w:val="center"/>
      </w:pPr>
      <w:r>
        <w:t>ОСНАЩЕНИЯ ОТДЕЛЕНИЯ ВЫЕЗДНОЙ ПАТРОНАЖНОЙ ПАЛЛИАТИВНОЙ</w:t>
      </w:r>
    </w:p>
    <w:p w:rsidR="001E4EE4" w:rsidRDefault="008A2D63">
      <w:pPr>
        <w:pStyle w:val="ConsPlusTitle0"/>
        <w:jc w:val="center"/>
      </w:pPr>
      <w:r>
        <w:t>МЕДИЦИНСКОЙ ПОМОЩИ ДЕТЯМ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sectPr w:rsidR="001E4EE4">
          <w:headerReference w:type="default" r:id="rId192"/>
          <w:footerReference w:type="default" r:id="rId193"/>
          <w:headerReference w:type="first" r:id="rId194"/>
          <w:footerReference w:type="first" r:id="rId19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984"/>
        <w:gridCol w:w="4025"/>
        <w:gridCol w:w="2834"/>
        <w:gridCol w:w="2721"/>
      </w:tblGrid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196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</w:t>
            </w:r>
            <w:hyperlink w:anchor="P3307" w:tooltip="&lt;1&gt; Часть 2 статьи 38 Федерального закона от 21 ноября 2011 г. N 323-ФЗ &quot;Об основах охраны здоровья граждан в Российской Федерации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197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834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21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260570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общего назначения, с питанием от сети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Вакуумный электроотсос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113890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 портативный электрический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параметр</w:t>
            </w:r>
            <w:r>
              <w:t>ов механики дыхания, передачи информации на внешнее устройство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152090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Увлажнитель дыхательных смесей с подогревом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Увлажнитель дыхательных смесей с подогревом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121180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Аппарат искусственной вентиляции ручной, многоразового использования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303260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Инсуффлятор-аспиратор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Инсуффлятор-аспиратор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с</w:t>
            </w:r>
            <w:r>
              <w:t>тационарный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Кислородный концентратор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113810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портативный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Кислородный концентратор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131950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Стойка для внутривенных вливаний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Штатив медицинский (инфузионная стойка)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229860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шприцевой прикроватный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Шприцевой насос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149980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Пульсоксиметр медицинский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300690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Глюкометр для индивидуального использования/использования у постели больного, питание от батареи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Анализатор глюкозы в крови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 xml:space="preserve">не </w:t>
            </w:r>
            <w:r>
              <w:t>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291520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Портативный электрокардиограф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Электрокардиограф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239410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216630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122830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335240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медицинский жидкостной безртутный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Термометр медицинский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16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Термометр медицинский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126390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124550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Стетофонендоскоп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300820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Молоточек неврологический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173150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Прибор для первичной визуальной диагностики LD-V09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Диагностический фонарик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напольные, электронные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Весы медицинские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233210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для младенцев, электронные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Весы для младенцев, электронные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215850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185890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стерилизации/дезинфекции, многоразового использования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269850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системы химической дезинфекции медицинских</w:t>
            </w:r>
            <w:r>
              <w:t xml:space="preserve"> инструментов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257280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336200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Емкость для сбора бытовых и медицинских отходов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123680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отходов с биологическими загрязнениями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Емкость для сбора бытовых и медицинских отходов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</w:tbl>
    <w:p w:rsidR="001E4EE4" w:rsidRDefault="001E4EE4">
      <w:pPr>
        <w:pStyle w:val="ConsPlusNormal0"/>
        <w:sectPr w:rsidR="001E4EE4">
          <w:headerReference w:type="default" r:id="rId198"/>
          <w:footerReference w:type="default" r:id="rId199"/>
          <w:headerReference w:type="first" r:id="rId200"/>
          <w:footerReference w:type="first" r:id="rId20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bookmarkStart w:id="35" w:name="P3307"/>
      <w:bookmarkEnd w:id="35"/>
      <w:r>
        <w:t xml:space="preserve">&lt;1&gt; </w:t>
      </w:r>
      <w:hyperlink r:id="rId20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</w:t>
      </w:r>
      <w:r>
        <w:t>ации".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  <w:outlineLvl w:val="2"/>
      </w:pPr>
      <w:r>
        <w:t>Дополнительное оснащение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9"/>
        <w:gridCol w:w="1984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заведующего отделением - врача по паллиативной медицинской помощи, оснащенное персональным компьютером с выходом в информационно-коммуникационную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врача, оснащенное персональным компьютером с выходом в информационно-коммуникационную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медицинского работника со средним проф</w:t>
            </w:r>
            <w:r>
              <w:t>ессиональным образованием, оснащенное персональным компьютером с выходом в информационно-коммуникационную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Гигрометр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Дозатор для мыла или дезинфицирующих средств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Автомобильный транспорт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29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36" w:name="P3352"/>
      <w:bookmarkEnd w:id="36"/>
      <w:r>
        <w:t>ПРАВИЛА</w:t>
      </w:r>
    </w:p>
    <w:p w:rsidR="001E4EE4" w:rsidRDefault="008A2D63">
      <w:pPr>
        <w:pStyle w:val="ConsPlusTitle0"/>
        <w:jc w:val="center"/>
      </w:pPr>
      <w:r>
        <w:t>ОРГАНИЗАЦИИ ДЕЯТЕЛЬНОСТИ ОТДЕЛЕНИЯ (КОЕК) ПАЛЛИАТИВНОЙ</w:t>
      </w:r>
    </w:p>
    <w:p w:rsidR="001E4EE4" w:rsidRDefault="008A2D63">
      <w:pPr>
        <w:pStyle w:val="ConsPlusTitle0"/>
        <w:jc w:val="center"/>
      </w:pPr>
      <w:r>
        <w:t>МЕДИЦИНСКОЙ ПОМОЩИ ДЕТЯМ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1. Отделение паллиативной медицинской помощи детям (далее - Отделение) является структурным подразделением медицинской организации ил</w:t>
      </w:r>
      <w:r>
        <w:t>и иной организации, осуществляющей медицинскую деятельность, и создается для оказания паллиативной специализированной медицинской помощи детям, в том числе проживающим в стационарных организациях социального обслуживания, в стационарных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2. При чи</w:t>
      </w:r>
      <w:r>
        <w:t>сленности обслуживаемого медицинской организацией детского населения, не позволяющей организовать работу Отделения, в медицинской организации создаются койки паллиативной медицинской помощи детям (далее - койки) в составе ее структурных подразделений, оказ</w:t>
      </w:r>
      <w:r>
        <w:t xml:space="preserve">ывающих паллиативную специализированную медицинскую помощь детям, осуществляющие свою деятельность в соответствии с настоящими Правилами и </w:t>
      </w:r>
      <w:hyperlink w:anchor="P3445" w:tooltip="РЕКОМЕНДУЕМЫЕ ШТАТНЫЕ НОРМАТИВЫ">
        <w:r>
          <w:rPr>
            <w:color w:val="0000FF"/>
          </w:rPr>
          <w:t>приложениями N 30</w:t>
        </w:r>
      </w:hyperlink>
      <w:r>
        <w:t xml:space="preserve"> и </w:t>
      </w:r>
      <w:hyperlink w:anchor="P3534" w:tooltip="СТАНДАРТ">
        <w:r>
          <w:rPr>
            <w:color w:val="0000FF"/>
          </w:rPr>
          <w:t>N 31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</w:t>
      </w:r>
      <w:r>
        <w:t>ю деятельность в сфере охраны здоровья, утвержденному настоящим приказом (далее - Положение).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3. Отделение возглавляет заведующий Отделением - врач по паллиативной медицинской помощи, назначаемый на должность и освобождаемый от должности руководителем меди</w:t>
      </w:r>
      <w:r>
        <w:t>цинской организации, в структуре которой создано Отделение.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4. На должность заведующего Отделением - врача по паллиативной медицинской помощи назначается специалист, соответствующий квалификационным требованиям к медицинским и фармацевтическим работникам &lt;</w:t>
      </w:r>
      <w:r>
        <w:t xml:space="preserve">1&gt; с высшим образованием (далее - Квалификационные требования), а также требованиям профессионального </w:t>
      </w:r>
      <w:hyperlink r:id="rId203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 xml:space="preserve"> "Врач по паллиативной медицинской помощи", утвержденного приказом Министе</w:t>
      </w:r>
      <w:r>
        <w:t>рства труда и социальной защиты Российской Федерации от 22 июня 2018 г. N 409н &lt;2&gt; (далее - Профессиональный стандарт), имеющий стаж работы по специальности не менее 5 лет.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04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</w:t>
        </w:r>
        <w:r>
          <w:rPr>
            <w:color w:val="0000FF"/>
          </w:rPr>
          <w:t>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Российской Федерации 10 августа 2018 г., регист</w:t>
      </w:r>
      <w:r>
        <w:t>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 xml:space="preserve">5. На должность врача по паллиативной медицинской помощи Отделения назначается специалист, соответствующий Квалификационным требованиям, а также требованиям Профессионального </w:t>
      </w:r>
      <w:hyperlink r:id="rId205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>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6. На должность медицинской сестры (медицинского брата) Отделения назначается специалист, соответствующий квалификационным требованиям к медицинским и фармацевтическим работникам &lt;3&gt; со средним профессиональным образованием по специаль</w:t>
      </w:r>
      <w:r>
        <w:t xml:space="preserve">ности "Сестринское дело" или "Сестринское дело в педиатрии", а также требованиям профессионального </w:t>
      </w:r>
      <w:hyperlink r:id="rId206" w:tooltip="Приказ Минтруда России от 31.07.2020 N 475н &quot;Об утверждении профессионального стандарта &quot;Медицинская сестра/медицинский брат&quot; (Зарегистрировано в Минюсте России 04.09.2020 N 59649) {КонсультантПлюс}">
        <w:r>
          <w:rPr>
            <w:color w:val="0000FF"/>
          </w:rPr>
          <w:t>стандарта</w:t>
        </w:r>
      </w:hyperlink>
      <w:r>
        <w:t xml:space="preserve"> "Медицинская сестра/медицинский брат", утвержденного приказом Министерства труда</w:t>
      </w:r>
      <w:r>
        <w:t xml:space="preserve"> и социальной защиты Российской Федерации от 31 июля 2020 г. N 475н &lt;4&gt;, и прошедший обучение по дополнительным профессиональным программам по вопросам оказания паллиативной медицинской помощи детям.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07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&lt;4&gt; Зарегистрирован Министерством юстиции Рос</w:t>
      </w:r>
      <w:r>
        <w:t>сийской Федерации 4 сентября 2020 г., регистрационный N 59649.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7. Структура и штатная численность Отделения устанавливаются руководителем медицинской организации, в структуре которой оно создано, исходя из объема проводимой лечебно-диагностической работы,</w:t>
      </w:r>
      <w:r>
        <w:t xml:space="preserve"> с учетом рекомендуемых штатных нормативов Отделения, предусмотренных </w:t>
      </w:r>
      <w:hyperlink w:anchor="P3445" w:tooltip="РЕКОМЕНДУЕМЫЕ ШТАТНЫЕ НОРМАТИВЫ">
        <w:r>
          <w:rPr>
            <w:color w:val="0000FF"/>
          </w:rPr>
          <w:t>приложением N 30</w:t>
        </w:r>
      </w:hyperlink>
      <w:r>
        <w:t xml:space="preserve"> к Положению.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Рекомендуемые штатные нормативы Отделения, предусмотренные </w:t>
      </w:r>
      <w:hyperlink w:anchor="P3445" w:tooltip="РЕКОМЕНДУЕМЫЕ ШТАТНЫЕ НОРМАТИВЫ">
        <w:r>
          <w:rPr>
            <w:color w:val="0000FF"/>
          </w:rPr>
          <w:t>приложением N 30</w:t>
        </w:r>
      </w:hyperlink>
      <w:r>
        <w:t xml:space="preserve"> к Положению, распространяются на медицинские организации государственной и муниципальной систем здравоохранения.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8. Отделение оснащается оборудованием в соответствии со стандартом оснащения Отделения, преду</w:t>
      </w:r>
      <w:r>
        <w:t xml:space="preserve">смотренным </w:t>
      </w:r>
      <w:hyperlink w:anchor="P3534" w:tooltip="СТАНДАРТ">
        <w:r>
          <w:rPr>
            <w:color w:val="0000FF"/>
          </w:rPr>
          <w:t>приложением N 31</w:t>
        </w:r>
      </w:hyperlink>
      <w:r>
        <w:t xml:space="preserve"> к Положению.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 медицинской организации, в структуре которой создается Отделение предусматривается наличие укладок для оказания помощи при анафилактическом шоке, экстренной профилактики парентеральных инфекций.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9. Отделение осуществляет следующие функции: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палли</w:t>
      </w:r>
      <w:r>
        <w:t>ативной специализированной медицинской помощи детям в стационарных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назначение лекарственных препаратов для медицинского применения (далее - лекарственные препараты), включая наркотические лекарственные препараты и психотропные лекарственные препа</w:t>
      </w:r>
      <w:r>
        <w:t>раты;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осуществление ухода за детьми, ухода за дренажами и стомами, кормление, включая парентеральное питание;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направление пациентов в медицинские организации, оказывающие паллиативную специализированную медицинскую помощь детям в амбулаторных условиях, для</w:t>
      </w:r>
      <w:r>
        <w:t xml:space="preserve"> дальнейшего наблюдения за ними;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психологической помощи пациентам, нуждающимся в паллиативной медицинской помощи, их родственникам и иным членам семьи или законным представителям;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организация и проведение консультаций и (или) участие в консилиуме </w:t>
      </w:r>
      <w:r>
        <w:t xml:space="preserve">врачей, в том числе с применением телемедицинских технологий в порядке, установленном в соответствии с </w:t>
      </w:r>
      <w:hyperlink r:id="rId20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1 статьи 36</w:t>
        </w:r>
      </w:hyperlink>
      <w:r>
        <w:t xml:space="preserve"> &lt;5&gt; Федерального закона от 21 ноября 2011 г. N 323-ФЗ "Об основах охраны здоровья граж</w:t>
      </w:r>
      <w:r>
        <w:t>дан в Российской Федерации" (далее - Федеральный закон N 323-ФЗ);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оказание организационной и методической помощи в</w:t>
      </w:r>
      <w:r>
        <w:t>рачам-специалистам медицинских организаций по вопросам оказания паллиативной медицинской помощи детям, в том числе проживающим в стационарных организациях социального обслуживания, с учетом маршрутизации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обучение пациента, его родственников и ин</w:t>
      </w:r>
      <w:r>
        <w:t>ых членов семьи или законного представителя, лиц, осуществляющих уход за пациентом, мероприятиям по уходу;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представление отчетности в соответствии с </w:t>
      </w:r>
      <w:hyperlink r:id="rId20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323-ФЗ, </w:t>
      </w:r>
      <w:r>
        <w:t>сбор и представление первичных статистических данных о медицинской деятельности для информационных систем в сфере здравоохранения &lt;6&gt;;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1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91</w:t>
        </w:r>
      </w:hyperlink>
      <w:r>
        <w:t xml:space="preserve"> Федерального закон</w:t>
      </w:r>
      <w:r>
        <w:t>а N 323-ФЗ.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взаимодействие с организациями социального обслуживания и общественными объединениями, иными некоммерческими организациями, осуществляющими свою деятельность в сфере охраны здоровья;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обеспечение преемственности в оказании паллиативной специали</w:t>
      </w:r>
      <w:r>
        <w:t>зированной медицинской помощи детям, в том числе проживающим в стационарных организациях социального обслуживания, в амбулаторных условиях и стационарных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10. Основные медицинские показания к оказанию паллиативной специализированной медицинской по</w:t>
      </w:r>
      <w:r>
        <w:t>мощи детям в Отделении: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необходимость коррекции противосудорожной терапии при невозможности осуществить полный контроль судорожного синдрома в амбулаторных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терминальное состояние ребенка при согласии его родителей (законных представителей) на госпитализацию;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трудности в</w:t>
      </w:r>
      <w:r>
        <w:t xml:space="preserve"> купировании тяжелых симптомов заболевания со стороны жизненно важных органов и систем;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необходимость обучения родственников и иных членов семьи или законных представителей ребенка навыкам ухода за ребенком, находящимся на респираторной поддержке при помощ</w:t>
      </w:r>
      <w:r>
        <w:t>и инвазивной и неинвазивной искусственной вентиляции легких;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необходимость в проведении комплекса мер психологического характера в отношении ребенка его родственников и иных членов семьи или законных представителей, которые не могут быть осуществлены в амб</w:t>
      </w:r>
      <w:r>
        <w:t>улаторных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необходимость госпитализации ребенка по социальным показаниям, в том числе без присутствия его родителя или законного представителя.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11. В Отделении рекомендуется предусматривать: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перевязочную;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процедурную;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для проведения массаж</w:t>
      </w:r>
      <w:r>
        <w:t>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для психологического консультирования;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палаты для пациентов, в том числе одноместные;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заведующего Отделением - врача по паллиативной медицинской помощи;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кабинеты с рабочими местами врачей-специалистов;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медицинских работнико</w:t>
      </w:r>
      <w:r>
        <w:t>в со средним профессиональным медицинским образованием;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старшей медицинской сестры (старшего медицинского брата);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хранения противоопухолевых лекарственных препаратов, их утилизации с использованием средств индивидуальной защиты;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</w:t>
      </w:r>
      <w:r>
        <w:t>ение для хранения наркотических средств;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хранения медицинского оборудования;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сестры-хозяйки;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буфетную и раздаточную;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сбора грязного белья;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душевую и туалет для медицинских работников;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душевые и туалеты для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занятий лечебной физкультурой;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санитарную комнату;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игровую комнату;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комнату для отдыха родителей.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12.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структуре которой оно создано.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13. В Отделении создаются условия, обеспечивающие возможность посещени</w:t>
      </w:r>
      <w:r>
        <w:t xml:space="preserve">я пациента и пребывания родственников с ним с учетом состояния пациента, соблюдения противоэпидемического режима и интересов иных лиц, работающих и (или) находящихся в медицинской организации, в соответствии с </w:t>
      </w:r>
      <w:hyperlink r:id="rId21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6 части 1 статьи 6</w:t>
        </w:r>
      </w:hyperlink>
      <w:r>
        <w:t xml:space="preserve"> Федерального закона N 323-ФЗ.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 отделении рекомендуется предусмотреть планировочные решения внутренних пространств, обеспечивающих пребывание родственников.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30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 xml:space="preserve">паллиативной </w:t>
      </w:r>
      <w:r>
        <w:t>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</w:t>
      </w:r>
      <w:r>
        <w:t>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37" w:name="P3445"/>
      <w:bookmarkEnd w:id="37"/>
      <w:r>
        <w:t>РЕКОМЕНДУЕМЫЕ ШТАТНЫЕ НОРМАТИВЫ</w:t>
      </w:r>
    </w:p>
    <w:p w:rsidR="001E4EE4" w:rsidRDefault="008A2D63">
      <w:pPr>
        <w:pStyle w:val="ConsPlusTitle0"/>
        <w:jc w:val="center"/>
      </w:pPr>
      <w:r>
        <w:t>ОТДЕЛЕНИЯ ПАЛЛИАТИВНОЙ МЕДИЦИНСКОЙ ПОМОЩИ ДЕТЯМ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875"/>
        <w:gridCol w:w="3628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Заведующий отделением - 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10 коек,</w:t>
            </w:r>
          </w:p>
          <w:p w:rsidR="001E4EE4" w:rsidRDefault="008A2D63">
            <w:pPr>
              <w:pStyle w:val="ConsPlusNormal0"/>
            </w:pPr>
            <w:r>
              <w:t>5,2 должности на 30 коек</w:t>
            </w:r>
          </w:p>
          <w:p w:rsidR="001E4EE4" w:rsidRDefault="008A2D63">
            <w:pPr>
              <w:pStyle w:val="ConsPlusNormal0"/>
            </w:pPr>
            <w:r>
              <w:t>(в целях организации работы 1 круглосуточного поста на 30 кое</w:t>
            </w:r>
            <w:r>
              <w:t>к)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Врач-педиатр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5,25 должности на 20 коек</w:t>
            </w:r>
          </w:p>
          <w:p w:rsidR="001E4EE4" w:rsidRDefault="008A2D63">
            <w:pPr>
              <w:pStyle w:val="ConsPlusNormal0"/>
            </w:pPr>
            <w:r>
              <w:t>(для обеспечения круглосуточной работы отделения (коек)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Врач-психотерапевт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- детский онколог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0,25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Врач-невролог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0,75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Врач-анестезиолог-реаниматолог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0,25 должности</w:t>
            </w:r>
          </w:p>
          <w:p w:rsidR="001E4EE4" w:rsidRDefault="008A2D63">
            <w:pPr>
              <w:pStyle w:val="ConsPlusNormal0"/>
            </w:pPr>
            <w:r>
              <w:t>(в случае наличия детей, нуждающихся в проведении искусственной вентиляции легких)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по лечебной физкультуре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функциональной диагностики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Старшая медицинская сестра</w:t>
            </w:r>
            <w:r>
              <w:t xml:space="preserve"> (старший 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Инструктор по лечебной физкультуре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5,25 должности на 5 коек</w:t>
            </w:r>
          </w:p>
          <w:p w:rsidR="001E4EE4" w:rsidRDefault="008A2D63">
            <w:pPr>
              <w:pStyle w:val="ConsPlusNormal0"/>
            </w:pPr>
            <w:r>
              <w:t>(для обеспечения круглосуточной работы отделения (коек)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перевязочной (медицинский брат перевязочной)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5,25 должности на 5 коек</w:t>
            </w:r>
          </w:p>
          <w:p w:rsidR="001E4EE4" w:rsidRDefault="008A2D63">
            <w:pPr>
              <w:pStyle w:val="ConsPlusNormal0"/>
            </w:pPr>
            <w:r>
              <w:t>(для обеспечения круглосуточной работы отделения (коек)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Воспитатель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Социальный работник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31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</w:t>
      </w:r>
      <w:r>
        <w:t>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38" w:name="P3534"/>
      <w:bookmarkEnd w:id="38"/>
      <w:r>
        <w:t>СТАНДАРТ</w:t>
      </w:r>
    </w:p>
    <w:p w:rsidR="001E4EE4" w:rsidRDefault="008A2D63">
      <w:pPr>
        <w:pStyle w:val="ConsPlusTitle0"/>
        <w:jc w:val="center"/>
      </w:pPr>
      <w:r>
        <w:t>ОСНАЩЕНИЯ ОТДЕЛЕНИЯ ПАЛЛИАТИВНОЙ МЕДИЦИНСКОЙ ПОМОЩИ ДЕТЯМ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sectPr w:rsidR="001E4EE4">
          <w:headerReference w:type="default" r:id="rId212"/>
          <w:footerReference w:type="default" r:id="rId213"/>
          <w:headerReference w:type="first" r:id="rId214"/>
          <w:footerReference w:type="first" r:id="rId21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984"/>
        <w:gridCol w:w="4025"/>
        <w:gridCol w:w="2834"/>
        <w:gridCol w:w="2721"/>
      </w:tblGrid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216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</w:t>
            </w:r>
            <w:hyperlink w:anchor="P3886" w:tooltip="&lt;1&gt; Часть 2 статьи 38 Федерального закона от 21 ноября 2011 г. N 323-ФЗ &quot;Об основах охраны здоровья граждан в Российской Федерации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номенклатурной </w:t>
            </w:r>
            <w:hyperlink r:id="rId217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</w:t>
              </w:r>
              <w:r>
                <w:rPr>
                  <w:color w:val="0000FF"/>
                </w:rPr>
                <w:t>ацией</w:t>
              </w:r>
            </w:hyperlink>
          </w:p>
        </w:tc>
        <w:tc>
          <w:tcPr>
            <w:tcW w:w="2834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21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Функциональная кровать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адаптационная с ручным управлением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116510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адаптационная нерегулируемая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120210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механическая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 гидравлическим приводом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290200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с электроприводом адаптационная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178810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педиатрическая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Кровать детская обычная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секционный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Противопролежневый матрас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266750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 компрессором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245290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258460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системы для обогрева/охлаждения всего тела с циркулирующей жидкостью, многоразового использования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Матрас с подогревом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303440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пеленальный, стационарный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Пеленальный стол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233010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пеленальный медицинский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190850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Монитор у постели больного многопараметрический общего назначения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Монитор больного: частота дыхания, пульсоксиметрия, электрокардиография, неинвазивное артериальное давление, температура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156870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Монитор пациента центральный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Монитор пациента центральный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  <w:p w:rsidR="001E4EE4" w:rsidRDefault="008A2D63">
            <w:pPr>
              <w:pStyle w:val="ConsPlusNormal0"/>
              <w:jc w:val="center"/>
            </w:pPr>
            <w:r>
              <w:t xml:space="preserve">(при технической совместимости с медицинским изделием под кодом вида медицинского изделия в соответствии с номенклатурной </w:t>
            </w:r>
            <w:hyperlink r:id="rId218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</w:t>
              </w:r>
              <w:r>
                <w:rPr>
                  <w:color w:val="0000FF"/>
                </w:rPr>
                <w:t>кацией</w:t>
              </w:r>
            </w:hyperlink>
            <w:r>
              <w:t xml:space="preserve"> 190850)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8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260570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общего назначения, с питанием от сети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Вакуумный электроотсос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358710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хирургическая общего назначения, электрическая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113890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 портативный электрический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 многофункциональный с возможностью управления по давлению и объему, с возможностью проведения неинвазивной вентиляции, мониторинга, оценки параметров</w:t>
            </w:r>
            <w:r>
              <w:t xml:space="preserve"> механики дыхания, передачи информации на внешнее устройство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152090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Увлажнитель дыхательных смесей с подогревом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Увлажнитель дыхательных смесей с подогревом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121180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Аппарат искусственной вентиляции ручной, многоразового использования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303260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Инсуффлятор-аспиратор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Инсуффлятор-аспиратор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136960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трубопроводная медицинских газов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Система для централизованной подачи кислорода или кислородный концентратор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стационарный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113810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мобильный/портативный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Концентратор кислорода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127540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Ингалятор ультразвуковой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Аппарат для ингаляционной терапии переносной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131950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Стойка для внутривенных вливаний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Штатив медицинский (инфузионная стойка)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17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229860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шприцевой прикроватный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Шприцевой инфузионный насос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260420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329460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инфузионный общего назначения, с питанием от батареи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260010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Помпа для энтерального питания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Насос для энтерального питания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149980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344110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Экспресс-анализатор (глюкометр) портативный для определения уровня сахара в крови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Анализатор глюкозы в крови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232490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Спирометр диагностический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Спирометр диагностический, профессиональный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291520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Портативный электрокардиограф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Портативный электрокардиограф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210160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Электрокардиограф, профессиональный, одноканальный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Электрокардиограф, профессиональный, одноканальный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239410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216630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122830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335240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медицинский жидкостной безртутный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Термометр медицинский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126390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124550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Стетофонендоскоп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300820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Молоточек неврологический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173150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Прибор для первичной визуальной диагностики LD-V09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Диагностический фонарик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28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 электронные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Весы напольные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 механические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233210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для младенцев, электронные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Весы для младенцев, электронные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157600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Ростомер медицинский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Ростомер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238840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Негатоскоп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147070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Вертикализатор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Вертикализатор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256110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Вертикализатор-стойка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массажный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Массажная кушетка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208710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Кресло-каталка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Кресло-каталка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220280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Кресло-туалет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Кресло-туалет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110360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Сиденье для душа/ванны, без электропитания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Кресло для принятия душа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188060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для мытья/переодевания пациента, передвижной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Каталка для принятия душа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39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149100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пациента из положения сидя и дальнейшего перемещения передвижная, с электропитанием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Устройство для подъема и перемещения пациентов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149140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пациента из положения сидя и дальнейшего перемещения передвижная, ручная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172880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 помощью верхних направляющих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191250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ручная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209440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передвижная,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209450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передвижная, с питанием от сети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209530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передвижная, ручная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275140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для подъема и перемещения пациента автономная, с питанием от сети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275220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для подъема и перемещения пациента автономная, с приводом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40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201690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Каталка внутрибольничная неприводная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Тележка для перевозки больных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320800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Средства перемещения и перевозки пациентов медицинские (приемное устройство)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202390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Тележка грузовая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42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270020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Стол манипуляционный для инструментария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270010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для хирургических инструментов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202390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184200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Ширма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215850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45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241700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палатной сигнализации для медицинских учреждений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Система палатной сигнализации (система вызова врача)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339900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Устройство подачи сигнала тревоги для системы вызова медицинской сестры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46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185890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стерилизации/дезинфекции, многоразового использования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269850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257280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Контейнер опасных медицинских отходов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48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336200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Емкость для сбора бытовых и медицинских отходов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123680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отходов с биологическими загрязнениями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271350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Набор изделий педиатрический реанимационный для оказания скорой и неотложной медицинской помощи детям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Набор реанимационный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335210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Сейф-термостат для хранения наркотических препаратов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</w:tbl>
    <w:p w:rsidR="001E4EE4" w:rsidRDefault="001E4EE4">
      <w:pPr>
        <w:pStyle w:val="ConsPlusNormal0"/>
        <w:sectPr w:rsidR="001E4EE4">
          <w:headerReference w:type="default" r:id="rId219"/>
          <w:footerReference w:type="default" r:id="rId220"/>
          <w:headerReference w:type="first" r:id="rId221"/>
          <w:footerReference w:type="first" r:id="rId22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bookmarkStart w:id="39" w:name="P3886"/>
      <w:bookmarkEnd w:id="39"/>
      <w:r>
        <w:t xml:space="preserve">&lt;1&gt; </w:t>
      </w:r>
      <w:hyperlink r:id="rId22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  <w:outlineLvl w:val="2"/>
      </w:pPr>
      <w:r>
        <w:t>Дополнительное оснащение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9"/>
        <w:gridCol w:w="1984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заведующего отделением - врача по паллиативной медицинской помощи, оснащенное персональным компьютером с выходом в информационно-коммуникационную сеть "Интернет" и источником бесперебойного пит</w:t>
            </w:r>
            <w:r>
              <w:t>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врача, оснащенное персональным компьютером с выходом в информационно-коммуникационную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медицинского работника со средним профессиональным образованием, оснащенное персональным компьютером с выходом в информационно-коммуникационную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Тележка для д</w:t>
            </w:r>
            <w:r>
              <w:t>оставки в палату пищи и сбора грязной посуды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Прикроватная информационная доска (маркерная)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Гигрометр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помещений для хранения лекарственных препаратов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Дозатор для мыла или дезинфицирующих средств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Набор подушек для позиционирования пациента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32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</w:t>
      </w:r>
      <w:r>
        <w:t>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r>
        <w:t>ПРАВИЛА</w:t>
      </w:r>
    </w:p>
    <w:p w:rsidR="001E4EE4" w:rsidRDefault="008A2D63">
      <w:pPr>
        <w:pStyle w:val="ConsPlusTitle0"/>
        <w:jc w:val="center"/>
      </w:pPr>
      <w:r>
        <w:t>ОРГАНИЗАЦИИ ДЕЯТЕЛЬНОСТИ ДНЕВНОГО СТАЦИОНАРА ПАЛЛИАТИВНОЙ</w:t>
      </w:r>
    </w:p>
    <w:p w:rsidR="001E4EE4" w:rsidRDefault="008A2D63">
      <w:pPr>
        <w:pStyle w:val="ConsPlusTitle0"/>
        <w:jc w:val="center"/>
      </w:pPr>
      <w:r>
        <w:t>МЕДИЦИНСКОЙ ПОМОЩИ ДЕТЯМ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1. Дневной стационар паллиативной медицинской помощи детям (далее - Дневной стационар) является структурным подразделением медицинской организации</w:t>
      </w:r>
      <w:r>
        <w:t xml:space="preserve"> или иной организации, осуществляющей медицинскую деятельность, создается для оказания паллиативной специализированной медицинской помощи детям в условиях дневного стационара.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2. Дневной стационар возглавляет заведующий Дневным стационаром - врач по паллиа</w:t>
      </w:r>
      <w:r>
        <w:t>тивной медицинской помощи, назначаемый на должность и освобождаемый от должности руководителем медицинской организации, в структуре которой создан Дневной стационар.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3. На должность заведующего Дневным стационаром - врача по паллиативной медицинской помощи</w:t>
      </w:r>
      <w:r>
        <w:t xml:space="preserve"> назначается специалист, соответствующий квалификационным требованиям к медицинским и фармацевтическим работникам &lt;1&gt; с высшим образованием (далее - Квалификационные требования), а также требованиям профессионального </w:t>
      </w:r>
      <w:hyperlink r:id="rId224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 xml:space="preserve"> "Врач по паллиативной медицинской помощи", утвержденного приказом Министерства труда и социальной защиты Российской Федерации от 22 июня 2018 г. N 409н &lt;2&gt; (далее - Профессиональный стандарт), имеющий стаж работы п</w:t>
      </w:r>
      <w:r>
        <w:t>о специальности не менее 5 лет.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25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</w:t>
      </w:r>
      <w:r>
        <w:t>сийской Федерации 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 xml:space="preserve">4. На должность врача по паллиативной медицинской помощи Дневного стационара назначается специалист, соответствующий Квалификационным требованиям, а также требованиям Профессионального </w:t>
      </w:r>
      <w:hyperlink r:id="rId226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>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5. На должность медицинской сестры (медицинского брата) Дневного стационара назначается специалист, соответствующий квалификационным требованиям к медицинским и фармацевтическим раб</w:t>
      </w:r>
      <w:r>
        <w:t xml:space="preserve">отникам &lt;3&gt; со средним профессиональным образованием по специальности "Сестринское дело" или "Сестринское дело в педиатрии", а также требованиям профессионального </w:t>
      </w:r>
      <w:hyperlink r:id="rId227" w:tooltip="Приказ Минтруда России от 31.07.2020 N 475н &quot;Об утверждении профессионального стандарта &quot;Медицинская сестра/медицинский брат&quot; (Зарегистрировано в Минюсте России 04.09.2020 N 59649) {КонсультантПлюс}">
        <w:r>
          <w:rPr>
            <w:color w:val="0000FF"/>
          </w:rPr>
          <w:t>стандарта</w:t>
        </w:r>
      </w:hyperlink>
      <w:r>
        <w:t xml:space="preserve"> "Медицинская сес</w:t>
      </w:r>
      <w:r>
        <w:t xml:space="preserve">тра/медицинский брат", утвержденного приказом Министерства труда и социальной защиты Российской Федерации от 31 июля 2020 г. N 475н &lt;4&gt; и прошедший обучение по дополнительным профессиональным программам по вопросам оказания паллиативной медицинской помощи </w:t>
      </w:r>
      <w:r>
        <w:t>детям.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28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&lt;4&gt; Зарегистрирован Министерством юстиции Рос</w:t>
      </w:r>
      <w:r>
        <w:t>сийской Федерации 4 сентября 2020 г., регистрационный N 59649.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6. Структура и штатная численность Дневного стационара устанавливаются руководителем медицинской организации, в структуре которой он создан, исходя из объема проводимой лечебно-диагностической</w:t>
      </w:r>
      <w:r>
        <w:t xml:space="preserve"> работы и численности обслуживаемого детского населения, с учетом рекомендуемых штатных нормативов Дневного стационара, предусмотренных </w:t>
      </w:r>
      <w:hyperlink w:anchor="P4019" w:tooltip="РЕКОМЕНДУЕМЫЕ ШТАТНЫЕ НОРМАТИВЫ">
        <w:r>
          <w:rPr>
            <w:color w:val="0000FF"/>
          </w:rPr>
          <w:t>приложением N 33</w:t>
        </w:r>
      </w:hyperlink>
      <w:r>
        <w:t xml:space="preserve"> к Положению об организации оказания па</w:t>
      </w:r>
      <w:r>
        <w:t>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утвержденному</w:t>
      </w:r>
      <w:r>
        <w:t xml:space="preserve"> настоящим приказом (далее - Положение).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Рекомендуемые штатные нормативы Дневного стационара, предусмотренные </w:t>
      </w:r>
      <w:hyperlink w:anchor="P4019" w:tooltip="РЕКОМЕНДУЕМЫЕ ШТАТНЫЕ НОРМАТИВЫ">
        <w:r>
          <w:rPr>
            <w:color w:val="0000FF"/>
          </w:rPr>
          <w:t>приложением N 33</w:t>
        </w:r>
      </w:hyperlink>
      <w:r>
        <w:t xml:space="preserve"> к Положению, распространяются на медицинские организации государ</w:t>
      </w:r>
      <w:r>
        <w:t>ственной и муниципальной систем здравоохранения.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7. Дневной стационар оснащается оборудованием в соответствии со стандартом оснащения Дневного стационара, предусмотренным </w:t>
      </w:r>
      <w:hyperlink w:anchor="P4093" w:tooltip="СТАНДАРТ">
        <w:r>
          <w:rPr>
            <w:color w:val="0000FF"/>
          </w:rPr>
          <w:t>приложением N 34</w:t>
        </w:r>
      </w:hyperlink>
      <w:r>
        <w:t xml:space="preserve"> к Положению.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 медицинской</w:t>
      </w:r>
      <w:r>
        <w:t xml:space="preserve"> организации, в структуре которой создается Дневной стационар, предусматривается наличие укладок для оказания помощи при анафилактическом шоке, экстренной профилактики парентеральных инфекций.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8. Дневной стационар осуществляет следующие функции: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</w:t>
      </w:r>
      <w:r>
        <w:t>аллиативной специализированной медицинской помощи детям в условиях дневного стационара;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назначение лекарственных препаратов для медицинского применения (далее - лекарственные препараты), включая наркотические лекарственные препараты и психотропные лекарств</w:t>
      </w:r>
      <w:r>
        <w:t>енные препараты;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направление пациентов в медицинские организации, оказывающие паллиативную специализированную медицинскую помощь детям в амбулаторных условиях, для дальнейшего наблюдения за ними;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направление пациента при наличии медицинских показаний в мед</w:t>
      </w:r>
      <w:r>
        <w:t>ицинскую организацию, оказывающую паллиативную специализированную медицинскую помощь детям в стационарных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организация и проведение консультаций и (или) участие в консилиуме врачей, в том числе с применением телемедицинских технологий в порядке, у</w:t>
      </w:r>
      <w:r>
        <w:t xml:space="preserve">становленном в соответствии с </w:t>
      </w:r>
      <w:hyperlink r:id="rId22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1 статьи 36.2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оказание </w:t>
      </w:r>
      <w:r>
        <w:t>организационной и методической помощи врачам-специалистам медицинских организаций по вопросам оказания паллиативной медицинской помощи детям, в том числе проживающим в стационарных организациях социального обслуживания, с учетом маршрутизации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ос</w:t>
      </w:r>
      <w:r>
        <w:t>уществление ухода за детьми, ухода за дренажами и стомами, кормление, включая энтеральное зондовое, парентеральное и гастростомическое питание;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психологической помощи пациентам, нуждающимся в оказании паллиативной медицинской помощи, их родственни</w:t>
      </w:r>
      <w:r>
        <w:t>кам и иным членам семьи или законным представителям;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обучение пациента, его родственников и иных членов семьи или законного представителя, лиц, осуществляющих уход за пациентом, мероприятиям по уходу;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взаимодействие с организациями социального обслуживания</w:t>
      </w:r>
      <w:r>
        <w:t xml:space="preserve"> и общественными объединениями, иными некоммерческими организациями, осуществляющими свою деятельность в сфере охраны здоровья;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обеспечение преемственности в оказании паллиативной специализированной медицинской помощи детям в амбулаторных условиях и стацио</w:t>
      </w:r>
      <w:r>
        <w:t>нарных условиях дневного стационара.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9. Основными медицинскими показаниями к оказанию паллиативной специализированной медицинской помощи детям в Дневном стационаре является необходимость проведения лечебно-диагностических мероприятий и мер психологической поддержки транспортабельному ребенку </w:t>
      </w:r>
      <w:r>
        <w:t>в стабильном клиническом состоянии, в том числе: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диагностических мероприятий;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инфузионной и гемотрансфузионной терапии продолжительностью не более 6 часов;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индивидуального подбора и коррекции обезболивающих препаратов, а также применения немедикаментозных </w:t>
      </w:r>
      <w:r>
        <w:t>методов обезболивания;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комплекса мер психологического характера в отношении ребенка и его родственников, иных членов семьи или законных представителей, которые не могут быть осуществлены при оказании паллиативной медицинской помощи в амбулаторных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обучения родственников и иных членов семьи или законных представителей ребенка навыкам ухода за ребенком, требующим использования медицинских изделий.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10. Количество коек и режим работы Дневного стационара (в 1 или 2 смены) определяются руководителем меди</w:t>
      </w:r>
      <w:r>
        <w:t>цинской организации, в структуре которой создан Дневной стационар, с учетом мощности медицинской организации (ее структурного подразделения) и объемов проводимых медицинских мероприятий.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11. В Дневном стационаре рекомендуется предусматривать: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процедурную;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приема детей;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медицинских работников со средним профессиональным медицинским образованием;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с рабочими местами врачей-специалистов;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пост медицинской сестры (медицинского брата);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палаты для пациентов, в том числе одноместн</w:t>
      </w:r>
      <w:r>
        <w:t>ые;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комнату для хранения медицинского оборудования;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комнату для хранения наркотических лекарственных препаратов и психотропных лекарственных препаратов;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комнату для приема пищи;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хранения чистого белья;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сбора грязного белья;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туалет для медицинских работников;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туалет для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душевую для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санитарную комнату;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уборочного инвентаря и приготовления дезинфицирующих растворов;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комнату для отдыха родителей и оказания им психологической помощи;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игровую ком</w:t>
      </w:r>
      <w:r>
        <w:t>нату;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для проведения массажа;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занятий лечебной физкультурой.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12. Дневной стационар для обеспечения своей деятельности использует возможности лечебно-диагностических и вспомогательных подразделений медицинской организации, в структуре которой он создан.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33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</w:t>
      </w:r>
      <w:r>
        <w:t>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</w:t>
      </w:r>
      <w:r>
        <w:t>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40" w:name="P4019"/>
      <w:bookmarkEnd w:id="40"/>
      <w:r>
        <w:t>РЕКОМЕНДУЕМЫЕ ШТАТНЫЕ НОРМАТИВЫ</w:t>
      </w:r>
    </w:p>
    <w:p w:rsidR="001E4EE4" w:rsidRDefault="008A2D63">
      <w:pPr>
        <w:pStyle w:val="ConsPlusTitle0"/>
        <w:jc w:val="center"/>
      </w:pPr>
      <w:r>
        <w:t>ДНЕВНОГО СТАЦИОНАРА ПАЛЛИАТИВНОЙ МЕДИЦИНСКОЙ ПОМОЩИ ДЕТЯМ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875"/>
        <w:gridCol w:w="3628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Заведующий дневным стационаром - 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 (для обеспечения работы дневного стационара в 2 смены)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</w:t>
            </w:r>
            <w:r>
              <w:t xml:space="preserve"> 10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Врач-педиатр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2 должности на 15 коек (для обеспечения работы дневного стационара в 2 смены)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 (для обеспечения работы дневного стационара в 2 смены) (в случае отсутствия медицинского психолога в медицинской организации, в структуре которой создан дневной стационар)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- детский онколог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0,25 должности на 15 коек (для обес</w:t>
            </w:r>
            <w:r>
              <w:t>печения работы дневного стационара в 2 смены)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Врач-невролог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0,75 должности на 15 коек (для обеспечения работы дневного стационара в 2 смены)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по лечебной физкультуре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 на 15 коек (для обеспечения работы дневного стационара в 2 смены)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функциональной диагностики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 (для обеспечения работы дневного стационара в 2 смены)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 (для обеспечения работы дневного стационара в 2 смены)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Инструктор по лечебной физкультуре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 (для обеспечения работы дневного стационара в 2 смены)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 (для обеспечения работы дневного стационара в 2 смены)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2 должность на 15 коек (для обеспечения работы дневного стационара в 2 смены)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1,5 должности на 15 коек (для обеспечения работы дневного стационара в 2 смены)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2 должность на 15 коек (для обеспечения работы дневного стационара в 2 смены</w:t>
            </w:r>
            <w:r>
              <w:t>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Социальный работник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 (для обеспечения работы дневного стационара в 2 смены)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Воспитатель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15 коек (для обеспечения работы дневного стационара в 2 смены)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34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</w:t>
      </w:r>
      <w:r>
        <w:t>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41" w:name="P4093"/>
      <w:bookmarkEnd w:id="41"/>
      <w:r>
        <w:t>СТАНДАРТ</w:t>
      </w:r>
    </w:p>
    <w:p w:rsidR="001E4EE4" w:rsidRDefault="008A2D63">
      <w:pPr>
        <w:pStyle w:val="ConsPlusTitle0"/>
        <w:jc w:val="center"/>
      </w:pPr>
      <w:r>
        <w:t>ОСНАЩЕНИЯ ДНЕВНОГО СТАЦИОНАРА ПАЛЛИАТИВНОЙ МЕДИЦИНСКОЙ</w:t>
      </w:r>
    </w:p>
    <w:p w:rsidR="001E4EE4" w:rsidRDefault="008A2D63">
      <w:pPr>
        <w:pStyle w:val="ConsPlusTitle0"/>
        <w:jc w:val="center"/>
      </w:pPr>
      <w:r>
        <w:t>ПОМОЩИ ДЕТЯМ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sectPr w:rsidR="001E4EE4">
          <w:headerReference w:type="default" r:id="rId230"/>
          <w:footerReference w:type="default" r:id="rId231"/>
          <w:headerReference w:type="first" r:id="rId232"/>
          <w:footerReference w:type="first" r:id="rId23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984"/>
        <w:gridCol w:w="4025"/>
        <w:gridCol w:w="2834"/>
        <w:gridCol w:w="2721"/>
      </w:tblGrid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234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</w:t>
            </w:r>
            <w:hyperlink w:anchor="P4395" w:tooltip="&lt;1&gt; Часть 2 статьи 38 Федерального закона от 21 ноября 2011 г. N 323-ФЗ &quot;Об основах охраны здоровья граждан в Российской Федерации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Наименование </w:t>
            </w:r>
            <w:r>
              <w:t xml:space="preserve">вида медицинского изделия в соответствии с номенклатурной </w:t>
            </w:r>
            <w:hyperlink r:id="rId235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834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2721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</w:t>
            </w:r>
            <w:r>
              <w:t>о, штук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Функциональная кровать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адаптационная с ручным управлением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116510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адаптационная нерегулируемая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120210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механическая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 гидравлическим приводом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290200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с электроприводом адаптационная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178810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педиатрическая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Кровать детская обычная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секционный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Противопролежневый матрас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266750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 компрессором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245290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232170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Столик надкроватный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Прикроватный столик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303440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пеленальный, стационарный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Пеленальный стол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233010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пеленальный медицинский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260570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общего назначения, с питанием от сети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Вакуумный электроотсос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113890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 портативный электрический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 многофункциональный с возможностью управления по давлению и объему, с возможностью проведения неинвазивной вентиляции, мониторинга, оценки параметров механики дыхания, передачи информации на внешнее устройство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</w:t>
            </w:r>
            <w:r>
              <w:t>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152090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Увлажнитель дыхательных смесей с подогревом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Увлажнитель дыхательных смесей с подогревом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121180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Аппарат искусственной вентиляции ручной, многоразового использования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303260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Инсуффлятор-аспиратор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Инсуффлятор-аспиратор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136960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трубопроводная медицинских газов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Система дл</w:t>
            </w:r>
            <w:r>
              <w:t>я централизованной подачи кислорода или кислородный концентратор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медицинский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113810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мобильный/портативный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Концентратор кислорода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127540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Ингалятор ультразвуковой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Аппарат для ингаляционной терапии переносной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131950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Стойка для внутривенных вливаний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Штатив медицинский (инфузионная стойка)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15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229860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шприцевой прикроватный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Шприцевой инфузионный насос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260420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329460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инфузионный общего назначения, с питанием от батареи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260010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Помпа для энтерального питания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Насос для энтерального питания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149980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344110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Экспресс-анализатор (глюкометр) портативный для определения уровня сахара в крови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Анализатор глюкозы в крови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19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239410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216630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</w:t>
            </w:r>
            <w:r>
              <w:t>етой на плечо/запястье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122830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20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335240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медицинский жидкостной безртутный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Термометр медицинский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126390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124550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Стетофонендоскоп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300820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Молоточек неврологический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173150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Прибор для первичной визуальной диагностики LD-V09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Диагностический фонарик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</w:t>
            </w:r>
            <w:r>
              <w:t>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 электронные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Весы напольные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 механические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233210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для младенцев, электронные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Весы для младенцев, электронные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157600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Ростомер медицинский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Ростомер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238840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Негатоскоп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29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147070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Вертикализатор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Вертикализатор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256110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Вертикализатор-стойка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30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массажный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Массажная кушетка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208710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Кресло-каталка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Кресло-каталка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220280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Кресло-туалет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Кресло-туалет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149100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пациента из положения сидя и дальнейшего перемещения передвижная, с электропитанием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Устройство для подъема и перемещения пациентов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149140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пациента из положения сидя и дальнейшего перемещения передвижная, ручная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172880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 помощью верхних направляющих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191250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ручная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209440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передвижная,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209450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передвижная, с питанием от сети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209530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передвижная, ручная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275140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для подъема и перемещения пациента автономная, с питанием от сети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275220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для подъема и перемещения пациента автономная, с приводом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201690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Каталка внутрибольничная неприводная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Тележка для перевозки больных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320800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Средства перемещения и перевозки пациентов медицинские (приемное устройство)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202390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Тележка грузовая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36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270020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Стол манипуляционный для инструментария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270010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для хирургических инструментов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202390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184200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Ширма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215850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39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185890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стерилизации/дезинфекции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269850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257280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Контейнер опасных медицинских отходов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336200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Емкость для сбора бытовых и медицинских отходов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123680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отходов с биологическими загрязнениями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335210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Сейф-термостат для хранения наркотических препаратов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</w:tbl>
    <w:p w:rsidR="001E4EE4" w:rsidRDefault="001E4EE4">
      <w:pPr>
        <w:pStyle w:val="ConsPlusNormal0"/>
        <w:sectPr w:rsidR="001E4EE4">
          <w:headerReference w:type="default" r:id="rId236"/>
          <w:footerReference w:type="default" r:id="rId237"/>
          <w:headerReference w:type="first" r:id="rId238"/>
          <w:footerReference w:type="first" r:id="rId23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bookmarkStart w:id="42" w:name="P4395"/>
      <w:bookmarkEnd w:id="42"/>
      <w:r>
        <w:t xml:space="preserve">&lt;1&gt; </w:t>
      </w:r>
      <w:hyperlink r:id="rId24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</w:t>
      </w:r>
      <w:r>
        <w:t>сийской Федерации".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  <w:outlineLvl w:val="2"/>
      </w:pPr>
      <w:r>
        <w:t>Дополнительное оснащение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9"/>
        <w:gridCol w:w="1984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заведующего дневным стационаром - врача по паллиативной медицинской помощи, оснащенное персональным компьютером с выходом в информационно-коммуникационную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</w:t>
            </w:r>
            <w:r>
              <w:t>ованное рабочее место врача, оснащенное персональным компьютером с выходом в информационно-коммуникационную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медицинского работника со средним профессиональным образованием, оснащенное персональным компьютером с выходом в информационно-коммуникационную сеть "Интернет" и источником бесперебойного питания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Тележка для д</w:t>
            </w:r>
            <w:r>
              <w:t>оставки в палату пищи и сбора грязной посуды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Прикроватная информационная доска (маркерная)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Гигрометр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помещений для хранения лекарственных препаратов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Дозатор для мыла или дезинфицирующих средств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Набор подушек для позиционирования пациента</w:t>
            </w:r>
          </w:p>
        </w:tc>
        <w:tc>
          <w:tcPr>
            <w:tcW w:w="1984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числу коек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35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</w:t>
      </w:r>
      <w:r>
        <w:t xml:space="preserve">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r>
        <w:t>ПРАВИЛА ОРГАНИЗАЦИИ ДЕЯТЕЛЬНОСТИ ХОСПИСА ДЛЯ ДЕТЕЙ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1. Хоспис для детей (далее - Хоспис)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</w:t>
      </w:r>
      <w:r>
        <w:t>кую деятельность, и создается для оказания паллиативной специализированной медицинской помощи детям в амбулаторных условиях, в том числе на дому, и (или) стационарных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2. Хоспис, являющийся самостоятельной медицинской организацией, возглавляет гла</w:t>
      </w:r>
      <w:r>
        <w:t>вный врач Хосписа. Хоспис, являющийся структурным подразделением медицинской организации, возглавляет заведующий Хосписом - врач по паллиативной медицинской помощи, назначаемый на должность и освобождаемый от должности руководителем медицинской организации</w:t>
      </w:r>
      <w:r>
        <w:t>, в структуре которой создан Хоспис.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3. На должность главного врача Хосписа назначается специалист, соответствующий квалификационным назначается специалист, соответствующий квалификационным требованиям к медицинским и фармацевтическим работникам &lt;1&gt; с высш</w:t>
      </w:r>
      <w:r>
        <w:t xml:space="preserve">им образованием (далее - Квалификационные требования) по специальности "Организация здравоохранения и общественное здоровье", а также требованиям профессионального </w:t>
      </w:r>
      <w:hyperlink r:id="rId241" w:tooltip="Приказ Минтруда России от 07.11.2017 N 768н &quot;Об утверждении профессионального стандарта &quot;Специалист в области организации здравоохранения и общественного здоровья&quot; (Зарегистрировано в Минюсте России 29.11.2017 N 49047) {КонсультантПлюс}">
        <w:r>
          <w:rPr>
            <w:color w:val="0000FF"/>
          </w:rPr>
          <w:t>стандарта</w:t>
        </w:r>
      </w:hyperlink>
      <w:r>
        <w:t xml:space="preserve"> "Специалист в области организации здравоохранения и общественного здоровья", утвержденного приказом Министерства труда и социальной защиты Российской Федерации от 7 ноября 2017 г. N 768н &lt;2&gt;.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42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&lt;2&gt; Зарегистрирован Министерством юстиции Росси</w:t>
      </w:r>
      <w:r>
        <w:t>йской Федерации 29 ноября 2017 г., регистрационный N 49047.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 xml:space="preserve">4. На должность заведующего Хосписом - врача по паллиативной медицинской помощи назначается специалист, соответствующий Квалификационным требованиям, а также требованиям профессионального </w:t>
      </w:r>
      <w:hyperlink r:id="rId243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 xml:space="preserve"> "Врач по паллиативной медицинской помощи", утвержденного приказом Министерства труда и социальной защиты Российской Федерации от 22 июня 2018 г. N 409н &lt;3&gt; (далее - Профессионал</w:t>
      </w:r>
      <w:r>
        <w:t>ьный стандарт), имеющий стаж работы по специальности не менее 5 лет.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&lt;3&gt; Зарегистрирован Министерством юстиции Российской Федерации 10 августа 2018 г., регистрационный N 51848.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5. На должность заведующего отделением Хоспис</w:t>
      </w:r>
      <w:r>
        <w:t xml:space="preserve">а - врача по паллиативной медицинской помощи назначается специалист, соответствующий Квалификационным требованиям по соответствующей специальности, а также требованиям Профессионального </w:t>
      </w:r>
      <w:hyperlink r:id="rId244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>, имеющий стаж работы по специальности не менее 5 лет.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6. На должность врача по паллиативной медицинской помощи Хосписа назначается специалист, соответствующий Квалификационным требованиям по соответствующей специальности, а также требованиям Про</w:t>
      </w:r>
      <w:r>
        <w:t xml:space="preserve">фессионального </w:t>
      </w:r>
      <w:hyperlink r:id="rId245" w:tooltip="Приказ Минтруда России от 22.06.2018 N 409н &quot;Об утверждении профессионального стандарта &quot;Врач по паллиативной медицинской помощи&quot; (Зарегистрировано в Минюсте России 10.08.2018 N 51848) {КонсультантПлюс}">
        <w:r>
          <w:rPr>
            <w:color w:val="0000FF"/>
          </w:rPr>
          <w:t>стандарта</w:t>
        </w:r>
      </w:hyperlink>
      <w:r>
        <w:t>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7. На должность медицинской сестры (медицинского брата) Хосписа назначается специалист, соответствующий квалификационным требованиям к медицинским и фармацевти</w:t>
      </w:r>
      <w:r>
        <w:t xml:space="preserve">ческим работникам &lt;4&gt; со средним профессиональным образованием по специальности "Сестринское дело" или "Сестринское дело в педиатрии", а также требованиям профессионального </w:t>
      </w:r>
      <w:hyperlink r:id="rId246" w:tooltip="Приказ Минтруда России от 31.07.2020 N 475н &quot;Об утверждении профессионального стандарта &quot;Медицинская сестра/медицинский брат&quot; (Зарегистрировано в Минюсте России 04.09.2020 N 59649) {КонсультантПлюс}">
        <w:r>
          <w:rPr>
            <w:color w:val="0000FF"/>
          </w:rPr>
          <w:t>стандарта</w:t>
        </w:r>
      </w:hyperlink>
      <w:r>
        <w:t xml:space="preserve"> "Медиц</w:t>
      </w:r>
      <w:r>
        <w:t>инская сестра/медицинский брат", утвержденного приказом Министерства труда и социальной защиты Российской Федерации от 31 июля 2020 г. N 475н &lt;5&gt;.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47" w:tooltip="Постановление Правительства РФ от 19.06.2012 N 608 (ред. от 18.09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 5.2.2 пункта 5</w:t>
        </w:r>
      </w:hyperlink>
      <w:r>
        <w:t xml:space="preserve"> Положения о </w:t>
      </w:r>
      <w:r>
        <w:t>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&lt;5&gt; Зарегистрирован Министерством юстиции Российской Федерации 4 сентября 2020 г., регистрационный N 59649.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8. Стр</w:t>
      </w:r>
      <w:r>
        <w:t>уктура и штатная численность Хосписа устанавливаются учредителем Хосписа, являющегося самостоятельной медицинской организацией, или руководителем медицинской организации, в структуре которой создан Хоспис, исходя из объема проводимой лечебно-диагностическо</w:t>
      </w:r>
      <w:r>
        <w:t xml:space="preserve">й работы, с учетом рекомендуемых штатных нормативов Хосписа, предусмотренных </w:t>
      </w:r>
      <w:hyperlink w:anchor="P4544" w:tooltip="РЕКОМЕНДУЕМЫЕ ШТАТНЫЕ НОРМАТИВЫ ХОСПИСА ДЛЯ ДЕТЕЙ">
        <w:r>
          <w:rPr>
            <w:color w:val="0000FF"/>
          </w:rPr>
          <w:t>приложением N 36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</w:t>
      </w:r>
      <w:r>
        <w:t xml:space="preserve"> в сфере охраны здоровья, утвержденному настоящим приказом (далее - Положение).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Рекомендуемые штатные нормативы Хосписа, предусмотренные </w:t>
      </w:r>
      <w:hyperlink w:anchor="P4544" w:tooltip="РЕКОМЕНДУЕМЫЕ ШТАТНЫЕ НОРМАТИВЫ ХОСПИСА ДЛЯ ДЕТЕЙ">
        <w:r>
          <w:rPr>
            <w:color w:val="0000FF"/>
          </w:rPr>
          <w:t>приложением N 36</w:t>
        </w:r>
      </w:hyperlink>
      <w:r>
        <w:t xml:space="preserve"> к Положению, распро</w:t>
      </w:r>
      <w:r>
        <w:t>страняются на медицинские организации государственной и муниципальной систем здравоохранения.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9. Хоспис оснащается оборудованием в соответствии со стандартом оснащения Хосписа, предусмотренным </w:t>
      </w:r>
      <w:hyperlink w:anchor="P4687" w:tooltip="СТАНДАРТ ОСНАЩЕНИЯ ХОСПИСА ДЛЯ ДЕТЕЙ">
        <w:r>
          <w:rPr>
            <w:color w:val="0000FF"/>
          </w:rPr>
          <w:t>приложением N 37</w:t>
        </w:r>
      </w:hyperlink>
      <w:r>
        <w:t xml:space="preserve"> к Положению.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 медицинской организации, в структуре которой создается Хоспис, предусматривается наличие укладок для оказания помощи при анафилактическом шоке, экстренной профилактики парентеральных инфекций.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10. Хоспис осуществляет </w:t>
      </w:r>
      <w:r>
        <w:t>следующие функции: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паллиативной специализированной медицинской помощи детям в амбулаторных условиях и (или) стационарных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назначение лекарственных препаратов для медицинского применения (далее - лекарственные препараты), включая наркотиче</w:t>
      </w:r>
      <w:r>
        <w:t>ские лекарственные препараты и психотропные лекарственные препараты;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осуществление ухода за детьми, ухода за дренажами и стомами, кормление, включая парентеральное питание;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направление детей, в том числе поступивших из стационарных организаций социального </w:t>
      </w:r>
      <w:r>
        <w:t>обслуживания, в медицинские организации, оказывающие паллиативную специализированную медицинскую помощь детям в амбулаторных условиях, для дальнейшего наблюдения за ними;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психологической и социальной помощи пациентам, нуждающимся в оказании паллиа</w:t>
      </w:r>
      <w:r>
        <w:t>тивной медицинской помощи, их родителям или законным представителям;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организация и проведение консультаций и (или) участие в консилиуме врачей, в том числе с применением телемедицинских технологий в порядке, установленном в соответствии с </w:t>
      </w:r>
      <w:hyperlink r:id="rId24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1 статьи 36</w:t>
        </w:r>
      </w:hyperlink>
      <w:r>
        <w:t xml:space="preserve"> &lt;6&gt; Федерального закона от 21 ноября 2011 г. N 323-ФЗ "Об основах охраны здоровья граждан в Российской Федерации" (далее - Федеральный закон N 323-ФЗ);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&lt;6&gt; Зарегистрирован М</w:t>
      </w:r>
      <w:r>
        <w:t>инистерством юстиции Российской Федерации 29 ноября 2017 г., регистрационный N 49047.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оказание организационной и методической помощи врачам-специалистам медицинских организаций по вопросам оказания паллиативной медицинской помощи детям, в том числе прожив</w:t>
      </w:r>
      <w:r>
        <w:t>ающим в стационарных организациях социального обслуживания, с учетом маршрутизации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обучение пациента, его родственников и иных членов семьи или законного представителя, лиц, осуществляющих уход за пациентом, мероприятиям по уходу;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взаимодействие с организациями социального обслуживания и общественными объединениями, иными некоммерческими организациями, осуществляющими свою деятельность в сфере охраны здоровья;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обеспечение преемственности в оказании паллиативной специализированной ме</w:t>
      </w:r>
      <w:r>
        <w:t>дицинской помощи детям, в том числе проживающим в стационарных организациях социального обслуживания, в амбулаторных и стационарных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11. Основные медицинские показания к оказанию паллиативной специализированной медицинской помощи детям в Хосписе: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необходимость коррекции противосудорож</w:t>
      </w:r>
      <w:r>
        <w:t>ной терапии при невозможности осуществить полный контроль судорожного синдрома в амбулаторных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терминальное состояние ребенка при согласии его родителей (законных представителей) на госпитализацию;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трудности в купировании тяжелых симптомов заболев</w:t>
      </w:r>
      <w:r>
        <w:t>ания со стороны жизненно важных органов и систем;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необходимость обучения родственников и иных членов семьи или законных представителей ребенка навыкам ухода за ребенком, находящимся на респираторной поддержке при помощи инвазивной и неинвазивной искусствен</w:t>
      </w:r>
      <w:r>
        <w:t>ной вентиляции легких;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необходимость в проведении комплекса мер психологического характера в отношении ребенка его родственников и иных членов семьи или законных представителей, которые не могут быть осуществлены в амбулаторных условиях;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необходимость госп</w:t>
      </w:r>
      <w:r>
        <w:t>итализации ребенка по социальным показаниям, в том числе без присутствия его родителя или законного представителя.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12. В Хосписе рекомендуется предусматривать: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приемное отделение (для Хосписа, являющегося самостоятельной медицинской организацией);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отделени</w:t>
      </w:r>
      <w:r>
        <w:t xml:space="preserve">е паллиативной медицинской помощи детям, осуществляющее свою деятельность в соответствии с </w:t>
      </w:r>
      <w:hyperlink w:anchor="P3352" w:tooltip="ПРАВИЛА">
        <w:r>
          <w:rPr>
            <w:color w:val="0000FF"/>
          </w:rPr>
          <w:t>приложениями N 29</w:t>
        </w:r>
      </w:hyperlink>
      <w:r>
        <w:t xml:space="preserve"> - </w:t>
      </w:r>
      <w:hyperlink w:anchor="P3534" w:tooltip="СТАНДАРТ">
        <w:r>
          <w:rPr>
            <w:color w:val="0000FF"/>
          </w:rPr>
          <w:t>31</w:t>
        </w:r>
      </w:hyperlink>
      <w:r>
        <w:t xml:space="preserve"> к Положению;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отделение выездной патронажной паллиативной ме</w:t>
      </w:r>
      <w:r>
        <w:t xml:space="preserve">дицинской помощи детям, осуществляющее свою деятельность в соответствии с </w:t>
      </w:r>
      <w:hyperlink w:anchor="P3020" w:tooltip="ПРАВИЛА">
        <w:r>
          <w:rPr>
            <w:color w:val="0000FF"/>
          </w:rPr>
          <w:t>приложениями N 26</w:t>
        </w:r>
      </w:hyperlink>
      <w:r>
        <w:t xml:space="preserve"> - </w:t>
      </w:r>
      <w:hyperlink w:anchor="P3157" w:tooltip="СТАНДАРТ">
        <w:r>
          <w:rPr>
            <w:color w:val="0000FF"/>
          </w:rPr>
          <w:t>28</w:t>
        </w:r>
      </w:hyperlink>
      <w:r>
        <w:t xml:space="preserve"> к Положению;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процедурную;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перевязочную;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для проведения массажа;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занятий лечебной физкультурой;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для психологического консультирования;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аптеку (для Хосписа, являющегося самостоятельной медицинской организацией);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организационно-методический отдел (для Хосписа, являющегося самостоятельной медицинской органи</w:t>
      </w:r>
      <w:r>
        <w:t>зацией);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административно-хозяйственную службу;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главного врача Хосписа или заведующего Хосписом - врача по паллиативной медицинской помощи;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заведующего отделением Хосписа - врача по паллиативной медицинской помощи;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с рабочими местами</w:t>
      </w:r>
      <w:r>
        <w:t xml:space="preserve"> врачей-специалистов;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медицинских работников со средним профессиональным образованием;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кабинет старшей медицинской сестры (старшего медицинского брата);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хранения противоопухолевых лекарственных препаратов, их утилизации с использованием средств индивидуальной защиты;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хранения наркотических средств;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хранения медицинского оборудования;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сестры-хозяйки;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буфет</w:t>
      </w:r>
      <w:r>
        <w:t>ную и раздаточную;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помещение для сбора грязного белья;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душевую и туалет для медицинских работников;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душевые и туалеты для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санитарную комнату;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игровую комнату;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учебный класс;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комнату для отдыха родителей.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13. В Хосписе создаются условия, обеспечи</w:t>
      </w:r>
      <w:r>
        <w:t xml:space="preserve">вающие возможность посещения пациента и пребывания родственников с ним с учетом состояния пациента, соблюдения противоэпидемического режима и интересов иных лиц, работающих и (или) находящихся в Хосписе, в соответствии с </w:t>
      </w:r>
      <w:hyperlink r:id="rId24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6 части 1 статьи 6</w:t>
        </w:r>
      </w:hyperlink>
      <w:r>
        <w:t xml:space="preserve"> Федерального закона N 323-ФЗ.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В Хосписе рекомендуется предусмотреть планировочные решения внутренних пространств, обеспечивающие пребывание родственников с пациентом.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14. Хоспис, являющийся структурным подразделением</w:t>
      </w:r>
      <w:r>
        <w:t xml:space="preserve"> медицинской организации, для обеспечения своей деятельности использует возможности лечебно-диагностических и вспомогательных подразделений медицинской организации, в структуре которой он создан.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36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</w:t>
      </w:r>
      <w:r>
        <w:t>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43" w:name="P4544"/>
      <w:bookmarkEnd w:id="43"/>
      <w:r>
        <w:t>РЕКОМЕНДУЕМЫЕ ШТАТНЫЕ НОРМАТИВЫ ХОСПИСА ДЛЯ ДЕТЕЙ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875"/>
        <w:gridCol w:w="3628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должности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  <w:jc w:val="center"/>
            </w:pPr>
            <w:r>
              <w:t>Количество должностей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Главный врач или заведующий хосписом - 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Главная медицинская сестра (главный 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Медицинский дезинфектор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Медицинский статистик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Социальный работник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Воспитатель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1E4EE4">
            <w:pPr>
              <w:pStyle w:val="ConsPlusNormal0"/>
            </w:pPr>
          </w:p>
        </w:tc>
        <w:tc>
          <w:tcPr>
            <w:tcW w:w="8503" w:type="dxa"/>
            <w:gridSpan w:val="2"/>
          </w:tcPr>
          <w:p w:rsidR="001E4EE4" w:rsidRDefault="008A2D63">
            <w:pPr>
              <w:pStyle w:val="ConsPlusNormal0"/>
              <w:jc w:val="center"/>
              <w:outlineLvl w:val="2"/>
            </w:pPr>
            <w:r>
              <w:t>Приемное отделение</w:t>
            </w:r>
          </w:p>
          <w:p w:rsidR="001E4EE4" w:rsidRDefault="008A2D63">
            <w:pPr>
              <w:pStyle w:val="ConsPlusNormal0"/>
              <w:jc w:val="center"/>
            </w:pPr>
            <w:r>
              <w:t>(для хосписа, являющегося самостоятельной медицинской организацией)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(медицинский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9069" w:type="dxa"/>
            <w:gridSpan w:val="3"/>
          </w:tcPr>
          <w:p w:rsidR="001E4EE4" w:rsidRDefault="008A2D63">
            <w:pPr>
              <w:pStyle w:val="ConsPlusNormal0"/>
              <w:jc w:val="center"/>
              <w:outlineLvl w:val="2"/>
            </w:pPr>
            <w:r>
              <w:t>Отделение паллиативной медицинской помощи детям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Заведующий отделением - 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по паллиативной медицинской помощи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 на 10 коек, 5,2 должности на 30 коек (для обеспечения круглосуточной работы отделения)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Врач-педиатр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5,75 должности на 20 коек (для обеспечения круглосуточной работы отделения)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Врач-невролог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- детский онколог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0,25 должности</w:t>
            </w:r>
          </w:p>
          <w:p w:rsidR="001E4EE4" w:rsidRDefault="008A2D63">
            <w:pPr>
              <w:pStyle w:val="ConsPlusNormal0"/>
            </w:pPr>
            <w:r>
              <w:t>(в случае наличия детей, нуждающихся в проведении искусственной вентиляции легких)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Врач-анестезиолог-реаниматолог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0,25 должности</w:t>
            </w:r>
          </w:p>
          <w:p w:rsidR="001E4EE4" w:rsidRDefault="008A2D63">
            <w:pPr>
              <w:pStyle w:val="ConsPlusNormal0"/>
            </w:pPr>
            <w:r>
              <w:t>(в случае наличия детей, нуждающихся в проведении искусственной вентиляции легких)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Врач-психотерапевт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  <w:p w:rsidR="001E4EE4" w:rsidRDefault="008A2D63">
            <w:pPr>
              <w:pStyle w:val="ConsPlusNormal0"/>
            </w:pPr>
            <w:r>
              <w:t>(в случае наличия детей, нуждающихся в проведении искусственной вентиляции легких)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функциональной диагностики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Старшая медицинская сестра (старший медицинский брат)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палатная (постовая) (медицинский брат палатный (постовой)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5,75 должности на 5 коек (для обеспечения круглосуточной работы отделения)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Младшая медицинская сестра по уходу за больными (младший медицинский брат по уходу за больными)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5,75</w:t>
            </w:r>
            <w:r>
              <w:t xml:space="preserve"> должности на 10 коек (для обеспечения круглосуточной работы отделения)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Воспитатель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Сестра-хозяйка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9069" w:type="dxa"/>
            <w:gridSpan w:val="3"/>
          </w:tcPr>
          <w:p w:rsidR="001E4EE4" w:rsidRDefault="008A2D63">
            <w:pPr>
              <w:pStyle w:val="ConsPlusNormal0"/>
              <w:jc w:val="center"/>
              <w:outlineLvl w:val="2"/>
            </w:pPr>
            <w:r>
              <w:t>Отделение выездной патронажной паллиативной медицинской помощи детям</w:t>
            </w:r>
          </w:p>
        </w:tc>
      </w:tr>
      <w:tr w:rsidR="001E4EE4">
        <w:tc>
          <w:tcPr>
            <w:tcW w:w="9069" w:type="dxa"/>
            <w:gridSpan w:val="3"/>
          </w:tcPr>
          <w:p w:rsidR="001E4EE4" w:rsidRDefault="008A2D63">
            <w:pPr>
              <w:pStyle w:val="ConsPlusNormal0"/>
              <w:jc w:val="center"/>
              <w:outlineLvl w:val="3"/>
            </w:pPr>
            <w:r>
              <w:t>Процедурная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процедурной (медицинский брат процедурной)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9069" w:type="dxa"/>
            <w:gridSpan w:val="3"/>
          </w:tcPr>
          <w:p w:rsidR="001E4EE4" w:rsidRDefault="008A2D63">
            <w:pPr>
              <w:pStyle w:val="ConsPlusNormal0"/>
              <w:jc w:val="center"/>
              <w:outlineLvl w:val="3"/>
            </w:pPr>
            <w:r>
              <w:t>Перевязочная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перевязочной (медицинский брат перевязочной)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</w:tc>
      </w:tr>
      <w:tr w:rsidR="001E4EE4">
        <w:tc>
          <w:tcPr>
            <w:tcW w:w="9069" w:type="dxa"/>
            <w:gridSpan w:val="3"/>
          </w:tcPr>
          <w:p w:rsidR="001E4EE4" w:rsidRDefault="008A2D63">
            <w:pPr>
              <w:pStyle w:val="ConsPlusNormal0"/>
              <w:jc w:val="center"/>
              <w:outlineLvl w:val="3"/>
            </w:pPr>
            <w:r>
              <w:t>Кабинет для проведения массажа и занятий лечебной физкультурой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 по лечебной физкультуре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0,5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Медицинская сестра по массажу (медицинский брат по массажу)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1,5 должности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Инструктор по лечебной физкультуре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9069" w:type="dxa"/>
            <w:gridSpan w:val="3"/>
          </w:tcPr>
          <w:p w:rsidR="001E4EE4" w:rsidRDefault="008A2D63">
            <w:pPr>
              <w:pStyle w:val="ConsPlusNormal0"/>
              <w:jc w:val="center"/>
              <w:outlineLvl w:val="3"/>
            </w:pPr>
            <w:r>
              <w:t>Кабинет для психологического консультирования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Медицинский психолог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9069" w:type="dxa"/>
            <w:gridSpan w:val="3"/>
          </w:tcPr>
          <w:p w:rsidR="001E4EE4" w:rsidRDefault="008A2D63">
            <w:pPr>
              <w:pStyle w:val="ConsPlusNormal0"/>
              <w:jc w:val="center"/>
              <w:outlineLvl w:val="2"/>
            </w:pPr>
            <w:r>
              <w:t>Аптека</w:t>
            </w:r>
          </w:p>
          <w:p w:rsidR="001E4EE4" w:rsidRDefault="008A2D63">
            <w:pPr>
              <w:pStyle w:val="ConsPlusNormal0"/>
              <w:jc w:val="center"/>
            </w:pPr>
            <w:r>
              <w:t>(для хосписа, являющегося самостоятельной медицинской организацией)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Заведующий аптекой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Фармацевт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Провизор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2 должности</w:t>
            </w:r>
          </w:p>
        </w:tc>
      </w:tr>
      <w:tr w:rsidR="001E4EE4">
        <w:tc>
          <w:tcPr>
            <w:tcW w:w="9069" w:type="dxa"/>
            <w:gridSpan w:val="3"/>
          </w:tcPr>
          <w:p w:rsidR="001E4EE4" w:rsidRDefault="008A2D63">
            <w:pPr>
              <w:pStyle w:val="ConsPlusNormal0"/>
              <w:jc w:val="center"/>
              <w:outlineLvl w:val="2"/>
            </w:pPr>
            <w:r>
              <w:t>Организационно-методический отдел</w:t>
            </w:r>
          </w:p>
          <w:p w:rsidR="001E4EE4" w:rsidRDefault="008A2D63">
            <w:pPr>
              <w:pStyle w:val="ConsPlusNormal0"/>
              <w:jc w:val="center"/>
            </w:pPr>
            <w:r>
              <w:t>(для хосписа, являющегося самостоятельной медицинской организацией)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Заведующий отделом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Врач-методист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Методист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2 должность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875" w:type="dxa"/>
          </w:tcPr>
          <w:p w:rsidR="001E4EE4" w:rsidRDefault="008A2D63">
            <w:pPr>
              <w:pStyle w:val="ConsPlusNormal0"/>
            </w:pPr>
            <w:r>
              <w:t>Медицинский статистик</w:t>
            </w:r>
          </w:p>
        </w:tc>
        <w:tc>
          <w:tcPr>
            <w:tcW w:w="3628" w:type="dxa"/>
          </w:tcPr>
          <w:p w:rsidR="001E4EE4" w:rsidRDefault="008A2D63">
            <w:pPr>
              <w:pStyle w:val="ConsPlusNormal0"/>
            </w:pPr>
            <w:r>
              <w:t>1 должность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37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44" w:name="P4687"/>
      <w:bookmarkEnd w:id="44"/>
      <w:r>
        <w:t>СТАНДАРТ ОСНАЩЕНИЯ ХОСПИСА ДЛЯ ДЕТЕЙ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sectPr w:rsidR="001E4EE4">
          <w:headerReference w:type="default" r:id="rId250"/>
          <w:footerReference w:type="default" r:id="rId251"/>
          <w:headerReference w:type="first" r:id="rId252"/>
          <w:footerReference w:type="first" r:id="rId25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1984"/>
        <w:gridCol w:w="4025"/>
        <w:gridCol w:w="2834"/>
        <w:gridCol w:w="2721"/>
      </w:tblGrid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Код вида медицинского изделия в соответствии с номенклатурной </w:t>
            </w:r>
            <w:hyperlink r:id="rId254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  <w:r>
              <w:t xml:space="preserve"> </w:t>
            </w:r>
            <w:hyperlink w:anchor="P5042" w:tooltip="&lt;1&gt; Часть 2 статьи 38 Федерального закона от 21 ноября 2011 г. N 323-ФЗ &quot;Об основах охраны здоровья граждан в Российской Федерации&quot;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025" w:type="dxa"/>
          </w:tcPr>
          <w:p w:rsidR="001E4EE4" w:rsidRDefault="008A2D63">
            <w:pPr>
              <w:pStyle w:val="ConsPlusNormal0"/>
              <w:jc w:val="center"/>
            </w:pPr>
            <w:r>
              <w:t xml:space="preserve">Наименование вида медицинского изделия в соответствии с </w:t>
            </w:r>
            <w:r>
              <w:t xml:space="preserve">номенклатурной </w:t>
            </w:r>
            <w:hyperlink r:id="rId255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классификацией</w:t>
              </w:r>
            </w:hyperlink>
          </w:p>
        </w:tc>
        <w:tc>
          <w:tcPr>
            <w:tcW w:w="2834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2721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стандартная с электроприводом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Функциональная кровать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адаптационная с ручным управлением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116510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адаптационная нерегулируемая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120210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механическая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больничная с гидравлическим приводом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290200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с электроприводом адаптационная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178810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Кровать педиатрическая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Кровать детская обычная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118170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секционный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Противопролежневый матрас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266750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 с компрессором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245290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противопролежневый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258460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Матрас системы для обогрева/охлаждения всего тела с циркулирующей жидкостью, многоразового использования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Матрас с подогревом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232170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Столик надкроватный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Прикроватный столик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303440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</w:t>
            </w:r>
            <w:r>
              <w:t>тол пеленальный, стационарный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Пеленальный стол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233010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пеленальный медицинский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190850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Монитор у постели больного многопараметрический общего назначения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Монитор больного: частота дыхания, пульсоксиметрия, электрокардиография, неинвазивное артериальное давление, температура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156870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Монитор пациента центральный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Монитор пациента центральный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  <w:p w:rsidR="001E4EE4" w:rsidRDefault="008A2D63">
            <w:pPr>
              <w:pStyle w:val="ConsPlusNormal0"/>
              <w:jc w:val="center"/>
            </w:pPr>
            <w:r>
              <w:t xml:space="preserve">(при технической совместимости с медицинским изделием под кодом вида медицинского изделия в соответствии с номенклатурной </w:t>
            </w:r>
            <w:hyperlink r:id="rId256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      <w:r>
                <w:rPr>
                  <w:color w:val="0000FF"/>
                </w:rPr>
                <w:t>классифи</w:t>
              </w:r>
              <w:r>
                <w:rPr>
                  <w:color w:val="0000FF"/>
                </w:rPr>
                <w:t>кацией</w:t>
              </w:r>
            </w:hyperlink>
            <w:r>
              <w:t xml:space="preserve"> 190850)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9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260570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общего назначения, с питанием от сети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Вакуумный электроотсос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358710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аспирационная хирургическая общего назначения, электрическая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113890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 портативный электрический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 многофункциональный с возможностью управления по давлению и объему, с возможностью проведения неинвазивной вентиляции, мониторинга, оценки пара</w:t>
            </w:r>
            <w:r>
              <w:t>метров механики дыхания, передачи информации на внешнее устройство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152090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Увлажнитель дыхательных смесей с подогревом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Увлажнитель дыхательных смесей с подогревом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121180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Аппарат искусственной вентиляции ручной, многоразового использования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303260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Инсуффлятор-аспиратор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Инсуффлятор-аспиратор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136960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трубопроводная медицинских газов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Система для централизованной подачи кислорода или кислородный концентратор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медицинский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113810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Концентратор кислорода мобильный/портативный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Концентратор кислорода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127540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Ингалятор ультразвуковой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Аппарат для ингаляционной терапии переносной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131950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Стойка для внутривенных вливаний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Штатив медицинский (инфузионная стойка)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18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229860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шприцевой прикроватный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Шприцевой инфузионный насос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260420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инфузионный общего назначения, с питанием от сети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329460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Насос инфузионный общего назначения, с питанием от батареи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260010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Помпа для энтерального питания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Насос для энтерального питания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149980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Пульсоксиметр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344110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Экспресс-анализатор (глюкометр) портативный для определения уровня сахара в крови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Анализатор глюкозы в крови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232490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Спирометр диагностический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Спирометр диагностический, профессиональный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291520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Портативный электрокардиограф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Портативный электрокардиограф/Электрокардиограф, профессиональный, одноканальный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210160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Электрокардиограф, профессиональный, одноканальный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239410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анероидный механический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216630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122830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25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335240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медицинский жидкостной безртутный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Термометр медицинский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266210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электронный для периодического измерения температуры тела пациента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126390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Термометр инфракрасный для измерения температуры тела пациента, кожный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124550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Стетоскоп неавтоматизированный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Стетофонендоскоп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300820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Молоток неврологический перкуссионный, ручной, многоразового использования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Молоточек неврологический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173150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Прибор для первичной визуальной диагностики LD-V09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Диагностический фонарик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29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 электронные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Весы напольные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напольные механические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233210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 для младенцев, электронные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Весы для младенцев, электронные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258830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Весы-стул, электронные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157600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Ростомер медицинский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Ростомер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238840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Негатоскоп медицинский, без электрического управления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Негатоскоп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34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147070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Вертикализатор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Вертикализатор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256110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Вертикализатор-стойка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35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массажный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Массажная кушетка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116990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Стол/кушетка массажный, без электропитания, непортативный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208710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Кресло-каталка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Кресло-каталка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220280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Кресло-туалет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Кресло-туалет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110360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Сиденье для душа/ванны, без электропитания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Кресло для принятия душа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188060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для мытья/переодевания пациента, передвижной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Каталка для принятия душа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40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149100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пациента из положения сидя и дальнейшего перемещения передвижная, с электропитанием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Устройство для подъема и перемещения пациентов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149140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пациента из положения сидя и дальнейшего перемещения передвижная, ручная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172880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 помощью верхних направляющих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191170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191250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стационарная, ручная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209440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передвижная, с электропитанием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209450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передвижная, с питанием от сети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209530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подъема и перемещения пациента передвижная, ручная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275140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для подъема и перемещения пациента автономная, с питанием от сети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275220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для подъема и перемещения пациента автономная, с приводом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41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201690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Каталка внутрибольничная неприводная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Тележка для перевозки больных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320800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Средства перемещения и перевозки пациентов медицинские (приемное устройство)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202390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Тележка грузовая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43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270020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Тележка для медицинских инструментов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Стол манипуляционный для инструментария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270010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Стол для хирургических инструментов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202390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Тележка медицинская универсальная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184200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Ширма медицинская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Ширма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215850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Холодильник фармацевтический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46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241700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Система палатной сигнализации для медицинских учреждений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Система палатной сигнализации (система вызова врача)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339900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Устройство подачи сигнала тревоги для системы вызова медицинской сестры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47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185890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стерилизации/дезинфекции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269850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системы химической дезинфекции медицинских инструментов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257280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сбора колюще-режущих медицинских отходов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Контейнер опасных медицинских отходов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  <w:vMerge w:val="restart"/>
          </w:tcPr>
          <w:p w:rsidR="001E4EE4" w:rsidRDefault="008A2D63">
            <w:pPr>
              <w:pStyle w:val="ConsPlusNormal0"/>
              <w:jc w:val="center"/>
            </w:pPr>
            <w:r>
              <w:t>49</w:t>
            </w:r>
          </w:p>
          <w:p w:rsidR="001E4EE4" w:rsidRDefault="008A2D63">
            <w:pPr>
              <w:pStyle w:val="ConsPlusNormal0"/>
              <w:jc w:val="center"/>
            </w:pPr>
            <w:r>
              <w:t>(необходимо наличие одной из указанных позиций)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336200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Пакет для сбора, хранения и транспортировки медицинских отходов</w:t>
            </w:r>
          </w:p>
        </w:tc>
        <w:tc>
          <w:tcPr>
            <w:tcW w:w="2834" w:type="dxa"/>
            <w:vMerge w:val="restart"/>
            <w:vAlign w:val="center"/>
          </w:tcPr>
          <w:p w:rsidR="001E4EE4" w:rsidRDefault="008A2D63">
            <w:pPr>
              <w:pStyle w:val="ConsPlusNormal0"/>
            </w:pPr>
            <w:r>
              <w:t>Емкость для сбора бытовых и медицинских отходов</w:t>
            </w:r>
          </w:p>
        </w:tc>
        <w:tc>
          <w:tcPr>
            <w:tcW w:w="2721" w:type="dxa"/>
            <w:vMerge w:val="restart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123680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Контейнер для отходов с биологическими загрязнениями</w:t>
            </w: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  <w:tc>
          <w:tcPr>
            <w:tcW w:w="0" w:type="auto"/>
            <w:vMerge/>
          </w:tcPr>
          <w:p w:rsidR="001E4EE4" w:rsidRDefault="001E4EE4">
            <w:pPr>
              <w:pStyle w:val="ConsPlusNormal0"/>
            </w:pP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271350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Набор изделий педиатрический реанимационный для оказания скорой и неотложной медицинской помощи детям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Набор реанимационный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2040" w:type="dxa"/>
          </w:tcPr>
          <w:p w:rsidR="001E4EE4" w:rsidRDefault="008A2D63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</w:pPr>
            <w:r>
              <w:t>335210</w:t>
            </w:r>
          </w:p>
        </w:tc>
        <w:tc>
          <w:tcPr>
            <w:tcW w:w="4025" w:type="dxa"/>
          </w:tcPr>
          <w:p w:rsidR="001E4EE4" w:rsidRDefault="008A2D63">
            <w:pPr>
              <w:pStyle w:val="ConsPlusNormal0"/>
            </w:pPr>
            <w:r>
              <w:t>Сейф-термостат для хранения наркотических препаратов</w:t>
            </w:r>
          </w:p>
        </w:tc>
        <w:tc>
          <w:tcPr>
            <w:tcW w:w="2834" w:type="dxa"/>
            <w:vAlign w:val="center"/>
          </w:tcPr>
          <w:p w:rsidR="001E4EE4" w:rsidRDefault="008A2D63">
            <w:pPr>
              <w:pStyle w:val="ConsPlusNormal0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721" w:type="dxa"/>
            <w:vAlign w:val="center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</w:tbl>
    <w:p w:rsidR="001E4EE4" w:rsidRDefault="001E4EE4">
      <w:pPr>
        <w:pStyle w:val="ConsPlusNormal0"/>
        <w:sectPr w:rsidR="001E4EE4">
          <w:headerReference w:type="default" r:id="rId257"/>
          <w:footerReference w:type="default" r:id="rId258"/>
          <w:headerReference w:type="first" r:id="rId259"/>
          <w:footerReference w:type="first" r:id="rId26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bookmarkStart w:id="45" w:name="P5042"/>
      <w:bookmarkEnd w:id="45"/>
      <w:r>
        <w:t xml:space="preserve">&lt;1&gt; </w:t>
      </w:r>
      <w:hyperlink r:id="rId261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  <w:outlineLvl w:val="2"/>
      </w:pPr>
      <w:r>
        <w:t>Дополнительное оснащение</w:t>
      </w:r>
    </w:p>
    <w:p w:rsidR="001E4EE4" w:rsidRDefault="001E4EE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519"/>
        <w:gridCol w:w="1984"/>
      </w:tblGrid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center"/>
            </w:pPr>
            <w:r>
              <w:t>Наименование оборудования (оснащения)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Требуемое количество, штук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главного врача или заведующего хосписом - врача по паллиативной медицинской помощи, оснащенное персональным компьютером с выходом в информационно-коммуникационную сеть "Интернет" и источником б</w:t>
            </w:r>
            <w:r>
              <w:t>есперебойного питания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врача, оснащенное персональным компьютером с выходом в информационно-коммуникационную сеть "Интернет" и источником бесперебойного питания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Автоматизированное рабочее место медицинског</w:t>
            </w:r>
            <w:r>
              <w:t>о работника со средним профессиональным образованием, оснащенное персональным компьютером с выходом в информационно-коммуникационную сеть "Интернет" и источником бесперебойного питания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Тележка для доставки в палату пищи и сбора грязной посуды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2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Прикроватная информационная доска (маркерная)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Гигрометр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по числу помещений для хранения лекарственных препаратов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Дозатор для мыла или дезинфицирующих средств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не менее 1</w:t>
            </w:r>
          </w:p>
        </w:tc>
      </w:tr>
      <w:tr w:rsidR="001E4EE4">
        <w:tc>
          <w:tcPr>
            <w:tcW w:w="566" w:type="dxa"/>
          </w:tcPr>
          <w:p w:rsidR="001E4EE4" w:rsidRDefault="008A2D6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519" w:type="dxa"/>
          </w:tcPr>
          <w:p w:rsidR="001E4EE4" w:rsidRDefault="008A2D63">
            <w:pPr>
              <w:pStyle w:val="ConsPlusNormal0"/>
              <w:jc w:val="both"/>
            </w:pPr>
            <w:r>
              <w:t>Набор подушек для позиционирования пациента</w:t>
            </w:r>
          </w:p>
        </w:tc>
        <w:tc>
          <w:tcPr>
            <w:tcW w:w="1984" w:type="dxa"/>
          </w:tcPr>
          <w:p w:rsidR="001E4EE4" w:rsidRDefault="008A2D63">
            <w:pPr>
              <w:pStyle w:val="ConsPlusNormal0"/>
              <w:jc w:val="center"/>
            </w:pPr>
            <w:r>
              <w:t>по числу коек</w:t>
            </w:r>
          </w:p>
        </w:tc>
      </w:tr>
    </w:tbl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jc w:val="right"/>
        <w:outlineLvl w:val="1"/>
      </w:pPr>
      <w:r>
        <w:t>Приложение N 38</w:t>
      </w:r>
    </w:p>
    <w:p w:rsidR="001E4EE4" w:rsidRDefault="008A2D63">
      <w:pPr>
        <w:pStyle w:val="ConsPlusNormal0"/>
        <w:jc w:val="right"/>
      </w:pPr>
      <w:r>
        <w:t>к Положению об организации оказания</w:t>
      </w:r>
    </w:p>
    <w:p w:rsidR="001E4EE4" w:rsidRDefault="008A2D63">
      <w:pPr>
        <w:pStyle w:val="ConsPlusNormal0"/>
        <w:jc w:val="right"/>
      </w:pPr>
      <w:r>
        <w:t>паллиативной медицинской помощи,</w:t>
      </w:r>
    </w:p>
    <w:p w:rsidR="001E4EE4" w:rsidRDefault="008A2D63">
      <w:pPr>
        <w:pStyle w:val="ConsPlusNormal0"/>
        <w:jc w:val="right"/>
      </w:pPr>
      <w:r>
        <w:t>включая порядок взаимодействия</w:t>
      </w:r>
    </w:p>
    <w:p w:rsidR="001E4EE4" w:rsidRDefault="008A2D63">
      <w:pPr>
        <w:pStyle w:val="ConsPlusNormal0"/>
        <w:jc w:val="right"/>
      </w:pPr>
      <w:r>
        <w:t>медицинских организаций, организаций</w:t>
      </w:r>
    </w:p>
    <w:p w:rsidR="001E4EE4" w:rsidRDefault="008A2D63">
      <w:pPr>
        <w:pStyle w:val="ConsPlusNormal0"/>
        <w:jc w:val="right"/>
      </w:pPr>
      <w:r>
        <w:t>социального обслуживания и общественных</w:t>
      </w:r>
    </w:p>
    <w:p w:rsidR="001E4EE4" w:rsidRDefault="008A2D63">
      <w:pPr>
        <w:pStyle w:val="ConsPlusNormal0"/>
        <w:jc w:val="right"/>
      </w:pPr>
      <w:r>
        <w:t>объединений, иных некоммерческих</w:t>
      </w:r>
    </w:p>
    <w:p w:rsidR="001E4EE4" w:rsidRDefault="008A2D63">
      <w:pPr>
        <w:pStyle w:val="ConsPlusNormal0"/>
        <w:jc w:val="right"/>
      </w:pPr>
      <w:r>
        <w:t>организаций, осуществляющих свою</w:t>
      </w:r>
    </w:p>
    <w:p w:rsidR="001E4EE4" w:rsidRDefault="008A2D63">
      <w:pPr>
        <w:pStyle w:val="ConsPlusNormal0"/>
        <w:jc w:val="right"/>
      </w:pPr>
      <w:r>
        <w:t>деятельность в сфере охраны здоровья,</w:t>
      </w:r>
    </w:p>
    <w:p w:rsidR="001E4EE4" w:rsidRDefault="008A2D63">
      <w:pPr>
        <w:pStyle w:val="ConsPlusNormal0"/>
        <w:jc w:val="right"/>
      </w:pPr>
      <w:r>
        <w:t>утвержденному приказом Министерства</w:t>
      </w:r>
    </w:p>
    <w:p w:rsidR="001E4EE4" w:rsidRDefault="008A2D63">
      <w:pPr>
        <w:pStyle w:val="ConsPlusNormal0"/>
        <w:jc w:val="right"/>
      </w:pPr>
      <w:r>
        <w:t>здравоохранения Российской Федерации</w:t>
      </w:r>
    </w:p>
    <w:p w:rsidR="001E4EE4" w:rsidRDefault="008A2D63">
      <w:pPr>
        <w:pStyle w:val="ConsPlusNormal0"/>
        <w:jc w:val="right"/>
      </w:pPr>
      <w:r>
        <w:t>и Министерства труда и социальной</w:t>
      </w:r>
    </w:p>
    <w:p w:rsidR="001E4EE4" w:rsidRDefault="008A2D63">
      <w:pPr>
        <w:pStyle w:val="ConsPlusNormal0"/>
        <w:jc w:val="right"/>
      </w:pPr>
      <w:r>
        <w:t>защиты Российской Федерации</w:t>
      </w:r>
    </w:p>
    <w:p w:rsidR="001E4EE4" w:rsidRDefault="008A2D63">
      <w:pPr>
        <w:pStyle w:val="ConsPlusNormal0"/>
        <w:jc w:val="right"/>
      </w:pPr>
      <w:r>
        <w:t>от 14 апреля 2025 г. N 208н/243н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Title0"/>
        <w:jc w:val="center"/>
      </w:pPr>
      <w:bookmarkStart w:id="46" w:name="P5093"/>
      <w:bookmarkEnd w:id="46"/>
      <w:r>
        <w:t>ПОРЯДОК</w:t>
      </w:r>
    </w:p>
    <w:p w:rsidR="001E4EE4" w:rsidRDefault="008A2D63">
      <w:pPr>
        <w:pStyle w:val="ConsPlusTitle0"/>
        <w:jc w:val="center"/>
      </w:pPr>
      <w:r>
        <w:t>ВЗАИМОДЕ</w:t>
      </w:r>
      <w:r>
        <w:t>ЙСТВИЯ МЕДИЦИНСКИХ ОРГАНИЗАЦИЙ, ОРГАНИЗАЦИЙ</w:t>
      </w:r>
    </w:p>
    <w:p w:rsidR="001E4EE4" w:rsidRDefault="008A2D63">
      <w:pPr>
        <w:pStyle w:val="ConsPlusTitle0"/>
        <w:jc w:val="center"/>
      </w:pPr>
      <w:r>
        <w:t>СОЦИАЛЬНОГО ОБСЛУЖИВАНИЯ И ОБЩЕСТВЕННЫХ ОБЪЕДИНЕНИЙ, ИНЫХ</w:t>
      </w:r>
    </w:p>
    <w:p w:rsidR="001E4EE4" w:rsidRDefault="008A2D63">
      <w:pPr>
        <w:pStyle w:val="ConsPlusTitle0"/>
        <w:jc w:val="center"/>
      </w:pPr>
      <w:r>
        <w:t>НЕКОММЕРЧЕСКИХ ОРГАНИЗАЦИЙ, ОСУЩЕСТВЛЯЮЩИХ СВОЮ</w:t>
      </w:r>
    </w:p>
    <w:p w:rsidR="001E4EE4" w:rsidRDefault="008A2D63">
      <w:pPr>
        <w:pStyle w:val="ConsPlusTitle0"/>
        <w:jc w:val="center"/>
      </w:pPr>
      <w:r>
        <w:t>ДЕЯТЕЛЬНОСТЬ В СФЕРЕ ОХРАНЫ ЗДОРОВЬЯ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1. Целями взаимодействия медицинских организаций, организаций социал</w:t>
      </w:r>
      <w:r>
        <w:t>ьного обслуживания, федеральных учреждений медико-социальной экспертизы и общественных объединений, иных некоммерческих организаций, осуществляющих свою деятельность в сфере охраны здоровья, являются: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организация представления пациентам, получающим паллиат</w:t>
      </w:r>
      <w:r>
        <w:t>ивную медицинскую помощь (далее - пациент), социальных услуг, мер социальной защиты (поддержки), мер психологической поддержки;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организация оказания паллиативной медицинской помощи нуждающимся в ней гражданам, получающим социальные услуги в форме социально</w:t>
      </w:r>
      <w:r>
        <w:t>го обслуживания на дому, или в полустационарной форме, или в стационарной форме.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2. В целях осуществления межведомственного взаимодействия и информационного обмена, обеспечения преемственности при оказании пациентам паллиативной медицинской помощи и социал</w:t>
      </w:r>
      <w:r>
        <w:t>ьных услуг, мер социальной защиты (помощи) в субъекте Российской Федерации организуется учет пациентов.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3. Медицинская организация, в которой принято решение об оказании паллиативной медицинской помощи пациенту, в целях организации социального обслуживания</w:t>
      </w:r>
      <w:r>
        <w:t>, осуществляет: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информирование пациентов, их родственников и иных членов семьи или законных представителей, лиц, осуществляющих уход за пациентом, о перечне социальных услуг, предоставляемых в субъекте Российской Федерации, порядке и условиях их предоставл</w:t>
      </w:r>
      <w:r>
        <w:t>ения, адресах и контактных телефонах уполномоченного органа субъекта Российской Федерации или уполномоченной организации в сфере социального обслуживания, организующих предоставление указанных социальных услуг (далее - уполномоченный орган или уполномоченн</w:t>
      </w:r>
      <w:r>
        <w:t>ая организация);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направление в соответствии со </w:t>
      </w:r>
      <w:hyperlink r:id="rId26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14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 (далее - Федеральн</w:t>
      </w:r>
      <w:r>
        <w:t>ый закон N 442-ФЗ) в уполномоченный орган или в уполномоченную организацию обращения о предоставлении социального обслуживания пациенту, полностью или частично утратившему способность либо возможность осуществлять самообслуживание, самостоятельно передвига</w:t>
      </w:r>
      <w:r>
        <w:t>ться, обеспечивать основные жизненные потребности (далее - пациент, утративший способность к самообслуживанию), или пациенту, являющемуся недееспособным, при наличии согласия его законного представителя;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направление в уполномоченный орган или уполномоченну</w:t>
      </w:r>
      <w:r>
        <w:t>ю организацию информации о необходимости предоставления пациенту социального обслуживания при наличии согласия законного представителя недееспособного гражданина, имеющего показания для оказания паллиативной медицинской помощи.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4. Обращение о предоставлени</w:t>
      </w:r>
      <w:r>
        <w:t>и социального обслуживания пациенту, утратившему способность к самообслуживанию и получающему паллиативную медицинскую помощь в амбулаторных условиях, направляется медицинской организацией в уполномоченный орган или уполномоченную организацию в течение 1 р</w:t>
      </w:r>
      <w:r>
        <w:t>абочего дня с даты выявления такого пациента.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5. Обращение о предоставлении социального обслуживания недееспособному гражданину, получающему паллиативную медицинскую помощь в амбулаторных условиях, направляется медицинской организацией в уполномоченный орг</w:t>
      </w:r>
      <w:r>
        <w:t>ан или уполномоченную организацию в течение 1 рабочего дня с даты получения согласия законного представителя на направление такого обращения.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6. Обращение о предоставлении социального обслуживания пациенту, утратившему способность к самообслуживанию или являющемуся недееспособным и получающему паллиативную медицинскую помощь в стационарных условиях, направляется медицинской организацией в уполно</w:t>
      </w:r>
      <w:r>
        <w:t>моченный орган или уполномоченную организацию не позднее чем за 10 дней до планируемой выписки пациента из медицинской организации.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7. В обращении о предоставлении социального обслуживания указываются следующие данные: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фамилия, имя, отчество (при наличии) </w:t>
      </w:r>
      <w:r>
        <w:t>пациента;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дата рождения пациента;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адрес места жительства (пребывания), контактный телефон пациента;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адрес места фактического проживания пациента;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необходимые социальные услуги и форма их оказания;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причина и степень утраты способности пациента к самообслужи</w:t>
      </w:r>
      <w:r>
        <w:t>ванию;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срок, в который необходимо обеспечить социальное обслуживание пациента, в том числе необходимость предоставления пациенту срочных социальных услуг.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8. Уполномоченные органы или уполномоченные организации организуют предоставление срочных социальных </w:t>
      </w:r>
      <w:r>
        <w:t xml:space="preserve">услуг пациенту в день поступления от медицинской организации обращения о предоставлении социального обслуживания, в котором указано о необходимости предоставления пациенту срочных социальных услуг, в соответствии со </w:t>
      </w:r>
      <w:hyperlink r:id="rId26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N 442-ФЗ.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9. Уполномоченные органы или уполномоченные организации в течение 2 рабочих дней с момента получения от медицинской организации обращения о предоставлении социального обслуживания пациенту органи</w:t>
      </w:r>
      <w:r>
        <w:t>зуют посещение и информирование пациента и (или) его законного представителя о порядке и условиях получения социального обслуживания, а также оказывают содействие пациенту, утратившему способность к самообслуживанию, в сборе и подаче в уполномоченный орган</w:t>
      </w:r>
      <w:r>
        <w:t xml:space="preserve"> или уполномоченную организацию заявления и документов, необходимых для признания гражданина нуждающимся в социальном обслуживании.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10. Решение о признании пациента нуждающимся в социальном обслуживании либо об отказе в социальном обслуживании принимается </w:t>
      </w:r>
      <w:r>
        <w:t>не позднее 2 рабочих дней с даты подачи заявления и документов, необходимых для признания гражданина нуждающимся в социальном обслуживании.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11. Социальное обслуживание одиноко проживающих пациентов, утративших способность к самообслуживанию, в форме социал</w:t>
      </w:r>
      <w:r>
        <w:t>ьного обслуживания на дому или в полустационарной форме организуется не позднее чем за 2 дня до его выписки из медицинской организации, оказывающей медицинскую помощь в стационарных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12. Социальное обслуживание пациентов, утративших способность к </w:t>
      </w:r>
      <w:r>
        <w:t>самообслуживанию, в стационарной форме социального обслуживания организуется уполномоченными органами и уполномоченными организациями в срок, не превышающий 1 месяца с даты признания пациента нуждающимся в стационарной форме социального обслуживания.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13. В</w:t>
      </w:r>
      <w:r>
        <w:t xml:space="preserve"> случае если в сроки, установленные настоящим Порядком, организация предоставления социальных услуг одиноко проживающему пациенту, утратившему способность к самообслуживанию, не завершена, уполномоченным органом или уполномоченной организацией организуется</w:t>
      </w:r>
      <w:r>
        <w:t xml:space="preserve"> предоставление пациенту срочных социальных услуг, в том числе доставка лекарственных препаратов для медицинского применения (далее - лекарственные препараты), обеспечение питанием, санитарно-гигиенические услуги, содействие в получении экстренной психолог</w:t>
      </w:r>
      <w:r>
        <w:t>ической помощи с привлечением к этой работе психологов и священнослужителей.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14. Получателям социальных услуг с учетом их индивидуальных потребностей предоставляются следующие виды социальных услуг: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социально-бытовые, направленные на поддержание жизнедеятельности получателей социальных услуг в быту;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</w:t>
      </w:r>
      <w:r>
        <w:t>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социально-психологические, предусматривающие оказание помощи в коррекции психологического состояния получателе</w:t>
      </w:r>
      <w:r>
        <w:t>й социальных услуг для адаптации в социальной среде, в том числе оказание психологической помощи анонимно, а также с использованием телефона доверия;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социально-педагогические, направленные на профилактику отклонений в поведении и развитии личности получате</w:t>
      </w:r>
      <w:r>
        <w:t>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социально-трудовые, направленные на оказание помощи в трудоустройстве и в решении других проблем, с</w:t>
      </w:r>
      <w:r>
        <w:t>вязанных с трудовой адаптацией;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услуги в целях повышения коммуникативного потенциала </w:t>
      </w:r>
      <w:r>
        <w:t>получателей социальных услуг, имеющих ограничения жизнедеятельности, в том числе детей-инвалидов;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срочные социальные услуги &lt;1&gt;.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26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 20</w:t>
        </w:r>
      </w:hyperlink>
      <w:r>
        <w:t xml:space="preserve"> Федерального закона </w:t>
      </w:r>
      <w:r>
        <w:t>N 442-ФЗ.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15. Социальное обслуживание пациентов осуществляется на следующих принципах: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равный, свободный доступ граждан к социальному обслуживанию вне зависимости от их пола, расы, возраста, национальности, языка, происхождения, места жительства, отношения к религии, убеждений и принадлежности к общественным объединениям;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адресность предоста</w:t>
      </w:r>
      <w:r>
        <w:t>вления социальных услуг;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приближенность поставщиков социальных услуг к месту жительства получателей социальных услуг, достаточность количества поставщиков социальных услуг для обеспечения потребностей граждан в социальном обслуживании, достаточность финанс</w:t>
      </w:r>
      <w:r>
        <w:t>овых, материально-технических, кадровых и информационных ресурсов у поставщиков социальных услуг;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сохранение пребывания граждан в привычной благоприятной среде;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добровольность;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конфиденциальность &lt;2&gt;.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265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Часть 2 статьи 4</w:t>
        </w:r>
      </w:hyperlink>
      <w:r>
        <w:t xml:space="preserve"> Федерального закона N 442-ФЗ.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16. При определении формы социального обслуживания пациентов следует исходить из приоритетности социального обслуживания на дому и полустационарного стационарного обс</w:t>
      </w:r>
      <w:r>
        <w:t>луживания.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17. В процессе оказания социальных услуг социальные работники мотивируют пациента на максимально долгое сохранение самостоятельности.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18. К проведению информирования населения привлекаются некоммерческие организации, осуществляющие свою деятельн</w:t>
      </w:r>
      <w:r>
        <w:t>ость в сфере охраны здоровья, а также организации, действующие в интересах пожилых людей и инвалидов.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19. Социальные услуги пациентам предоставляются на основании индивидуальных программ предоставления социальных услуг, а также на основании договоров о пре</w:t>
      </w:r>
      <w:r>
        <w:t xml:space="preserve">доставлении социальных услуг, составленных (заключенных) в соответствии со </w:t>
      </w:r>
      <w:hyperlink r:id="rId26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статьями 16</w:t>
        </w:r>
      </w:hyperlink>
      <w:r>
        <w:t xml:space="preserve"> и </w:t>
      </w:r>
      <w:hyperlink r:id="rId26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17</w:t>
        </w:r>
      </w:hyperlink>
      <w:r>
        <w:t xml:space="preserve"> Федерального закона N 442-ФЗ.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20. При предос</w:t>
      </w:r>
      <w:r>
        <w:t xml:space="preserve">тавлении пациентам социально-медицинских услуг, на основе межведомственного взаимодействия социальные работники организаций социального обслуживания организуют предоставление пациенту помощи по выполнению медицинских процедур по назначению лечащего врача, </w:t>
      </w:r>
      <w:r>
        <w:t>оказывают содействие в обеспечении лекарственными препаратами, техническими средствами реабилитации, медицинскими изделиями, предназначенными для поддержания функций органов и систем организма человека, выполняют мероприятия по профилактике образования про</w:t>
      </w:r>
      <w:r>
        <w:t>лежней, проводят кормление, выполнение санитарно-гигиенических процедур, оказывают содействие в прохождении медико-социальной экспертизы, посещении врачей в медицинских организациях, сопровождают пациента при госпитализации и при выписке из медицинских орг</w:t>
      </w:r>
      <w:r>
        <w:t>анизаций, оказывающих медицинскую помощь в стационарных условиях, оказывают первую помощь, вызывают на дом врача, в том числе бригаду скорой медицинской помощи и (или) врача, оказывающего паллиативную медицинскую помощь, при наличии некупированных тяжких п</w:t>
      </w:r>
      <w:r>
        <w:t>роявлений заболевания.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21. В целях своевременного выявления среди проживающих в стационарных организациях социального обслуживания лиц, нуждающихся в оказании паллиативной медицинской помощи, организуются плановое (не реже 1 раза в 3 месяца) и внеплановое </w:t>
      </w:r>
      <w:r>
        <w:t>наблюдение медицинскими работниками указанных лиц с участием врачей по паллиативной медицинской помощи.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22. Внеплановое наблюдение лиц, проживающих в стационарных организациях социального обслуживания, с участием врачей по паллиативной медицинской помощи о</w:t>
      </w:r>
      <w:r>
        <w:t>рганизуются по вызову стационарной организации социального обслуживания, по обращению указанного лица или иных лиц, обратившихся в его интересах.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23. При выявлении у лица, проживающего в стационарной организации социального обслуживания, медицинских показа</w:t>
      </w:r>
      <w:r>
        <w:t>ний для оказания паллиативной медицинской помощи заместитель руководителя стационарной организации социального обслуживания по медицинской части во взаимодействии с медицинскими организациями, оказывающими паллиативную специализированную медицинскую помощь</w:t>
      </w:r>
      <w:r>
        <w:t>, в течение 2 рабочих дней организуют осмотр пациента с участием врача по паллиативной медицинской помощи.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24. Оказание паллиативной медицинской помощи лицу, проживающему в стационарной организации социального обслуживания, признанному нуждающимся в оказан</w:t>
      </w:r>
      <w:r>
        <w:t>ии паллиативной медицинской помощи, организуется в сроки, определяемые с учетом состояния пациента, в медицинских организациях, оказывающих паллиативную специализированную медицинскую помощь в амбулаторных условиях, условиях дневного стационара или в стаци</w:t>
      </w:r>
      <w:r>
        <w:t>онарных условиях.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25. При наличии у лица, проживающего в стационарной организации социального обслуживания, некупированных тяжелых проявлений заболевания (хронический болевой синдром, одышка, тошнота, рвота, асцит) заместитель руководителя стационарной орг</w:t>
      </w:r>
      <w:r>
        <w:t>анизации социального обслуживания по медицинской части во взаимодействии с медицинскими организациями, оказывающими паллиативную специализированную медицинскую помощь, организует оказание пациенту паллиативной медицинской помощи в неотложной форме.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26. В ц</w:t>
      </w:r>
      <w:r>
        <w:t>елях оперативного предоставления пациенту мер социальной защиты (поддержки) медицинские организации и стационарные организации социального обслуживания, в которых принято решение о наличии у пациента медицинских показаний для оказания паллиативной медицинс</w:t>
      </w:r>
      <w:r>
        <w:t xml:space="preserve">кой помощи и (или) в которых пациент получает паллиативную медицинскую помощь, взаимодействуют с федеральным учреждением медико-социальной экспертизы в соответствии с </w:t>
      </w:r>
      <w:hyperlink r:id="rId268" w:tooltip="Постановление Правительства РФ от 05.04.2022 N 588 (ред. от 03.02.2025) &quot;О признании лица инвалидом&quot; (вместе с &quot;Правилами признания лица инвалидом&quot;) (с изм. и доп., вступ. в силу с 01.03.2025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</w:t>
      </w:r>
      <w:r>
        <w:t>оссийской Федерации от 5 апреля 2022 г. N 588 "О признании лица инвалидом", а также настоящим Порядком.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27. При отсутствии у пациента инвалидности и (или) необходимости внесения изменений в индивидуальную программу реабилитации или абилитации инвалида (реб</w:t>
      </w:r>
      <w:r>
        <w:t xml:space="preserve">енка-инвалида) врачебная комиссия медицинской организации или консилиум врачей одновременно с принятием решения о наличии у пациента показаний для оказания паллиативной медицинской помощи принимает решение о его направлении на медико-социальную экспертизу </w:t>
      </w:r>
      <w:r>
        <w:t>и проведении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 (далее - медицинские обследования), в случае отсутствия медицинских обследований.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28</w:t>
      </w:r>
      <w:r>
        <w:t>. Лечащий врач в течение 1 рабочего дня с даты принятия решения врачебной комиссией медицинской организации о направлении пациента на медико-социальную экспертизу информирует пациента (его законного или уполномоченного представителя) об указанном решении и</w:t>
      </w:r>
      <w:r>
        <w:t xml:space="preserve"> оформляет </w:t>
      </w:r>
      <w:hyperlink r:id="rId269" w:tooltip="Приказ Минздрава России от 07.06.2022 N 385н &quot;Об утверждении формы согласия гражданина (его законного или уполномоченного представителя) на направление и проведение медико-социальной экспертизы&quot; (Зарегистрировано в Минюсте России 03.10.2022 N 70348) {Консульта">
        <w:r>
          <w:rPr>
            <w:color w:val="0000FF"/>
          </w:rPr>
          <w:t>согласие</w:t>
        </w:r>
      </w:hyperlink>
      <w:r>
        <w:t xml:space="preserve"> гражданина (его законного или уполномоченного представителя) на направление и проведение медико-социальной э</w:t>
      </w:r>
      <w:r>
        <w:t>кспертизы &lt;3&gt;.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270" w:tooltip="Приказ Минздрава России от 07.06.2022 N 385н &quot;Об утверждении формы согласия гражданина (его законного или уполномоченного представителя) на направление и проведение медико-социальной экспертизы&quot; (Зарегистрировано в Минюсте России 03.10.2022 N 70348) {Консульта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7 июня 2022 г. N 385н "Об утверждении формы согласия гражданина (его законного или уполномо</w:t>
      </w:r>
      <w:r>
        <w:t>ченного представителя) на направление и проведение медико-социальной экспертизы" (зарегистрирован Министерством юстиции Российской Федерации 3 октября 2022 г., регистрационный N 70348).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 xml:space="preserve">29. Медицинская организация оформляет </w:t>
      </w:r>
      <w:hyperlink r:id="rId271" w:tooltip="Приказ Минтруда России N 488н, Минздрава России N 551н от 12.08.2022 &quot;Об утверждении формы направления на медико-социальную экспертизу медицинской организацией и порядка ее заполнения&quot; (Зарегистрировано в Минюсте России 10.11.2022 N 70900) {КонсультантПлюс}">
        <w:r>
          <w:rPr>
            <w:color w:val="0000FF"/>
          </w:rPr>
          <w:t>направление</w:t>
        </w:r>
      </w:hyperlink>
      <w:r>
        <w:t xml:space="preserve"> на медико-социальную экспертизу медицинской организацией &lt;4&gt; и результаты медицинских обследований в срок, не превышающий</w:t>
      </w:r>
      <w:r>
        <w:t xml:space="preserve"> 1 рабочего дня со дня получения результатов медицинских обследований при наличии согласия гражданина (его законного или уполномоченного представителя) на направление и проведение медико-социальной экспертизы.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272" w:tooltip="Приказ Минтруда России N 488н, Минздрава России N 551н от 12.08.2022 &quot;Об утверждении формы направления на медико-социальную экспертизу медицинской организацией и порядка ее заполнения&quot; (Зарегистрировано в Минюсте России 10.11.2022 N 70900) {КонсультантПлюс}">
        <w:r>
          <w:rPr>
            <w:color w:val="0000FF"/>
          </w:rPr>
          <w:t>Приложение N 1</w:t>
        </w:r>
      </w:hyperlink>
      <w:r>
        <w:t xml:space="preserve"> к приказу Министерства труда и социальной защиты Российской Федерации и Министерства здравоохранения Российской Федерации от </w:t>
      </w:r>
      <w:r>
        <w:t>12 августа 2022 г. N 488н/551н "Об утверждении формы направления на медико-социальную экспертизу медицинской организацией и порядка ее заполнения" (зарегистрирован Министерством юстиции Российской Федерации 10 ноября 2022 г., регистрационный N 70900).</w:t>
      </w:r>
    </w:p>
    <w:p w:rsidR="001E4EE4" w:rsidRDefault="001E4EE4">
      <w:pPr>
        <w:pStyle w:val="ConsPlusNormal0"/>
        <w:jc w:val="both"/>
      </w:pPr>
    </w:p>
    <w:p w:rsidR="001E4EE4" w:rsidRDefault="008A2D63">
      <w:pPr>
        <w:pStyle w:val="ConsPlusNormal0"/>
        <w:ind w:firstLine="540"/>
        <w:jc w:val="both"/>
      </w:pPr>
      <w:r>
        <w:t>30.</w:t>
      </w:r>
      <w:r>
        <w:t xml:space="preserve"> Медицинская организация в течение 1 рабочего дня с даты оформления направления на медико-социальную экспертизу медицинской организации передает его и результаты медицинских обследований в федеральное учреждение медико-социальной экспертизы.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31. Взаимодейс</w:t>
      </w:r>
      <w:r>
        <w:t>твие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осуществляется в целях улучшения морально-психологического состояния п</w:t>
      </w:r>
      <w:r>
        <w:t>ациентов, в том числе за счет реализации следующих мероприятий: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осуществление дополнительного ухода за пациентами;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организация досуга (свободного времени) пациентов и их родственников;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улучшение социально-бытовых условий пребывания пациентов;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трудовая помо</w:t>
      </w:r>
      <w:r>
        <w:t>щь;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проведение мероприятий культурной и творческой направленности;</w:t>
      </w:r>
    </w:p>
    <w:p w:rsidR="001E4EE4" w:rsidRDefault="008A2D63">
      <w:pPr>
        <w:pStyle w:val="ConsPlusNormal0"/>
        <w:spacing w:before="240"/>
        <w:ind w:firstLine="540"/>
        <w:jc w:val="both"/>
      </w:pPr>
      <w:r>
        <w:t>оказание юридической помощи пациентам.</w:t>
      </w: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jc w:val="both"/>
      </w:pPr>
    </w:p>
    <w:p w:rsidR="001E4EE4" w:rsidRDefault="001E4EE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E4EE4">
      <w:headerReference w:type="default" r:id="rId273"/>
      <w:footerReference w:type="default" r:id="rId274"/>
      <w:headerReference w:type="first" r:id="rId275"/>
      <w:footerReference w:type="first" r:id="rId27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D63" w:rsidRDefault="008A2D63">
      <w:r>
        <w:separator/>
      </w:r>
    </w:p>
  </w:endnote>
  <w:endnote w:type="continuationSeparator" w:id="0">
    <w:p w:rsidR="008A2D63" w:rsidRDefault="008A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917FB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917FB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917F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917FB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4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4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4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5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E4EE4" w:rsidRDefault="008A2D6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E4EE4" w:rsidRDefault="008A2D6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E4EE4" w:rsidRDefault="008A2D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E4EE4" w:rsidRDefault="008A2D6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D63" w:rsidRDefault="008A2D63">
      <w:r>
        <w:separator/>
      </w:r>
    </w:p>
  </w:footnote>
  <w:footnote w:type="continuationSeparator" w:id="0">
    <w:p w:rsidR="008A2D63" w:rsidRDefault="008A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Минздрава </w:t>
          </w:r>
          <w:r>
            <w:rPr>
              <w:rFonts w:ascii="Tahoma" w:hAnsi="Tahoma" w:cs="Tahoma"/>
              <w:sz w:val="16"/>
              <w:szCs w:val="16"/>
            </w:rPr>
            <w:t>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</w:t>
          </w:r>
          <w:r>
            <w:rPr>
              <w:rFonts w:ascii="Tahoma" w:hAnsi="Tahoma" w:cs="Tahoma"/>
              <w:sz w:val="16"/>
              <w:szCs w:val="16"/>
            </w:rPr>
            <w:t xml:space="preserve">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</w:t>
          </w:r>
          <w:r>
            <w:rPr>
              <w:rFonts w:ascii="Tahoma" w:hAnsi="Tahoma" w:cs="Tahoma"/>
              <w:sz w:val="16"/>
              <w:szCs w:val="16"/>
            </w:rPr>
            <w:t>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</w:t>
          </w:r>
          <w:r>
            <w:rPr>
              <w:rFonts w:ascii="Tahoma" w:hAnsi="Tahoma" w:cs="Tahoma"/>
              <w:sz w:val="16"/>
              <w:szCs w:val="16"/>
            </w:rPr>
            <w:t>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</w:t>
          </w:r>
          <w:r>
            <w:rPr>
              <w:rFonts w:ascii="Tahoma" w:hAnsi="Tahoma" w:cs="Tahoma"/>
              <w:sz w:val="16"/>
              <w:szCs w:val="16"/>
            </w:rPr>
            <w:t>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</w:t>
          </w:r>
          <w:r>
            <w:rPr>
              <w:rFonts w:ascii="Tahoma" w:hAnsi="Tahoma" w:cs="Tahoma"/>
              <w:sz w:val="16"/>
              <w:szCs w:val="16"/>
            </w:rPr>
            <w:t>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</w:t>
          </w:r>
          <w:r>
            <w:rPr>
              <w:rFonts w:ascii="Tahoma" w:hAnsi="Tahoma" w:cs="Tahoma"/>
              <w:sz w:val="16"/>
              <w:szCs w:val="16"/>
            </w:rPr>
            <w:t>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</w:t>
          </w:r>
          <w:r>
            <w:rPr>
              <w:rFonts w:ascii="Tahoma" w:hAnsi="Tahoma" w:cs="Tahoma"/>
              <w:sz w:val="16"/>
              <w:szCs w:val="16"/>
            </w:rPr>
            <w:t>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</w:t>
          </w:r>
          <w:r>
            <w:rPr>
              <w:rFonts w:ascii="Tahoma" w:hAnsi="Tahoma" w:cs="Tahoma"/>
              <w:sz w:val="16"/>
              <w:szCs w:val="16"/>
            </w:rPr>
            <w:t>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Минздрава России N 208н, </w:t>
          </w:r>
          <w:r>
            <w:rPr>
              <w:rFonts w:ascii="Tahoma" w:hAnsi="Tahoma" w:cs="Tahoma"/>
              <w:sz w:val="16"/>
              <w:szCs w:val="16"/>
            </w:rPr>
            <w:t>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</w:t>
          </w:r>
          <w:r>
            <w:rPr>
              <w:rFonts w:ascii="Tahoma" w:hAnsi="Tahoma" w:cs="Tahoma"/>
              <w:sz w:val="16"/>
              <w:szCs w:val="16"/>
            </w:rPr>
            <w:t>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Минздрава России N </w:t>
          </w:r>
          <w:r>
            <w:rPr>
              <w:rFonts w:ascii="Tahoma" w:hAnsi="Tahoma" w:cs="Tahoma"/>
              <w:sz w:val="16"/>
              <w:szCs w:val="16"/>
            </w:rPr>
            <w:t>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Минздрава России N 208н, Минтруда </w:t>
          </w:r>
          <w:r>
            <w:rPr>
              <w:rFonts w:ascii="Tahoma" w:hAnsi="Tahoma" w:cs="Tahoma"/>
              <w:sz w:val="16"/>
              <w:szCs w:val="16"/>
            </w:rPr>
            <w:t>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Минздрава </w:t>
          </w:r>
          <w:r>
            <w:rPr>
              <w:rFonts w:ascii="Tahoma" w:hAnsi="Tahoma" w:cs="Tahoma"/>
              <w:sz w:val="16"/>
              <w:szCs w:val="16"/>
            </w:rPr>
            <w:t>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Минздрава России N 208н, </w:t>
          </w:r>
          <w:r>
            <w:rPr>
              <w:rFonts w:ascii="Tahoma" w:hAnsi="Tahoma" w:cs="Tahoma"/>
              <w:sz w:val="16"/>
              <w:szCs w:val="16"/>
            </w:rPr>
            <w:t>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</w:t>
          </w:r>
          <w:r>
            <w:rPr>
              <w:rFonts w:ascii="Tahoma" w:hAnsi="Tahoma" w:cs="Tahoma"/>
              <w:sz w:val="16"/>
              <w:szCs w:val="16"/>
            </w:rPr>
            <w:t xml:space="preserve">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Минздрава </w:t>
          </w:r>
          <w:r>
            <w:rPr>
              <w:rFonts w:ascii="Tahoma" w:hAnsi="Tahoma" w:cs="Tahoma"/>
              <w:sz w:val="16"/>
              <w:szCs w:val="16"/>
            </w:rPr>
            <w:t>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об организации </w:t>
          </w:r>
          <w:r>
            <w:rPr>
              <w:rFonts w:ascii="Tahoma" w:hAnsi="Tahoma" w:cs="Tahoma"/>
              <w:sz w:val="16"/>
              <w:szCs w:val="16"/>
            </w:rPr>
            <w:t>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об организации </w:t>
          </w:r>
          <w:r>
            <w:rPr>
              <w:rFonts w:ascii="Tahoma" w:hAnsi="Tahoma" w:cs="Tahoma"/>
              <w:sz w:val="16"/>
              <w:szCs w:val="16"/>
            </w:rPr>
            <w:t>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</w:t>
          </w:r>
          <w:r>
            <w:rPr>
              <w:rFonts w:ascii="Tahoma" w:hAnsi="Tahoma" w:cs="Tahoma"/>
              <w:sz w:val="16"/>
              <w:szCs w:val="16"/>
            </w:rPr>
            <w:t>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243н от 14.04.2025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E4EE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E4EE4" w:rsidRDefault="008A2D6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N 208н, Минтруда России N 24</w:t>
          </w:r>
          <w:r>
            <w:rPr>
              <w:rFonts w:ascii="Tahoma" w:hAnsi="Tahoma" w:cs="Tahoma"/>
              <w:sz w:val="16"/>
              <w:szCs w:val="16"/>
            </w:rPr>
            <w:t>3н от 14.04.2025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об организации оказания п...</w:t>
          </w:r>
        </w:p>
      </w:tc>
      <w:tc>
        <w:tcPr>
          <w:tcW w:w="2300" w:type="pct"/>
          <w:vAlign w:val="center"/>
        </w:tcPr>
        <w:p w:rsidR="001E4EE4" w:rsidRDefault="008A2D6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29.09.2025</w:t>
          </w:r>
        </w:p>
      </w:tc>
    </w:tr>
  </w:tbl>
  <w:p w:rsidR="001E4EE4" w:rsidRDefault="001E4EE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E4EE4" w:rsidRDefault="001E4EE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E4"/>
    <w:rsid w:val="000917FB"/>
    <w:rsid w:val="001E4EE4"/>
    <w:rsid w:val="008A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64ABA-3E4B-44B7-A87D-9F7CD684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1723&amp;date=29.09.2025&amp;dst=2&amp;field=134" TargetMode="External"/><Relationship Id="rId21" Type="http://schemas.openxmlformats.org/officeDocument/2006/relationships/hyperlink" Target="https://login.consultant.ru/link/?req=doc&amp;base=LAW&amp;n=502639&amp;date=29.09.2025&amp;dst=353&amp;field=134" TargetMode="External"/><Relationship Id="rId63" Type="http://schemas.openxmlformats.org/officeDocument/2006/relationships/footer" Target="footer7.xml"/><Relationship Id="rId159" Type="http://schemas.openxmlformats.org/officeDocument/2006/relationships/footer" Target="footer27.xml"/><Relationship Id="rId170" Type="http://schemas.openxmlformats.org/officeDocument/2006/relationships/hyperlink" Target="https://login.consultant.ru/link/?req=doc&amp;base=LAW&amp;n=472689&amp;date=29.09.2025&amp;dst=100114&amp;field=134" TargetMode="External"/><Relationship Id="rId226" Type="http://schemas.openxmlformats.org/officeDocument/2006/relationships/hyperlink" Target="https://login.consultant.ru/link/?req=doc&amp;base=LAW&amp;n=304690&amp;date=29.09.2025&amp;dst=100009&amp;field=134" TargetMode="External"/><Relationship Id="rId268" Type="http://schemas.openxmlformats.org/officeDocument/2006/relationships/hyperlink" Target="https://login.consultant.ru/link/?req=doc&amp;base=LAW&amp;n=484539&amp;date=29.09.2025" TargetMode="External"/><Relationship Id="rId32" Type="http://schemas.openxmlformats.org/officeDocument/2006/relationships/hyperlink" Target="https://login.consultant.ru/link/?req=doc&amp;base=LAW&amp;n=361741&amp;date=29.09.2025&amp;dst=100010&amp;field=134" TargetMode="External"/><Relationship Id="rId74" Type="http://schemas.openxmlformats.org/officeDocument/2006/relationships/header" Target="header9.xml"/><Relationship Id="rId128" Type="http://schemas.openxmlformats.org/officeDocument/2006/relationships/hyperlink" Target="https://login.consultant.ru/link/?req=doc&amp;base=LAW&amp;n=514834&amp;date=29.09.2025&amp;dst=100020&amp;field=134" TargetMode="External"/><Relationship Id="rId5" Type="http://schemas.openxmlformats.org/officeDocument/2006/relationships/endnotes" Target="endnotes.xml"/><Relationship Id="rId181" Type="http://schemas.openxmlformats.org/officeDocument/2006/relationships/header" Target="header32.xml"/><Relationship Id="rId237" Type="http://schemas.openxmlformats.org/officeDocument/2006/relationships/footer" Target="footer43.xml"/><Relationship Id="rId258" Type="http://schemas.openxmlformats.org/officeDocument/2006/relationships/footer" Target="footer47.xml"/><Relationship Id="rId22" Type="http://schemas.openxmlformats.org/officeDocument/2006/relationships/hyperlink" Target="https://login.consultant.ru/link/?req=doc&amp;base=LAW&amp;n=502244&amp;date=29.09.2025&amp;dst=100178&amp;field=134" TargetMode="External"/><Relationship Id="rId43" Type="http://schemas.openxmlformats.org/officeDocument/2006/relationships/header" Target="header3.xml"/><Relationship Id="rId64" Type="http://schemas.openxmlformats.org/officeDocument/2006/relationships/header" Target="header8.xml"/><Relationship Id="rId118" Type="http://schemas.openxmlformats.org/officeDocument/2006/relationships/header" Target="header19.xml"/><Relationship Id="rId139" Type="http://schemas.openxmlformats.org/officeDocument/2006/relationships/header" Target="header23.xml"/><Relationship Id="rId85" Type="http://schemas.openxmlformats.org/officeDocument/2006/relationships/hyperlink" Target="https://login.consultant.ru/link/?req=doc&amp;base=LAW&amp;n=304690&amp;date=29.09.2025&amp;dst=100009&amp;field=134" TargetMode="External"/><Relationship Id="rId150" Type="http://schemas.openxmlformats.org/officeDocument/2006/relationships/hyperlink" Target="https://login.consultant.ru/link/?req=doc&amp;base=LAW&amp;n=502639&amp;date=29.09.2025&amp;dst=467&amp;field=134" TargetMode="External"/><Relationship Id="rId171" Type="http://schemas.openxmlformats.org/officeDocument/2006/relationships/hyperlink" Target="https://login.consultant.ru/link/?req=doc&amp;base=LAW&amp;n=472689&amp;date=29.09.2025&amp;dst=100114&amp;field=134" TargetMode="External"/><Relationship Id="rId192" Type="http://schemas.openxmlformats.org/officeDocument/2006/relationships/header" Target="header33.xml"/><Relationship Id="rId206" Type="http://schemas.openxmlformats.org/officeDocument/2006/relationships/hyperlink" Target="https://login.consultant.ru/link/?req=doc&amp;base=LAW&amp;n=361741&amp;date=29.09.2025&amp;dst=100010&amp;field=134" TargetMode="External"/><Relationship Id="rId227" Type="http://schemas.openxmlformats.org/officeDocument/2006/relationships/hyperlink" Target="https://login.consultant.ru/link/?req=doc&amp;base=LAW&amp;n=361741&amp;date=29.09.2025&amp;dst=100010&amp;field=134" TargetMode="External"/><Relationship Id="rId248" Type="http://schemas.openxmlformats.org/officeDocument/2006/relationships/hyperlink" Target="https://login.consultant.ru/link/?req=doc&amp;base=LAW&amp;n=502639&amp;date=29.09.2025&amp;dst=412&amp;field=134" TargetMode="External"/><Relationship Id="rId269" Type="http://schemas.openxmlformats.org/officeDocument/2006/relationships/hyperlink" Target="https://login.consultant.ru/link/?req=doc&amp;base=LAW&amp;n=428054&amp;date=29.09.2025&amp;dst=100012&amp;field=134" TargetMode="External"/><Relationship Id="rId12" Type="http://schemas.openxmlformats.org/officeDocument/2006/relationships/hyperlink" Target="https://login.consultant.ru/link/?req=doc&amp;base=LAW&amp;n=327743&amp;date=29.09.2025" TargetMode="External"/><Relationship Id="rId33" Type="http://schemas.openxmlformats.org/officeDocument/2006/relationships/hyperlink" Target="https://login.consultant.ru/link/?req=doc&amp;base=LAW&amp;n=514834&amp;date=29.09.2025&amp;dst=100020&amp;field=134" TargetMode="External"/><Relationship Id="rId108" Type="http://schemas.openxmlformats.org/officeDocument/2006/relationships/hyperlink" Target="https://login.consultant.ru/link/?req=doc&amp;base=LAW&amp;n=502639&amp;date=29.09.2025&amp;dst=412&amp;field=134" TargetMode="External"/><Relationship Id="rId129" Type="http://schemas.openxmlformats.org/officeDocument/2006/relationships/hyperlink" Target="https://login.consultant.ru/link/?req=doc&amp;base=LAW&amp;n=502639&amp;date=29.09.2025&amp;dst=412&amp;field=134" TargetMode="External"/><Relationship Id="rId54" Type="http://schemas.openxmlformats.org/officeDocument/2006/relationships/hyperlink" Target="https://login.consultant.ru/link/?req=doc&amp;base=LAW&amp;n=502639&amp;date=29.09.2025&amp;dst=783&amp;field=134" TargetMode="External"/><Relationship Id="rId75" Type="http://schemas.openxmlformats.org/officeDocument/2006/relationships/footer" Target="footer9.xml"/><Relationship Id="rId96" Type="http://schemas.openxmlformats.org/officeDocument/2006/relationships/hyperlink" Target="https://login.consultant.ru/link/?req=doc&amp;base=LAW&amp;n=511723&amp;date=29.09.2025&amp;dst=2&amp;field=134" TargetMode="External"/><Relationship Id="rId140" Type="http://schemas.openxmlformats.org/officeDocument/2006/relationships/footer" Target="footer23.xml"/><Relationship Id="rId161" Type="http://schemas.openxmlformats.org/officeDocument/2006/relationships/footer" Target="footer28.xml"/><Relationship Id="rId182" Type="http://schemas.openxmlformats.org/officeDocument/2006/relationships/footer" Target="footer32.xml"/><Relationship Id="rId217" Type="http://schemas.openxmlformats.org/officeDocument/2006/relationships/hyperlink" Target="https://login.consultant.ru/link/?req=doc&amp;base=LAW&amp;n=511723&amp;date=29.09.2025&amp;dst=2&amp;field=134" TargetMode="External"/><Relationship Id="rId6" Type="http://schemas.openxmlformats.org/officeDocument/2006/relationships/image" Target="media/image1.png"/><Relationship Id="rId238" Type="http://schemas.openxmlformats.org/officeDocument/2006/relationships/header" Target="header44.xml"/><Relationship Id="rId259" Type="http://schemas.openxmlformats.org/officeDocument/2006/relationships/header" Target="header48.xml"/><Relationship Id="rId23" Type="http://schemas.openxmlformats.org/officeDocument/2006/relationships/hyperlink" Target="https://login.consultant.ru/link/?req=doc&amp;base=LAW&amp;n=502244&amp;date=29.09.2025&amp;dst=100315&amp;field=134" TargetMode="External"/><Relationship Id="rId119" Type="http://schemas.openxmlformats.org/officeDocument/2006/relationships/footer" Target="footer19.xml"/><Relationship Id="rId270" Type="http://schemas.openxmlformats.org/officeDocument/2006/relationships/hyperlink" Target="https://login.consultant.ru/link/?req=doc&amp;base=LAW&amp;n=428054&amp;date=29.09.2025" TargetMode="External"/><Relationship Id="rId44" Type="http://schemas.openxmlformats.org/officeDocument/2006/relationships/footer" Target="footer3.xml"/><Relationship Id="rId65" Type="http://schemas.openxmlformats.org/officeDocument/2006/relationships/footer" Target="footer8.xml"/><Relationship Id="rId86" Type="http://schemas.openxmlformats.org/officeDocument/2006/relationships/hyperlink" Target="https://login.consultant.ru/link/?req=doc&amp;base=LAW&amp;n=514834&amp;date=29.09.2025&amp;dst=100020&amp;field=134" TargetMode="External"/><Relationship Id="rId130" Type="http://schemas.openxmlformats.org/officeDocument/2006/relationships/hyperlink" Target="https://login.consultant.ru/link/?req=doc&amp;base=LAW&amp;n=502639&amp;date=29.09.2025&amp;dst=783&amp;field=134" TargetMode="External"/><Relationship Id="rId151" Type="http://schemas.openxmlformats.org/officeDocument/2006/relationships/hyperlink" Target="https://login.consultant.ru/link/?req=doc&amp;base=LAW&amp;n=502639&amp;date=29.09.2025&amp;dst=846&amp;field=134" TargetMode="External"/><Relationship Id="rId172" Type="http://schemas.openxmlformats.org/officeDocument/2006/relationships/hyperlink" Target="https://login.consultant.ru/link/?req=doc&amp;base=LAW&amp;n=502639&amp;date=29.09.2025&amp;dst=846&amp;field=134" TargetMode="External"/><Relationship Id="rId193" Type="http://schemas.openxmlformats.org/officeDocument/2006/relationships/footer" Target="footer33.xml"/><Relationship Id="rId207" Type="http://schemas.openxmlformats.org/officeDocument/2006/relationships/hyperlink" Target="https://login.consultant.ru/link/?req=doc&amp;base=LAW&amp;n=514834&amp;date=29.09.2025&amp;dst=100020&amp;field=134" TargetMode="External"/><Relationship Id="rId228" Type="http://schemas.openxmlformats.org/officeDocument/2006/relationships/hyperlink" Target="https://login.consultant.ru/link/?req=doc&amp;base=LAW&amp;n=514834&amp;date=29.09.2025&amp;dst=100020&amp;field=134" TargetMode="External"/><Relationship Id="rId249" Type="http://schemas.openxmlformats.org/officeDocument/2006/relationships/hyperlink" Target="https://login.consultant.ru/link/?req=doc&amp;base=LAW&amp;n=502639&amp;date=29.09.2025&amp;dst=846&amp;field=134" TargetMode="External"/><Relationship Id="rId13" Type="http://schemas.openxmlformats.org/officeDocument/2006/relationships/hyperlink" Target="https://login.consultant.ru/link/?req=doc&amp;base=LAW&amp;n=502639&amp;date=29.09.2025&amp;dst=412&amp;field=134" TargetMode="External"/><Relationship Id="rId109" Type="http://schemas.openxmlformats.org/officeDocument/2006/relationships/hyperlink" Target="https://login.consultant.ru/link/?req=doc&amp;base=LAW&amp;n=502639&amp;date=29.09.2025&amp;dst=783&amp;field=134" TargetMode="External"/><Relationship Id="rId260" Type="http://schemas.openxmlformats.org/officeDocument/2006/relationships/footer" Target="footer48.xml"/><Relationship Id="rId34" Type="http://schemas.openxmlformats.org/officeDocument/2006/relationships/hyperlink" Target="https://login.consultant.ru/link/?req=doc&amp;base=LAW&amp;n=502639&amp;date=29.09.2025&amp;dst=412&amp;field=134" TargetMode="External"/><Relationship Id="rId55" Type="http://schemas.openxmlformats.org/officeDocument/2006/relationships/hyperlink" Target="https://login.consultant.ru/link/?req=doc&amp;base=LAW&amp;n=502639&amp;date=29.09.2025&amp;dst=467&amp;field=134" TargetMode="External"/><Relationship Id="rId76" Type="http://schemas.openxmlformats.org/officeDocument/2006/relationships/header" Target="header10.xml"/><Relationship Id="rId97" Type="http://schemas.openxmlformats.org/officeDocument/2006/relationships/header" Target="header15.xml"/><Relationship Id="rId120" Type="http://schemas.openxmlformats.org/officeDocument/2006/relationships/header" Target="header20.xml"/><Relationship Id="rId141" Type="http://schemas.openxmlformats.org/officeDocument/2006/relationships/header" Target="header24.xm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502639&amp;date=29.09.2025&amp;dst=100415&amp;field=134" TargetMode="External"/><Relationship Id="rId183" Type="http://schemas.openxmlformats.org/officeDocument/2006/relationships/hyperlink" Target="https://login.consultant.ru/link/?req=doc&amp;base=LAW&amp;n=502639&amp;date=29.09.2025&amp;dst=100415&amp;field=134" TargetMode="External"/><Relationship Id="rId218" Type="http://schemas.openxmlformats.org/officeDocument/2006/relationships/hyperlink" Target="https://login.consultant.ru/link/?req=doc&amp;base=LAW&amp;n=511723&amp;date=29.09.2025&amp;dst=2&amp;field=134" TargetMode="External"/><Relationship Id="rId239" Type="http://schemas.openxmlformats.org/officeDocument/2006/relationships/footer" Target="footer44.xml"/><Relationship Id="rId250" Type="http://schemas.openxmlformats.org/officeDocument/2006/relationships/header" Target="header45.xml"/><Relationship Id="rId271" Type="http://schemas.openxmlformats.org/officeDocument/2006/relationships/hyperlink" Target="https://login.consultant.ru/link/?req=doc&amp;base=LAW&amp;n=430985&amp;date=29.09.2025&amp;dst=100021&amp;field=134" TargetMode="External"/><Relationship Id="rId24" Type="http://schemas.openxmlformats.org/officeDocument/2006/relationships/hyperlink" Target="https://login.consultant.ru/link/?req=doc&amp;base=LAW&amp;n=401865&amp;date=29.09.2025&amp;dst=100033&amp;field=134" TargetMode="External"/><Relationship Id="rId45" Type="http://schemas.openxmlformats.org/officeDocument/2006/relationships/header" Target="header4.xml"/><Relationship Id="rId66" Type="http://schemas.openxmlformats.org/officeDocument/2006/relationships/hyperlink" Target="https://login.consultant.ru/link/?req=doc&amp;base=LAW&amp;n=502639&amp;date=29.09.2025&amp;dst=100415&amp;field=134" TargetMode="External"/><Relationship Id="rId87" Type="http://schemas.openxmlformats.org/officeDocument/2006/relationships/hyperlink" Target="https://login.consultant.ru/link/?req=doc&amp;base=LAW&amp;n=304690&amp;date=29.09.2025&amp;dst=100009&amp;field=134" TargetMode="External"/><Relationship Id="rId110" Type="http://schemas.openxmlformats.org/officeDocument/2006/relationships/hyperlink" Target="https://login.consultant.ru/link/?req=doc&amp;base=LAW&amp;n=502639&amp;date=29.09.2025&amp;dst=467&amp;field=134" TargetMode="External"/><Relationship Id="rId131" Type="http://schemas.openxmlformats.org/officeDocument/2006/relationships/hyperlink" Target="https://login.consultant.ru/link/?req=doc&amp;base=LAW&amp;n=502639&amp;date=29.09.2025&amp;dst=467&amp;field=134" TargetMode="External"/><Relationship Id="rId152" Type="http://schemas.openxmlformats.org/officeDocument/2006/relationships/header" Target="header25.xml"/><Relationship Id="rId173" Type="http://schemas.openxmlformats.org/officeDocument/2006/relationships/header" Target="header29.xml"/><Relationship Id="rId194" Type="http://schemas.openxmlformats.org/officeDocument/2006/relationships/header" Target="header34.xml"/><Relationship Id="rId208" Type="http://schemas.openxmlformats.org/officeDocument/2006/relationships/hyperlink" Target="https://login.consultant.ru/link/?req=doc&amp;base=LAW&amp;n=502639&amp;date=29.09.2025&amp;dst=412&amp;field=134" TargetMode="External"/><Relationship Id="rId229" Type="http://schemas.openxmlformats.org/officeDocument/2006/relationships/hyperlink" Target="https://login.consultant.ru/link/?req=doc&amp;base=LAW&amp;n=502639&amp;date=29.09.2025&amp;dst=350&amp;field=134" TargetMode="External"/><Relationship Id="rId240" Type="http://schemas.openxmlformats.org/officeDocument/2006/relationships/hyperlink" Target="https://login.consultant.ru/link/?req=doc&amp;base=LAW&amp;n=502639&amp;date=29.09.2025&amp;dst=100415&amp;field=134" TargetMode="External"/><Relationship Id="rId261" Type="http://schemas.openxmlformats.org/officeDocument/2006/relationships/hyperlink" Target="https://login.consultant.ru/link/?req=doc&amp;base=LAW&amp;n=502639&amp;date=29.09.2025&amp;dst=100415&amp;field=134" TargetMode="External"/><Relationship Id="rId14" Type="http://schemas.openxmlformats.org/officeDocument/2006/relationships/hyperlink" Target="https://login.consultant.ru/link/?req=doc&amp;base=LAW&amp;n=344438&amp;date=29.09.2025&amp;dst=100010&amp;field=134" TargetMode="External"/><Relationship Id="rId35" Type="http://schemas.openxmlformats.org/officeDocument/2006/relationships/hyperlink" Target="https://login.consultant.ru/link/?req=doc&amp;base=LAW&amp;n=502639&amp;date=29.09.2025&amp;dst=783&amp;field=134" TargetMode="External"/><Relationship Id="rId56" Type="http://schemas.openxmlformats.org/officeDocument/2006/relationships/header" Target="header5.xml"/><Relationship Id="rId77" Type="http://schemas.openxmlformats.org/officeDocument/2006/relationships/footer" Target="footer10.xml"/><Relationship Id="rId100" Type="http://schemas.openxmlformats.org/officeDocument/2006/relationships/footer" Target="footer16.xml"/><Relationship Id="rId8" Type="http://schemas.openxmlformats.org/officeDocument/2006/relationships/hyperlink" Target="https://www.consultant.ru" TargetMode="External"/><Relationship Id="rId98" Type="http://schemas.openxmlformats.org/officeDocument/2006/relationships/footer" Target="footer15.xml"/><Relationship Id="rId121" Type="http://schemas.openxmlformats.org/officeDocument/2006/relationships/footer" Target="footer20.xml"/><Relationship Id="rId142" Type="http://schemas.openxmlformats.org/officeDocument/2006/relationships/footer" Target="footer24.xml"/><Relationship Id="rId163" Type="http://schemas.openxmlformats.org/officeDocument/2006/relationships/hyperlink" Target="https://login.consultant.ru/link/?req=doc&amp;base=LAW&amp;n=306918&amp;date=29.09.2025&amp;dst=100009&amp;field=134" TargetMode="External"/><Relationship Id="rId184" Type="http://schemas.openxmlformats.org/officeDocument/2006/relationships/hyperlink" Target="https://login.consultant.ru/link/?req=doc&amp;base=LAW&amp;n=304690&amp;date=29.09.2025&amp;dst=100009&amp;field=134" TargetMode="External"/><Relationship Id="rId219" Type="http://schemas.openxmlformats.org/officeDocument/2006/relationships/header" Target="header39.xml"/><Relationship Id="rId230" Type="http://schemas.openxmlformats.org/officeDocument/2006/relationships/header" Target="header41.xml"/><Relationship Id="rId251" Type="http://schemas.openxmlformats.org/officeDocument/2006/relationships/footer" Target="footer45.xml"/><Relationship Id="rId25" Type="http://schemas.openxmlformats.org/officeDocument/2006/relationships/hyperlink" Target="https://login.consultant.ru/link/?req=doc&amp;base=LAW&amp;n=461822&amp;date=29.09.2025&amp;dst=100007&amp;field=134" TargetMode="External"/><Relationship Id="rId46" Type="http://schemas.openxmlformats.org/officeDocument/2006/relationships/footer" Target="footer4.xml"/><Relationship Id="rId67" Type="http://schemas.openxmlformats.org/officeDocument/2006/relationships/hyperlink" Target="https://login.consultant.ru/link/?req=doc&amp;base=LAW&amp;n=304690&amp;date=29.09.2025&amp;dst=100009&amp;field=134" TargetMode="External"/><Relationship Id="rId272" Type="http://schemas.openxmlformats.org/officeDocument/2006/relationships/hyperlink" Target="https://login.consultant.ru/link/?req=doc&amp;base=LAW&amp;n=430985&amp;date=29.09.2025&amp;dst=100021&amp;field=134" TargetMode="External"/><Relationship Id="rId88" Type="http://schemas.openxmlformats.org/officeDocument/2006/relationships/hyperlink" Target="https://login.consultant.ru/link/?req=doc&amp;base=LAW&amp;n=502639&amp;date=29.09.2025&amp;dst=412&amp;field=134" TargetMode="External"/><Relationship Id="rId111" Type="http://schemas.openxmlformats.org/officeDocument/2006/relationships/hyperlink" Target="https://login.consultant.ru/link/?req=doc&amp;base=LAW&amp;n=502639&amp;date=29.09.2025&amp;dst=846&amp;field=134" TargetMode="External"/><Relationship Id="rId132" Type="http://schemas.openxmlformats.org/officeDocument/2006/relationships/hyperlink" Target="https://login.consultant.ru/link/?req=doc&amp;base=LAW&amp;n=502639&amp;date=29.09.2025&amp;dst=846&amp;field=134" TargetMode="External"/><Relationship Id="rId153" Type="http://schemas.openxmlformats.org/officeDocument/2006/relationships/footer" Target="footer25.xml"/><Relationship Id="rId174" Type="http://schemas.openxmlformats.org/officeDocument/2006/relationships/footer" Target="footer29.xml"/><Relationship Id="rId195" Type="http://schemas.openxmlformats.org/officeDocument/2006/relationships/footer" Target="footer34.xml"/><Relationship Id="rId209" Type="http://schemas.openxmlformats.org/officeDocument/2006/relationships/hyperlink" Target="https://login.consultant.ru/link/?req=doc&amp;base=LAW&amp;n=502639&amp;date=29.09.2025&amp;dst=783&amp;field=134" TargetMode="External"/><Relationship Id="rId220" Type="http://schemas.openxmlformats.org/officeDocument/2006/relationships/footer" Target="footer39.xml"/><Relationship Id="rId241" Type="http://schemas.openxmlformats.org/officeDocument/2006/relationships/hyperlink" Target="https://login.consultant.ru/link/?req=doc&amp;base=LAW&amp;n=284077&amp;date=29.09.2025&amp;dst=100009&amp;field=134" TargetMode="External"/><Relationship Id="rId15" Type="http://schemas.openxmlformats.org/officeDocument/2006/relationships/hyperlink" Target="https://login.consultant.ru/link/?req=doc&amp;base=LAW&amp;n=502639&amp;date=29.09.2025&amp;dst=783&amp;field=134" TargetMode="External"/><Relationship Id="rId36" Type="http://schemas.openxmlformats.org/officeDocument/2006/relationships/hyperlink" Target="https://login.consultant.ru/link/?req=doc&amp;base=LAW&amp;n=502639&amp;date=29.09.2025&amp;dst=467&amp;field=134" TargetMode="External"/><Relationship Id="rId57" Type="http://schemas.openxmlformats.org/officeDocument/2006/relationships/footer" Target="footer5.xml"/><Relationship Id="rId262" Type="http://schemas.openxmlformats.org/officeDocument/2006/relationships/hyperlink" Target="https://login.consultant.ru/link/?req=doc&amp;base=LAW&amp;n=483021&amp;date=29.09.2025&amp;dst=100170&amp;field=134" TargetMode="External"/><Relationship Id="rId78" Type="http://schemas.openxmlformats.org/officeDocument/2006/relationships/hyperlink" Target="https://login.consultant.ru/link/?req=doc&amp;base=LAW&amp;n=511723&amp;date=29.09.2025&amp;dst=2&amp;field=134" TargetMode="External"/><Relationship Id="rId99" Type="http://schemas.openxmlformats.org/officeDocument/2006/relationships/header" Target="header16.xml"/><Relationship Id="rId101" Type="http://schemas.openxmlformats.org/officeDocument/2006/relationships/hyperlink" Target="https://login.consultant.ru/link/?req=doc&amp;base=LAW&amp;n=502639&amp;date=29.09.2025&amp;dst=100415&amp;field=134" TargetMode="External"/><Relationship Id="rId122" Type="http://schemas.openxmlformats.org/officeDocument/2006/relationships/hyperlink" Target="https://login.consultant.ru/link/?req=doc&amp;base=LAW&amp;n=502639&amp;date=29.09.2025&amp;dst=100415&amp;field=134" TargetMode="External"/><Relationship Id="rId143" Type="http://schemas.openxmlformats.org/officeDocument/2006/relationships/hyperlink" Target="https://login.consultant.ru/link/?req=doc&amp;base=LAW&amp;n=502639&amp;date=29.09.2025&amp;dst=100415&amp;field=134" TargetMode="External"/><Relationship Id="rId164" Type="http://schemas.openxmlformats.org/officeDocument/2006/relationships/hyperlink" Target="https://login.consultant.ru/link/?req=doc&amp;base=LAW&amp;n=322641&amp;date=29.09.2025&amp;dst=100009&amp;field=134" TargetMode="External"/><Relationship Id="rId185" Type="http://schemas.openxmlformats.org/officeDocument/2006/relationships/hyperlink" Target="https://login.consultant.ru/link/?req=doc&amp;base=LAW&amp;n=514834&amp;date=29.09.2025&amp;dst=100020&amp;field=134" TargetMode="External"/><Relationship Id="rId9" Type="http://schemas.openxmlformats.org/officeDocument/2006/relationships/hyperlink" Target="https://login.consultant.ru/link/?req=doc&amp;base=LAW&amp;n=502639&amp;date=29.09.2025&amp;dst=416&amp;field=134" TargetMode="External"/><Relationship Id="rId210" Type="http://schemas.openxmlformats.org/officeDocument/2006/relationships/hyperlink" Target="https://login.consultant.ru/link/?req=doc&amp;base=LAW&amp;n=502639&amp;date=29.09.2025&amp;dst=467&amp;field=134" TargetMode="External"/><Relationship Id="rId26" Type="http://schemas.openxmlformats.org/officeDocument/2006/relationships/hyperlink" Target="https://login.consultant.ru/link/?req=doc&amp;base=LAW&amp;n=500417&amp;date=29.09.2025&amp;dst=100011&amp;field=134" TargetMode="External"/><Relationship Id="rId231" Type="http://schemas.openxmlformats.org/officeDocument/2006/relationships/footer" Target="footer41.xml"/><Relationship Id="rId252" Type="http://schemas.openxmlformats.org/officeDocument/2006/relationships/header" Target="header46.xml"/><Relationship Id="rId273" Type="http://schemas.openxmlformats.org/officeDocument/2006/relationships/header" Target="header49.xml"/><Relationship Id="rId47" Type="http://schemas.openxmlformats.org/officeDocument/2006/relationships/hyperlink" Target="https://login.consultant.ru/link/?req=doc&amp;base=LAW&amp;n=502639&amp;date=29.09.2025&amp;dst=100415&amp;field=134" TargetMode="External"/><Relationship Id="rId68" Type="http://schemas.openxmlformats.org/officeDocument/2006/relationships/hyperlink" Target="https://login.consultant.ru/link/?req=doc&amp;base=LAW&amp;n=514834&amp;date=29.09.2025&amp;dst=100020&amp;field=134" TargetMode="External"/><Relationship Id="rId89" Type="http://schemas.openxmlformats.org/officeDocument/2006/relationships/hyperlink" Target="https://login.consultant.ru/link/?req=doc&amp;base=LAW&amp;n=502639&amp;date=29.09.2025&amp;dst=783&amp;field=134" TargetMode="External"/><Relationship Id="rId112" Type="http://schemas.openxmlformats.org/officeDocument/2006/relationships/header" Target="header17.xml"/><Relationship Id="rId133" Type="http://schemas.openxmlformats.org/officeDocument/2006/relationships/header" Target="header21.xml"/><Relationship Id="rId154" Type="http://schemas.openxmlformats.org/officeDocument/2006/relationships/header" Target="header26.xml"/><Relationship Id="rId175" Type="http://schemas.openxmlformats.org/officeDocument/2006/relationships/header" Target="header30.xml"/><Relationship Id="rId196" Type="http://schemas.openxmlformats.org/officeDocument/2006/relationships/hyperlink" Target="https://login.consultant.ru/link/?req=doc&amp;base=LAW&amp;n=511723&amp;date=29.09.2025&amp;dst=2&amp;field=134" TargetMode="External"/><Relationship Id="rId200" Type="http://schemas.openxmlformats.org/officeDocument/2006/relationships/header" Target="header36.xml"/><Relationship Id="rId16" Type="http://schemas.openxmlformats.org/officeDocument/2006/relationships/hyperlink" Target="https://login.consultant.ru/link/?req=doc&amp;base=LAW&amp;n=502639&amp;date=29.09.2025&amp;dst=467&amp;field=134" TargetMode="External"/><Relationship Id="rId221" Type="http://schemas.openxmlformats.org/officeDocument/2006/relationships/header" Target="header40.xml"/><Relationship Id="rId242" Type="http://schemas.openxmlformats.org/officeDocument/2006/relationships/hyperlink" Target="https://login.consultant.ru/link/?req=doc&amp;base=LAW&amp;n=514834&amp;date=29.09.2025&amp;dst=100020&amp;field=134" TargetMode="External"/><Relationship Id="rId263" Type="http://schemas.openxmlformats.org/officeDocument/2006/relationships/hyperlink" Target="https://login.consultant.ru/link/?req=doc&amp;base=LAW&amp;n=483021&amp;date=29.09.2025&amp;dst=100221&amp;field=134" TargetMode="External"/><Relationship Id="rId37" Type="http://schemas.openxmlformats.org/officeDocument/2006/relationships/header" Target="header1.xml"/><Relationship Id="rId58" Type="http://schemas.openxmlformats.org/officeDocument/2006/relationships/header" Target="header6.xml"/><Relationship Id="rId79" Type="http://schemas.openxmlformats.org/officeDocument/2006/relationships/hyperlink" Target="https://login.consultant.ru/link/?req=doc&amp;base=LAW&amp;n=511723&amp;date=29.09.2025&amp;dst=2&amp;field=134" TargetMode="External"/><Relationship Id="rId102" Type="http://schemas.openxmlformats.org/officeDocument/2006/relationships/hyperlink" Target="https://login.consultant.ru/link/?req=doc&amp;base=LAW&amp;n=284077&amp;date=29.09.2025&amp;dst=100009&amp;field=134" TargetMode="External"/><Relationship Id="rId123" Type="http://schemas.openxmlformats.org/officeDocument/2006/relationships/hyperlink" Target="https://login.consultant.ru/link/?req=doc&amp;base=LAW&amp;n=284077&amp;date=29.09.2025&amp;dst=100009&amp;field=134" TargetMode="External"/><Relationship Id="rId144" Type="http://schemas.openxmlformats.org/officeDocument/2006/relationships/hyperlink" Target="https://login.consultant.ru/link/?req=doc&amp;base=LAW&amp;n=304690&amp;date=29.09.2025&amp;dst=100009&amp;field=134" TargetMode="External"/><Relationship Id="rId90" Type="http://schemas.openxmlformats.org/officeDocument/2006/relationships/hyperlink" Target="https://login.consultant.ru/link/?req=doc&amp;base=LAW&amp;n=502639&amp;date=29.09.2025&amp;dst=467&amp;field=134" TargetMode="External"/><Relationship Id="rId165" Type="http://schemas.openxmlformats.org/officeDocument/2006/relationships/hyperlink" Target="https://login.consultant.ru/link/?req=doc&amp;base=LAW&amp;n=514834&amp;date=29.09.2025&amp;dst=100020&amp;field=134" TargetMode="External"/><Relationship Id="rId186" Type="http://schemas.openxmlformats.org/officeDocument/2006/relationships/hyperlink" Target="https://login.consultant.ru/link/?req=doc&amp;base=LAW&amp;n=304690&amp;date=29.09.2025&amp;dst=100009&amp;field=134" TargetMode="External"/><Relationship Id="rId211" Type="http://schemas.openxmlformats.org/officeDocument/2006/relationships/hyperlink" Target="https://login.consultant.ru/link/?req=doc&amp;base=LAW&amp;n=502639&amp;date=29.09.2025&amp;dst=846&amp;field=134" TargetMode="External"/><Relationship Id="rId232" Type="http://schemas.openxmlformats.org/officeDocument/2006/relationships/header" Target="header42.xml"/><Relationship Id="rId253" Type="http://schemas.openxmlformats.org/officeDocument/2006/relationships/footer" Target="footer46.xml"/><Relationship Id="rId274" Type="http://schemas.openxmlformats.org/officeDocument/2006/relationships/footer" Target="footer49.xml"/><Relationship Id="rId27" Type="http://schemas.openxmlformats.org/officeDocument/2006/relationships/hyperlink" Target="https://login.consultant.ru/link/?req=doc&amp;base=LAW&amp;n=502639&amp;date=29.09.2025&amp;dst=100069&amp;field=134" TargetMode="External"/><Relationship Id="rId48" Type="http://schemas.openxmlformats.org/officeDocument/2006/relationships/hyperlink" Target="https://login.consultant.ru/link/?req=doc&amp;base=LAW&amp;n=304690&amp;date=29.09.2025&amp;dst=100009&amp;field=134" TargetMode="External"/><Relationship Id="rId69" Type="http://schemas.openxmlformats.org/officeDocument/2006/relationships/hyperlink" Target="https://login.consultant.ru/link/?req=doc&amp;base=LAW&amp;n=304690&amp;date=29.09.2025&amp;dst=100009&amp;field=134" TargetMode="External"/><Relationship Id="rId113" Type="http://schemas.openxmlformats.org/officeDocument/2006/relationships/footer" Target="footer17.xml"/><Relationship Id="rId134" Type="http://schemas.openxmlformats.org/officeDocument/2006/relationships/footer" Target="footer21.xml"/><Relationship Id="rId80" Type="http://schemas.openxmlformats.org/officeDocument/2006/relationships/header" Target="header11.xml"/><Relationship Id="rId155" Type="http://schemas.openxmlformats.org/officeDocument/2006/relationships/footer" Target="footer26.xml"/><Relationship Id="rId176" Type="http://schemas.openxmlformats.org/officeDocument/2006/relationships/footer" Target="footer30.xml"/><Relationship Id="rId197" Type="http://schemas.openxmlformats.org/officeDocument/2006/relationships/hyperlink" Target="https://login.consultant.ru/link/?req=doc&amp;base=LAW&amp;n=511723&amp;date=29.09.2025&amp;dst=2&amp;field=134" TargetMode="External"/><Relationship Id="rId201" Type="http://schemas.openxmlformats.org/officeDocument/2006/relationships/footer" Target="footer36.xml"/><Relationship Id="rId222" Type="http://schemas.openxmlformats.org/officeDocument/2006/relationships/footer" Target="footer40.xml"/><Relationship Id="rId243" Type="http://schemas.openxmlformats.org/officeDocument/2006/relationships/hyperlink" Target="https://login.consultant.ru/link/?req=doc&amp;base=LAW&amp;n=304690&amp;date=29.09.2025&amp;dst=100009&amp;field=134" TargetMode="External"/><Relationship Id="rId264" Type="http://schemas.openxmlformats.org/officeDocument/2006/relationships/hyperlink" Target="https://login.consultant.ru/link/?req=doc&amp;base=LAW&amp;n=483021&amp;date=29.09.2025&amp;dst=100211&amp;field=134" TargetMode="External"/><Relationship Id="rId17" Type="http://schemas.openxmlformats.org/officeDocument/2006/relationships/hyperlink" Target="https://login.consultant.ru/link/?req=doc&amp;base=LAW&amp;n=502639&amp;date=29.09.2025&amp;dst=350&amp;field=134" TargetMode="External"/><Relationship Id="rId38" Type="http://schemas.openxmlformats.org/officeDocument/2006/relationships/footer" Target="footer1.xml"/><Relationship Id="rId59" Type="http://schemas.openxmlformats.org/officeDocument/2006/relationships/footer" Target="footer6.xml"/><Relationship Id="rId103" Type="http://schemas.openxmlformats.org/officeDocument/2006/relationships/hyperlink" Target="https://login.consultant.ru/link/?req=doc&amp;base=LAW&amp;n=514834&amp;date=29.09.2025&amp;dst=100020&amp;field=134" TargetMode="External"/><Relationship Id="rId124" Type="http://schemas.openxmlformats.org/officeDocument/2006/relationships/hyperlink" Target="https://login.consultant.ru/link/?req=doc&amp;base=LAW&amp;n=514834&amp;date=29.09.2025&amp;dst=100020&amp;field=134" TargetMode="External"/><Relationship Id="rId70" Type="http://schemas.openxmlformats.org/officeDocument/2006/relationships/hyperlink" Target="https://login.consultant.ru/link/?req=doc&amp;base=LAW&amp;n=502639&amp;date=29.09.2025&amp;dst=412&amp;field=134" TargetMode="External"/><Relationship Id="rId91" Type="http://schemas.openxmlformats.org/officeDocument/2006/relationships/header" Target="header13.xml"/><Relationship Id="rId145" Type="http://schemas.openxmlformats.org/officeDocument/2006/relationships/hyperlink" Target="https://login.consultant.ru/link/?req=doc&amp;base=LAW&amp;n=514834&amp;date=29.09.2025&amp;dst=100020&amp;field=134" TargetMode="External"/><Relationship Id="rId166" Type="http://schemas.openxmlformats.org/officeDocument/2006/relationships/hyperlink" Target="https://login.consultant.ru/link/?req=doc&amp;base=LAW&amp;n=304690&amp;date=29.09.2025&amp;dst=100009&amp;field=134" TargetMode="External"/><Relationship Id="rId187" Type="http://schemas.openxmlformats.org/officeDocument/2006/relationships/hyperlink" Target="https://login.consultant.ru/link/?req=doc&amp;base=LAW&amp;n=361741&amp;date=29.09.2025&amp;dst=100010&amp;field=134" TargetMode="External"/><Relationship Id="rId1" Type="http://schemas.openxmlformats.org/officeDocument/2006/relationships/styles" Target="styles.xml"/><Relationship Id="rId212" Type="http://schemas.openxmlformats.org/officeDocument/2006/relationships/header" Target="header37.xml"/><Relationship Id="rId233" Type="http://schemas.openxmlformats.org/officeDocument/2006/relationships/footer" Target="footer42.xml"/><Relationship Id="rId254" Type="http://schemas.openxmlformats.org/officeDocument/2006/relationships/hyperlink" Target="https://login.consultant.ru/link/?req=doc&amp;base=LAW&amp;n=511723&amp;date=29.09.2025&amp;dst=2&amp;field=134" TargetMode="External"/><Relationship Id="rId28" Type="http://schemas.openxmlformats.org/officeDocument/2006/relationships/hyperlink" Target="https://login.consultant.ru/link/?req=doc&amp;base=LAW&amp;n=502639&amp;date=29.09.2025&amp;dst=414&amp;field=134" TargetMode="External"/><Relationship Id="rId49" Type="http://schemas.openxmlformats.org/officeDocument/2006/relationships/hyperlink" Target="https://login.consultant.ru/link/?req=doc&amp;base=LAW&amp;n=514834&amp;date=29.09.2025&amp;dst=100020&amp;field=134" TargetMode="External"/><Relationship Id="rId114" Type="http://schemas.openxmlformats.org/officeDocument/2006/relationships/header" Target="header18.xml"/><Relationship Id="rId275" Type="http://schemas.openxmlformats.org/officeDocument/2006/relationships/header" Target="header50.xml"/><Relationship Id="rId60" Type="http://schemas.openxmlformats.org/officeDocument/2006/relationships/hyperlink" Target="https://login.consultant.ru/link/?req=doc&amp;base=LAW&amp;n=511723&amp;date=29.09.2025&amp;dst=2&amp;field=134" TargetMode="External"/><Relationship Id="rId81" Type="http://schemas.openxmlformats.org/officeDocument/2006/relationships/footer" Target="footer11.xml"/><Relationship Id="rId135" Type="http://schemas.openxmlformats.org/officeDocument/2006/relationships/header" Target="header22.xml"/><Relationship Id="rId156" Type="http://schemas.openxmlformats.org/officeDocument/2006/relationships/hyperlink" Target="https://login.consultant.ru/link/?req=doc&amp;base=LAW&amp;n=511723&amp;date=29.09.2025&amp;dst=2&amp;field=134" TargetMode="External"/><Relationship Id="rId177" Type="http://schemas.openxmlformats.org/officeDocument/2006/relationships/hyperlink" Target="https://login.consultant.ru/link/?req=doc&amp;base=LAW&amp;n=511723&amp;date=29.09.2025&amp;dst=2&amp;field=134" TargetMode="External"/><Relationship Id="rId198" Type="http://schemas.openxmlformats.org/officeDocument/2006/relationships/header" Target="header35.xml"/><Relationship Id="rId202" Type="http://schemas.openxmlformats.org/officeDocument/2006/relationships/hyperlink" Target="https://login.consultant.ru/link/?req=doc&amp;base=LAW&amp;n=502639&amp;date=29.09.2025&amp;dst=100415&amp;field=134" TargetMode="External"/><Relationship Id="rId223" Type="http://schemas.openxmlformats.org/officeDocument/2006/relationships/hyperlink" Target="https://login.consultant.ru/link/?req=doc&amp;base=LAW&amp;n=502639&amp;date=29.09.2025&amp;dst=100415&amp;field=134" TargetMode="External"/><Relationship Id="rId244" Type="http://schemas.openxmlformats.org/officeDocument/2006/relationships/hyperlink" Target="https://login.consultant.ru/link/?req=doc&amp;base=LAW&amp;n=304690&amp;date=29.09.2025&amp;dst=100009&amp;field=134" TargetMode="External"/><Relationship Id="rId18" Type="http://schemas.openxmlformats.org/officeDocument/2006/relationships/hyperlink" Target="https://login.consultant.ru/link/?req=doc&amp;base=LAW&amp;n=483021&amp;date=29.09.2025&amp;dst=100170&amp;field=134" TargetMode="External"/><Relationship Id="rId39" Type="http://schemas.openxmlformats.org/officeDocument/2006/relationships/header" Target="header2.xml"/><Relationship Id="rId265" Type="http://schemas.openxmlformats.org/officeDocument/2006/relationships/hyperlink" Target="https://login.consultant.ru/link/?req=doc&amp;base=LAW&amp;n=483021&amp;date=29.09.2025&amp;dst=100028&amp;field=134" TargetMode="External"/><Relationship Id="rId50" Type="http://schemas.openxmlformats.org/officeDocument/2006/relationships/hyperlink" Target="https://login.consultant.ru/link/?req=doc&amp;base=LAW&amp;n=304690&amp;date=29.09.2025&amp;dst=100009&amp;field=134" TargetMode="External"/><Relationship Id="rId104" Type="http://schemas.openxmlformats.org/officeDocument/2006/relationships/hyperlink" Target="https://login.consultant.ru/link/?req=doc&amp;base=LAW&amp;n=304690&amp;date=29.09.2025&amp;dst=100009&amp;field=134" TargetMode="External"/><Relationship Id="rId125" Type="http://schemas.openxmlformats.org/officeDocument/2006/relationships/hyperlink" Target="https://login.consultant.ru/link/?req=doc&amp;base=LAW&amp;n=304690&amp;date=29.09.2025&amp;dst=100009&amp;field=134" TargetMode="External"/><Relationship Id="rId146" Type="http://schemas.openxmlformats.org/officeDocument/2006/relationships/hyperlink" Target="https://login.consultant.ru/link/?req=doc&amp;base=LAW&amp;n=361741&amp;date=29.09.2025&amp;dst=100010&amp;field=134" TargetMode="External"/><Relationship Id="rId167" Type="http://schemas.openxmlformats.org/officeDocument/2006/relationships/hyperlink" Target="https://login.consultant.ru/link/?req=doc&amp;base=LAW&amp;n=361741&amp;date=29.09.2025&amp;dst=100010&amp;field=134" TargetMode="External"/><Relationship Id="rId188" Type="http://schemas.openxmlformats.org/officeDocument/2006/relationships/hyperlink" Target="https://login.consultant.ru/link/?req=doc&amp;base=LAW&amp;n=514834&amp;date=29.09.2025&amp;dst=100020&amp;field=134" TargetMode="External"/><Relationship Id="rId71" Type="http://schemas.openxmlformats.org/officeDocument/2006/relationships/hyperlink" Target="https://login.consultant.ru/link/?req=doc&amp;base=LAW&amp;n=502639&amp;date=29.09.2025&amp;dst=783&amp;field=134" TargetMode="External"/><Relationship Id="rId92" Type="http://schemas.openxmlformats.org/officeDocument/2006/relationships/footer" Target="footer13.xml"/><Relationship Id="rId213" Type="http://schemas.openxmlformats.org/officeDocument/2006/relationships/footer" Target="footer37.xml"/><Relationship Id="rId234" Type="http://schemas.openxmlformats.org/officeDocument/2006/relationships/hyperlink" Target="https://login.consultant.ru/link/?req=doc&amp;base=LAW&amp;n=511723&amp;date=29.09.2025&amp;dst=2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2639&amp;date=29.09.2025&amp;dst=100069&amp;field=134" TargetMode="External"/><Relationship Id="rId255" Type="http://schemas.openxmlformats.org/officeDocument/2006/relationships/hyperlink" Target="https://login.consultant.ru/link/?req=doc&amp;base=LAW&amp;n=511723&amp;date=29.09.2025&amp;dst=2&amp;field=134" TargetMode="External"/><Relationship Id="rId276" Type="http://schemas.openxmlformats.org/officeDocument/2006/relationships/footer" Target="footer50.xml"/><Relationship Id="rId40" Type="http://schemas.openxmlformats.org/officeDocument/2006/relationships/footer" Target="footer2.xml"/><Relationship Id="rId115" Type="http://schemas.openxmlformats.org/officeDocument/2006/relationships/footer" Target="footer18.xml"/><Relationship Id="rId136" Type="http://schemas.openxmlformats.org/officeDocument/2006/relationships/footer" Target="footer22.xml"/><Relationship Id="rId157" Type="http://schemas.openxmlformats.org/officeDocument/2006/relationships/hyperlink" Target="https://login.consultant.ru/link/?req=doc&amp;base=LAW&amp;n=511723&amp;date=29.09.2025&amp;dst=2&amp;field=134" TargetMode="External"/><Relationship Id="rId178" Type="http://schemas.openxmlformats.org/officeDocument/2006/relationships/hyperlink" Target="https://login.consultant.ru/link/?req=doc&amp;base=LAW&amp;n=511723&amp;date=29.09.2025&amp;dst=2&amp;field=134" TargetMode="External"/><Relationship Id="rId61" Type="http://schemas.openxmlformats.org/officeDocument/2006/relationships/hyperlink" Target="https://login.consultant.ru/link/?req=doc&amp;base=LAW&amp;n=511723&amp;date=29.09.2025&amp;dst=2&amp;field=134" TargetMode="External"/><Relationship Id="rId82" Type="http://schemas.openxmlformats.org/officeDocument/2006/relationships/header" Target="header12.xml"/><Relationship Id="rId199" Type="http://schemas.openxmlformats.org/officeDocument/2006/relationships/footer" Target="footer35.xml"/><Relationship Id="rId203" Type="http://schemas.openxmlformats.org/officeDocument/2006/relationships/hyperlink" Target="https://login.consultant.ru/link/?req=doc&amp;base=LAW&amp;n=304690&amp;date=29.09.2025&amp;dst=100009&amp;field=134" TargetMode="External"/><Relationship Id="rId19" Type="http://schemas.openxmlformats.org/officeDocument/2006/relationships/hyperlink" Target="https://login.consultant.ru/link/?req=doc&amp;base=LAW&amp;n=482834&amp;date=29.09.2025&amp;dst=100059&amp;field=134" TargetMode="External"/><Relationship Id="rId224" Type="http://schemas.openxmlformats.org/officeDocument/2006/relationships/hyperlink" Target="https://login.consultant.ru/link/?req=doc&amp;base=LAW&amp;n=304690&amp;date=29.09.2025&amp;dst=100009&amp;field=134" TargetMode="External"/><Relationship Id="rId245" Type="http://schemas.openxmlformats.org/officeDocument/2006/relationships/hyperlink" Target="https://login.consultant.ru/link/?req=doc&amp;base=LAW&amp;n=304690&amp;date=29.09.2025&amp;dst=100009&amp;field=134" TargetMode="External"/><Relationship Id="rId266" Type="http://schemas.openxmlformats.org/officeDocument/2006/relationships/hyperlink" Target="https://login.consultant.ru/link/?req=doc&amp;base=LAW&amp;n=483021&amp;date=29.09.2025&amp;dst=100184&amp;field=134" TargetMode="External"/><Relationship Id="rId30" Type="http://schemas.openxmlformats.org/officeDocument/2006/relationships/hyperlink" Target="https://login.consultant.ru/link/?req=doc&amp;base=LAW&amp;n=304690&amp;date=29.09.2025&amp;dst=100009&amp;field=134" TargetMode="External"/><Relationship Id="rId105" Type="http://schemas.openxmlformats.org/officeDocument/2006/relationships/hyperlink" Target="https://login.consultant.ru/link/?req=doc&amp;base=LAW&amp;n=284077&amp;date=29.09.2025&amp;dst=100009&amp;field=134" TargetMode="External"/><Relationship Id="rId126" Type="http://schemas.openxmlformats.org/officeDocument/2006/relationships/hyperlink" Target="https://login.consultant.ru/link/?req=doc&amp;base=LAW&amp;n=304690&amp;date=29.09.2025&amp;dst=100009&amp;field=134" TargetMode="External"/><Relationship Id="rId147" Type="http://schemas.openxmlformats.org/officeDocument/2006/relationships/hyperlink" Target="https://login.consultant.ru/link/?req=doc&amp;base=LAW&amp;n=514834&amp;date=29.09.2025&amp;dst=100020&amp;field=134" TargetMode="External"/><Relationship Id="rId168" Type="http://schemas.openxmlformats.org/officeDocument/2006/relationships/hyperlink" Target="https://login.consultant.ru/link/?req=doc&amp;base=LAW&amp;n=514834&amp;date=29.09.2025&amp;dst=100020&amp;field=134" TargetMode="External"/><Relationship Id="rId51" Type="http://schemas.openxmlformats.org/officeDocument/2006/relationships/hyperlink" Target="https://login.consultant.ru/link/?req=doc&amp;base=LAW&amp;n=361741&amp;date=29.09.2025&amp;dst=100010&amp;field=134" TargetMode="External"/><Relationship Id="rId72" Type="http://schemas.openxmlformats.org/officeDocument/2006/relationships/hyperlink" Target="https://login.consultant.ru/link/?req=doc&amp;base=LAW&amp;n=502639&amp;date=29.09.2025&amp;dst=467&amp;field=134" TargetMode="External"/><Relationship Id="rId93" Type="http://schemas.openxmlformats.org/officeDocument/2006/relationships/header" Target="header14.xml"/><Relationship Id="rId189" Type="http://schemas.openxmlformats.org/officeDocument/2006/relationships/hyperlink" Target="https://login.consultant.ru/link/?req=doc&amp;base=LAW&amp;n=502639&amp;date=29.09.2025&amp;dst=412&amp;field=134" TargetMode="External"/><Relationship Id="rId3" Type="http://schemas.openxmlformats.org/officeDocument/2006/relationships/webSettings" Target="webSettings.xml"/><Relationship Id="rId214" Type="http://schemas.openxmlformats.org/officeDocument/2006/relationships/header" Target="header38.xml"/><Relationship Id="rId235" Type="http://schemas.openxmlformats.org/officeDocument/2006/relationships/hyperlink" Target="https://login.consultant.ru/link/?req=doc&amp;base=LAW&amp;n=511723&amp;date=29.09.2025&amp;dst=2&amp;field=134" TargetMode="External"/><Relationship Id="rId256" Type="http://schemas.openxmlformats.org/officeDocument/2006/relationships/hyperlink" Target="https://login.consultant.ru/link/?req=doc&amp;base=LAW&amp;n=511723&amp;date=29.09.2025&amp;dst=2&amp;field=134" TargetMode="External"/><Relationship Id="rId277" Type="http://schemas.openxmlformats.org/officeDocument/2006/relationships/fontTable" Target="fontTable.xml"/><Relationship Id="rId116" Type="http://schemas.openxmlformats.org/officeDocument/2006/relationships/hyperlink" Target="https://login.consultant.ru/link/?req=doc&amp;base=LAW&amp;n=511723&amp;date=29.09.2025&amp;dst=2&amp;field=134" TargetMode="External"/><Relationship Id="rId137" Type="http://schemas.openxmlformats.org/officeDocument/2006/relationships/hyperlink" Target="https://login.consultant.ru/link/?req=doc&amp;base=LAW&amp;n=511723&amp;date=29.09.2025&amp;dst=2&amp;field=134" TargetMode="External"/><Relationship Id="rId158" Type="http://schemas.openxmlformats.org/officeDocument/2006/relationships/header" Target="header27.xml"/><Relationship Id="rId20" Type="http://schemas.openxmlformats.org/officeDocument/2006/relationships/hyperlink" Target="https://login.consultant.ru/link/?req=doc&amp;base=LAW&amp;n=502639&amp;date=29.09.2025&amp;dst=228&amp;field=134" TargetMode="External"/><Relationship Id="rId41" Type="http://schemas.openxmlformats.org/officeDocument/2006/relationships/hyperlink" Target="https://login.consultant.ru/link/?req=doc&amp;base=LAW&amp;n=511723&amp;date=29.09.2025&amp;dst=2&amp;field=134" TargetMode="External"/><Relationship Id="rId62" Type="http://schemas.openxmlformats.org/officeDocument/2006/relationships/header" Target="header7.xml"/><Relationship Id="rId83" Type="http://schemas.openxmlformats.org/officeDocument/2006/relationships/footer" Target="footer12.xml"/><Relationship Id="rId179" Type="http://schemas.openxmlformats.org/officeDocument/2006/relationships/header" Target="header31.xml"/><Relationship Id="rId190" Type="http://schemas.openxmlformats.org/officeDocument/2006/relationships/hyperlink" Target="https://login.consultant.ru/link/?req=doc&amp;base=LAW&amp;n=502639&amp;date=29.09.2025&amp;dst=783&amp;field=134" TargetMode="External"/><Relationship Id="rId204" Type="http://schemas.openxmlformats.org/officeDocument/2006/relationships/hyperlink" Target="https://login.consultant.ru/link/?req=doc&amp;base=LAW&amp;n=514834&amp;date=29.09.2025&amp;dst=100020&amp;field=134" TargetMode="External"/><Relationship Id="rId225" Type="http://schemas.openxmlformats.org/officeDocument/2006/relationships/hyperlink" Target="https://login.consultant.ru/link/?req=doc&amp;base=LAW&amp;n=514834&amp;date=29.09.2025&amp;dst=100020&amp;field=134" TargetMode="External"/><Relationship Id="rId246" Type="http://schemas.openxmlformats.org/officeDocument/2006/relationships/hyperlink" Target="https://login.consultant.ru/link/?req=doc&amp;base=LAW&amp;n=361741&amp;date=29.09.2025&amp;dst=100010&amp;field=134" TargetMode="External"/><Relationship Id="rId267" Type="http://schemas.openxmlformats.org/officeDocument/2006/relationships/hyperlink" Target="https://login.consultant.ru/link/?req=doc&amp;base=LAW&amp;n=483021&amp;date=29.09.2025&amp;dst=100190&amp;field=134" TargetMode="External"/><Relationship Id="rId106" Type="http://schemas.openxmlformats.org/officeDocument/2006/relationships/hyperlink" Target="https://login.consultant.ru/link/?req=doc&amp;base=LAW&amp;n=361741&amp;date=29.09.2025&amp;dst=100010&amp;field=134" TargetMode="External"/><Relationship Id="rId127" Type="http://schemas.openxmlformats.org/officeDocument/2006/relationships/hyperlink" Target="https://login.consultant.ru/link/?req=doc&amp;base=LAW&amp;n=361741&amp;date=29.09.2025&amp;dst=100010&amp;field=134" TargetMode="External"/><Relationship Id="rId10" Type="http://schemas.openxmlformats.org/officeDocument/2006/relationships/hyperlink" Target="https://login.consultant.ru/link/?req=doc&amp;base=LAW&amp;n=514834&amp;date=29.09.2025&amp;dst=141&amp;field=134" TargetMode="External"/><Relationship Id="rId31" Type="http://schemas.openxmlformats.org/officeDocument/2006/relationships/hyperlink" Target="https://login.consultant.ru/link/?req=doc&amp;base=LAW&amp;n=514834&amp;date=29.09.2025&amp;dst=100020&amp;field=134" TargetMode="External"/><Relationship Id="rId52" Type="http://schemas.openxmlformats.org/officeDocument/2006/relationships/hyperlink" Target="https://login.consultant.ru/link/?req=doc&amp;base=LAW&amp;n=514834&amp;date=29.09.2025&amp;dst=100020&amp;field=134" TargetMode="External"/><Relationship Id="rId73" Type="http://schemas.openxmlformats.org/officeDocument/2006/relationships/hyperlink" Target="https://login.consultant.ru/link/?req=doc&amp;base=LAW&amp;n=502639&amp;date=29.09.2025&amp;dst=846&amp;field=134" TargetMode="External"/><Relationship Id="rId94" Type="http://schemas.openxmlformats.org/officeDocument/2006/relationships/footer" Target="footer14.xml"/><Relationship Id="rId148" Type="http://schemas.openxmlformats.org/officeDocument/2006/relationships/hyperlink" Target="https://login.consultant.ru/link/?req=doc&amp;base=LAW&amp;n=502639&amp;date=29.09.2025&amp;dst=412&amp;field=134" TargetMode="External"/><Relationship Id="rId169" Type="http://schemas.openxmlformats.org/officeDocument/2006/relationships/hyperlink" Target="https://login.consultant.ru/link/?req=doc&amp;base=LAW&amp;n=502639&amp;date=29.09.2025&amp;dst=412&amp;field=134" TargetMode="External"/><Relationship Id="rId4" Type="http://schemas.openxmlformats.org/officeDocument/2006/relationships/footnotes" Target="footnotes.xml"/><Relationship Id="rId180" Type="http://schemas.openxmlformats.org/officeDocument/2006/relationships/footer" Target="footer31.xml"/><Relationship Id="rId215" Type="http://schemas.openxmlformats.org/officeDocument/2006/relationships/footer" Target="footer38.xml"/><Relationship Id="rId236" Type="http://schemas.openxmlformats.org/officeDocument/2006/relationships/header" Target="header43.xml"/><Relationship Id="rId257" Type="http://schemas.openxmlformats.org/officeDocument/2006/relationships/header" Target="header47.xml"/><Relationship Id="rId278" Type="http://schemas.openxmlformats.org/officeDocument/2006/relationships/theme" Target="theme/theme1.xml"/><Relationship Id="rId42" Type="http://schemas.openxmlformats.org/officeDocument/2006/relationships/hyperlink" Target="https://login.consultant.ru/link/?req=doc&amp;base=LAW&amp;n=511723&amp;date=29.09.2025&amp;dst=2&amp;field=134" TargetMode="External"/><Relationship Id="rId84" Type="http://schemas.openxmlformats.org/officeDocument/2006/relationships/hyperlink" Target="https://login.consultant.ru/link/?req=doc&amp;base=LAW&amp;n=502639&amp;date=29.09.2025&amp;dst=100415&amp;field=134" TargetMode="External"/><Relationship Id="rId138" Type="http://schemas.openxmlformats.org/officeDocument/2006/relationships/hyperlink" Target="https://login.consultant.ru/link/?req=doc&amp;base=LAW&amp;n=511723&amp;date=29.09.2025&amp;dst=2&amp;field=134" TargetMode="External"/><Relationship Id="rId191" Type="http://schemas.openxmlformats.org/officeDocument/2006/relationships/hyperlink" Target="https://login.consultant.ru/link/?req=doc&amp;base=LAW&amp;n=502639&amp;date=29.09.2025&amp;dst=467&amp;field=134" TargetMode="External"/><Relationship Id="rId205" Type="http://schemas.openxmlformats.org/officeDocument/2006/relationships/hyperlink" Target="https://login.consultant.ru/link/?req=doc&amp;base=LAW&amp;n=304690&amp;date=29.09.2025&amp;dst=100009&amp;field=134" TargetMode="External"/><Relationship Id="rId247" Type="http://schemas.openxmlformats.org/officeDocument/2006/relationships/hyperlink" Target="https://login.consultant.ru/link/?req=doc&amp;base=LAW&amp;n=514834&amp;date=29.09.2025&amp;dst=100020&amp;field=134" TargetMode="External"/><Relationship Id="rId107" Type="http://schemas.openxmlformats.org/officeDocument/2006/relationships/hyperlink" Target="https://login.consultant.ru/link/?req=doc&amp;base=LAW&amp;n=514834&amp;date=29.09.2025&amp;dst=100020&amp;field=134" TargetMode="External"/><Relationship Id="rId11" Type="http://schemas.openxmlformats.org/officeDocument/2006/relationships/hyperlink" Target="https://login.consultant.ru/link/?req=doc&amp;base=LAW&amp;n=507476&amp;date=29.09.2025&amp;dst=277&amp;field=134" TargetMode="External"/><Relationship Id="rId53" Type="http://schemas.openxmlformats.org/officeDocument/2006/relationships/hyperlink" Target="https://login.consultant.ru/link/?req=doc&amp;base=LAW&amp;n=502639&amp;date=29.09.2025&amp;dst=100062&amp;field=134" TargetMode="External"/><Relationship Id="rId149" Type="http://schemas.openxmlformats.org/officeDocument/2006/relationships/hyperlink" Target="https://login.consultant.ru/link/?req=doc&amp;base=LAW&amp;n=502639&amp;date=29.09.2025&amp;dst=783&amp;field=134" TargetMode="External"/><Relationship Id="rId95" Type="http://schemas.openxmlformats.org/officeDocument/2006/relationships/hyperlink" Target="https://login.consultant.ru/link/?req=doc&amp;base=LAW&amp;n=511723&amp;date=29.09.2025&amp;dst=2&amp;field=134" TargetMode="External"/><Relationship Id="rId160" Type="http://schemas.openxmlformats.org/officeDocument/2006/relationships/header" Target="header28.xml"/><Relationship Id="rId216" Type="http://schemas.openxmlformats.org/officeDocument/2006/relationships/hyperlink" Target="https://login.consultant.ru/link/?req=doc&amp;base=LAW&amp;n=511723&amp;date=29.09.2025&amp;dst=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48660</Words>
  <Characters>277367</Characters>
  <Application>Microsoft Office Word</Application>
  <DocSecurity>0</DocSecurity>
  <Lines>2311</Lines>
  <Paragraphs>650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N 208н, Минтруда России N 243н от 14.04.2025
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</vt:lpstr>
    </vt:vector>
  </TitlesOfParts>
  <Company>КонсультантПлюс Версия 4024.00.50</Company>
  <LinksUpToDate>false</LinksUpToDate>
  <CharactersWithSpaces>325377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N 208н, Минтруда России N 243н от 14.04.2025
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здоровья"
(Зарегистрировано в Минюсте России 28.05.2025 N 82392)</dc:title>
  <dc:creator>Бадрутдинова Аделя Раисовна</dc:creator>
  <cp:lastModifiedBy>Бадрутдинова Аделя Раисовна</cp:lastModifiedBy>
  <cp:revision>2</cp:revision>
  <dcterms:created xsi:type="dcterms:W3CDTF">2025-09-29T07:47:00Z</dcterms:created>
  <dcterms:modified xsi:type="dcterms:W3CDTF">2025-09-29T07:47:00Z</dcterms:modified>
</cp:coreProperties>
</file>