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730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73003" w:rsidRDefault="00D0081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00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73003" w:rsidRDefault="00D00816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14.05.2025 N 305н</w:t>
            </w:r>
            <w:r>
              <w:rPr>
                <w:sz w:val="48"/>
              </w:rPr>
              <w:br/>
              <w:t>"Об утверждении Правил организации деятельности организаций социального обслуживания, их структурных подразделений"</w:t>
            </w:r>
            <w:r>
              <w:rPr>
                <w:sz w:val="48"/>
              </w:rPr>
              <w:br/>
              <w:t>(Зарегистрировано в Минюсте России 02.06.2025 N 82485)</w:t>
            </w:r>
          </w:p>
        </w:tc>
      </w:tr>
      <w:tr w:rsidR="00B730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73003" w:rsidRDefault="00D0081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B73003" w:rsidRDefault="00B73003">
      <w:pPr>
        <w:pStyle w:val="ConsPlusNormal0"/>
        <w:sectPr w:rsidR="00B7300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73003" w:rsidRDefault="00B73003">
      <w:pPr>
        <w:pStyle w:val="ConsPlusNormal0"/>
        <w:jc w:val="both"/>
        <w:outlineLvl w:val="0"/>
      </w:pPr>
    </w:p>
    <w:p w:rsidR="00B73003" w:rsidRDefault="00D00816">
      <w:pPr>
        <w:pStyle w:val="ConsPlusNormal0"/>
        <w:outlineLvl w:val="0"/>
      </w:pPr>
      <w:r>
        <w:t>Зарегистрировано в Минюсте России 2 июня 2025 г. N 82485</w:t>
      </w:r>
    </w:p>
    <w:p w:rsidR="00B73003" w:rsidRDefault="00B730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B73003" w:rsidRDefault="00B73003">
      <w:pPr>
        <w:pStyle w:val="ConsPlusTitle0"/>
        <w:jc w:val="center"/>
      </w:pPr>
    </w:p>
    <w:p w:rsidR="00B73003" w:rsidRDefault="00D00816">
      <w:pPr>
        <w:pStyle w:val="ConsPlusTitle0"/>
        <w:jc w:val="center"/>
      </w:pPr>
      <w:r>
        <w:t>ПРИКАЗ</w:t>
      </w:r>
    </w:p>
    <w:p w:rsidR="00B73003" w:rsidRDefault="00D00816">
      <w:pPr>
        <w:pStyle w:val="ConsPlusTitle0"/>
        <w:jc w:val="center"/>
      </w:pPr>
      <w:r>
        <w:t>от 14 мая 2025 г. N 305н</w:t>
      </w:r>
    </w:p>
    <w:p w:rsidR="00B73003" w:rsidRDefault="00B73003">
      <w:pPr>
        <w:pStyle w:val="ConsPlusTitle0"/>
        <w:jc w:val="center"/>
      </w:pPr>
    </w:p>
    <w:p w:rsidR="00B73003" w:rsidRDefault="00D00816">
      <w:pPr>
        <w:pStyle w:val="ConsPlusTitle0"/>
        <w:jc w:val="center"/>
      </w:pPr>
      <w:r>
        <w:t>ОБ УТВЕРЖДЕНИИ ПРАВИЛ</w:t>
      </w:r>
    </w:p>
    <w:p w:rsidR="00B73003" w:rsidRDefault="00D00816">
      <w:pPr>
        <w:pStyle w:val="ConsPlusTitle0"/>
        <w:jc w:val="center"/>
      </w:pPr>
      <w:r>
        <w:t>ОРГАНИЗАЦИИ ДЕЯТЕЛЬНОСТИ ОРГАНИЗАЦИЙ СОЦИАЛЬНОГО</w:t>
      </w:r>
    </w:p>
    <w:p w:rsidR="00B73003" w:rsidRDefault="00D00816">
      <w:pPr>
        <w:pStyle w:val="ConsPlusTitle0"/>
        <w:jc w:val="center"/>
      </w:pPr>
      <w:r>
        <w:t>ОБСЛУЖИВАНИЯ, ИХ СТРУКТУРНЫХ ПОД</w:t>
      </w:r>
      <w:r>
        <w:t>РАЗДЕЛЕНИЙ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6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10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</w:t>
        </w:r>
        <w:r>
          <w:rPr>
            <w:color w:val="0000FF"/>
          </w:rPr>
          <w:t>ом 5.2.97(2)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</w:t>
        </w:r>
        <w:r>
          <w:rPr>
            <w:color w:val="0000FF"/>
          </w:rPr>
          <w:t>ила</w:t>
        </w:r>
      </w:hyperlink>
      <w:r>
        <w:t xml:space="preserve"> организации деятельности организаций социального обслуживания, их структурных подразделений.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B73003" w:rsidRDefault="00D00816">
      <w:pPr>
        <w:pStyle w:val="ConsPlusNormal0"/>
        <w:spacing w:before="240"/>
        <w:ind w:firstLine="540"/>
        <w:jc w:val="both"/>
      </w:pPr>
      <w:hyperlink r:id="rId11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">
        <w:r>
          <w:rPr>
            <w:color w:val="0000FF"/>
          </w:rPr>
          <w:t>приказ</w:t>
        </w:r>
      </w:hyperlink>
      <w:r>
        <w:t xml:space="preserve"> Министерства тр</w:t>
      </w:r>
      <w:r>
        <w:t>уда и социальной защиты Российской Федерации от 24 ноября 2014 г. N 940н "Об утверждении Правил организации деятельности организаций социального обслуживания, их структурных подразделений" (зарегистрирован Министерством юстиции Российской Федерации 27 февр</w:t>
      </w:r>
      <w:r>
        <w:t>аля 2015 г., регистрационный N 36314);</w:t>
      </w:r>
    </w:p>
    <w:p w:rsidR="00B73003" w:rsidRDefault="00D00816">
      <w:pPr>
        <w:pStyle w:val="ConsPlusNormal0"/>
        <w:spacing w:before="240"/>
        <w:ind w:firstLine="540"/>
        <w:jc w:val="both"/>
      </w:pPr>
      <w:hyperlink r:id="rId12" w:tooltip="Приказ Минтруда России от 01.10.2018 N 608ан &quot;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 октября 2018 г. N 608</w:t>
      </w:r>
      <w:r>
        <w:rPr>
          <w:vertAlign w:val="superscript"/>
        </w:rPr>
        <w:t>а</w:t>
      </w:r>
      <w:r>
        <w:t>н "О внесении изм</w:t>
      </w:r>
      <w:r>
        <w:t xml:space="preserve">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24 ноября 2014 г. N 940н" (зарегистрирован </w:t>
      </w:r>
      <w:r>
        <w:t>Министерством юстиции Российской Федерации 26 октября 2018 г., регистрационный N 52531);</w:t>
      </w:r>
    </w:p>
    <w:p w:rsidR="00B73003" w:rsidRDefault="00D00816">
      <w:pPr>
        <w:pStyle w:val="ConsPlusNormal0"/>
        <w:spacing w:before="240"/>
        <w:ind w:firstLine="540"/>
        <w:jc w:val="both"/>
      </w:pPr>
      <w:hyperlink r:id="rId13" w:tooltip="Приказ Минтруда России от 30.03.2020 N 157н &quot;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</w:t>
      </w:r>
      <w:r>
        <w:t>рации от 30 марта 2020 г. N 157н "О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ноября 201</w:t>
      </w:r>
      <w:r>
        <w:t>4 г. N 940н" (зарегистрирован Министерством юстиции Российской Федерации 23 апреля 2020 г., регистрационный N 58185).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Normal0"/>
        <w:jc w:val="right"/>
      </w:pPr>
      <w:r>
        <w:t>Министр</w:t>
      </w:r>
    </w:p>
    <w:p w:rsidR="00B73003" w:rsidRDefault="00D00816">
      <w:pPr>
        <w:pStyle w:val="ConsPlusNormal0"/>
        <w:jc w:val="right"/>
      </w:pPr>
      <w:r>
        <w:t>А.О.КОТЯКОВ</w:t>
      </w: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Normal0"/>
        <w:jc w:val="right"/>
        <w:outlineLvl w:val="0"/>
      </w:pPr>
      <w:r>
        <w:t>Утверждены</w:t>
      </w:r>
    </w:p>
    <w:p w:rsidR="00B73003" w:rsidRDefault="00D00816">
      <w:pPr>
        <w:pStyle w:val="ConsPlusNormal0"/>
        <w:jc w:val="right"/>
      </w:pPr>
      <w:r>
        <w:t>приказом Министерства труда</w:t>
      </w:r>
    </w:p>
    <w:p w:rsidR="00B73003" w:rsidRDefault="00D00816">
      <w:pPr>
        <w:pStyle w:val="ConsPlusNormal0"/>
        <w:jc w:val="right"/>
      </w:pPr>
      <w:r>
        <w:t>и социальной защиты</w:t>
      </w:r>
    </w:p>
    <w:p w:rsidR="00B73003" w:rsidRDefault="00D00816">
      <w:pPr>
        <w:pStyle w:val="ConsPlusNormal0"/>
        <w:jc w:val="right"/>
      </w:pPr>
      <w:r>
        <w:t>Российской Федерации</w:t>
      </w:r>
    </w:p>
    <w:p w:rsidR="00B73003" w:rsidRDefault="00D00816">
      <w:pPr>
        <w:pStyle w:val="ConsPlusNormal0"/>
        <w:jc w:val="right"/>
      </w:pPr>
      <w:r>
        <w:t>от 14 мая 2025 г. N 305н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Title0"/>
        <w:jc w:val="center"/>
      </w:pPr>
      <w:bookmarkStart w:id="1" w:name="P34"/>
      <w:bookmarkEnd w:id="1"/>
      <w:r>
        <w:t>ПРАВИЛА</w:t>
      </w:r>
    </w:p>
    <w:p w:rsidR="00B73003" w:rsidRDefault="00D00816">
      <w:pPr>
        <w:pStyle w:val="ConsPlusTitle0"/>
        <w:jc w:val="center"/>
      </w:pPr>
      <w:r>
        <w:t>ОРГАНИЗАЦИИ ДЕЯТЕЛЬНОСТИ ОРГАНИЗАЦИЙ СОЦИАЛЬНОГО</w:t>
      </w:r>
    </w:p>
    <w:p w:rsidR="00B73003" w:rsidRDefault="00D00816">
      <w:pPr>
        <w:pStyle w:val="ConsPlusTitle0"/>
        <w:jc w:val="center"/>
      </w:pPr>
      <w:r>
        <w:t>ОБСЛУЖИВАНИЯ, ИХ СТРУКТУРНЫХ ПОДРАЗДЕЛЕНИЙ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Normal0"/>
        <w:ind w:firstLine="540"/>
        <w:jc w:val="both"/>
      </w:pPr>
      <w:r>
        <w:t>1. 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услуги в сфере социального обслуживания (далее соответственно - организации социального обслужи</w:t>
      </w:r>
      <w:r>
        <w:t xml:space="preserve">вания, социальные услуги), рекомендуемые </w:t>
      </w:r>
      <w:hyperlink w:anchor="P219" w:tooltip="РЕКОМЕНДУЕМЫЕ НОРМАТИВЫ">
        <w:r>
          <w:rPr>
            <w:color w:val="0000FF"/>
          </w:rPr>
          <w:t>нормативы</w:t>
        </w:r>
      </w:hyperlink>
      <w:r>
        <w:t xml:space="preserve"> штатной численности и </w:t>
      </w:r>
      <w:hyperlink w:anchor="P505" w:tooltip="РЕКОМЕНДУЕМЫЙ ПЕРЕЧЕНЬ">
        <w:r>
          <w:rPr>
            <w:color w:val="0000FF"/>
          </w:rPr>
          <w:t>перечень</w:t>
        </w:r>
      </w:hyperlink>
      <w:r>
        <w:t xml:space="preserve"> необходимого оборудования для оснащения организаций социального</w:t>
      </w:r>
      <w:r>
        <w:t xml:space="preserve"> обслуживания (их структурных подразделений), оказывающих социальные услуги в стационарной форме социального обслуживания.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2. Социальное обслуживание осуществляется юридическими лицами независимо от их организационно-правовой формы и (или) индивидуальными </w:t>
      </w:r>
      <w:r>
        <w:t>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</w:t>
      </w:r>
      <w:r>
        <w:t>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3. Деятельность организаций социального обслуживания осуществляется в соответствии с Федеральным </w:t>
      </w:r>
      <w:hyperlink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г. 442-ФЗ "Об основах социального обслуживания граждан в Российской Федерации" (далее - Федеральный закон), Гражданским </w:t>
      </w:r>
      <w:hyperlink r:id="rId1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законодательными и нормативными правовы</w:t>
      </w:r>
      <w:r>
        <w:t>ми актами Российской Федерации, законодательными и нормативными правовыми актами субъектов Российской Федерации.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4. Организации социального обслуживания предоставляют услуги их получателям, в том числе имеющим психические расстройства, в форме </w:t>
      </w:r>
      <w:hyperlink r:id="rId16" w:tooltip="Приказ Минтруда России от 08.08.2023 N 647н &quot;Об утверждении Примерного порядка предоставления социальных услуг в форме социального обслуживания на дому&quot; (Зарегистрировано в Минюсте России 08.11.2023 N 75893) {КонсультантПлюс}">
        <w:r>
          <w:rPr>
            <w:color w:val="0000FF"/>
          </w:rPr>
          <w:t>социального обслуживания</w:t>
        </w:r>
      </w:hyperlink>
      <w:r>
        <w:t xml:space="preserve"> на дому и (или) в </w:t>
      </w:r>
      <w:hyperlink r:id="rId17" w:tooltip="Приказ Минтруда России от 08.08.2023 N 648н &quot;Об утверждении Примерного порядка предоставления социальных услуг в полустационарной форме социального обслуживания&quot; (Зарегистрировано в Минюсте России 09.11.2023 N 75900) {КонсультантПлюс}">
        <w:r>
          <w:rPr>
            <w:color w:val="0000FF"/>
          </w:rPr>
          <w:t>полустационарной форме</w:t>
        </w:r>
      </w:hyperlink>
      <w:r>
        <w:t>, и (или</w:t>
      </w:r>
      <w:r>
        <w:t xml:space="preserve">) в </w:t>
      </w:r>
      <w:hyperlink r:id="rId18" w:tooltip="Приказ Минтруда России от 24.11.2014 N 935н (ред. от 28.09.2020) &quot;Об утверждении Примерного порядка предоставления социальных услуг в стационарной форме социального обслуживания&quot; (Зарегистрировано в Минюсте России 17.12.2014 N 35248) {КонсультантПлюс}">
        <w:r>
          <w:rPr>
            <w:color w:val="0000FF"/>
          </w:rPr>
          <w:t>стационарной форме</w:t>
        </w:r>
      </w:hyperlink>
      <w:r>
        <w:t xml:space="preserve"> социального обслуживания.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Для обеспечения приближенности организаций социального обслуживания к месту жительства п</w:t>
      </w:r>
      <w:r>
        <w:t>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 том числе в их сочета</w:t>
      </w:r>
      <w:r>
        <w:t>нии.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Приоритетными являются социальные услуги, формы социального обслуживания, в том числе сочетание форм социального обслуживания, условия пребывания в стационарной организации </w:t>
      </w:r>
      <w:r>
        <w:lastRenderedPageBreak/>
        <w:t>социального обслуживания, способствующие сохранению пребывания гражданина, в т</w:t>
      </w:r>
      <w:r>
        <w:t>ом числе имеющего психическое расстройство, в привычной благоприятной среде (его проживанию дома).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5. Социальные услуги в полустационарной форме социального обслуживания предоставляются их получателям в организации социального обслуживания в определенное в</w:t>
      </w:r>
      <w:r>
        <w:t>ремя суток.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Для удовлетворения потребности получателей социальных услуг в социальных услугах, предоставляемых в полустационарной форме социального обслуживания, в городах и иных населенных пунктах субъекта Российской Федерации должно быть обеспечено достат</w:t>
      </w:r>
      <w:r>
        <w:t>очное количество поставщиков социальных услуг, территориально приближенных к месту жительства получателей социальных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Социальные услуги, предоставляемые в полустационарной форме социального обслуживания получателям социальных услуг, получающим социал</w:t>
      </w:r>
      <w:r>
        <w:t>ьные услуги в форме социального обслуживания на дому,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6. Социальные услуги предоставляются их получателям в форм</w:t>
      </w:r>
      <w:r>
        <w:t>е социального обслуживания на дому и (или) в полустационарной форме социального обслуживания, а также при их сочетании с социальными услугами, предоставляемыми в стационарной форме социального обслуживания в целях краткосрочного освобождения семьи от посто</w:t>
      </w:r>
      <w:r>
        <w:t>янного ухода за получателями социальных услуг (далее - краткосрочное освобождение семьи от постоянного ухода).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В случае если при предоставлении социальных услуг в указанных формах или в сочетании указанных форм не достигаются цели социального обслуживания </w:t>
      </w:r>
      <w:r>
        <w:t>и получатель социальных услуг отказывается от социальных услуг в указанных формах, социальные услуги предоставляются получателю социальных услуг в стационарной форме социального обслуживания.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Предоставление социальных услуг в стационарной форме социального</w:t>
      </w:r>
      <w:r>
        <w:t xml:space="preserve">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организации социального обслуживани</w:t>
      </w:r>
      <w:r>
        <w:t>я.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В целях сохранения пребывания получателя социальных услуг в привычной благоприятной среде (его проживания дома) и сохранения (восстановления, установления) родственных связей получателей социальных услуг, в том числе обеспечения права ребенка-получателя</w:t>
      </w:r>
      <w:r>
        <w:t xml:space="preserve"> социальных услуг на проживание и воспитание в семье, а также его права на совместное проживание с родителями (законными представителями), социальные услуги в организации социального обслуживания в стационарной форме социального обслуживания предоставляютс</w:t>
      </w:r>
      <w:r>
        <w:t>я получателям социальных услуг преимущественно при временном или пятидневном круглосуточном проживании. Сроки временного круглосуточного проживания определяются организацией социального обслуживания с учетом указанных целей.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В целях сохранения детско-родит</w:t>
      </w:r>
      <w:r>
        <w:t xml:space="preserve">ельских отношений и иных социальных связей несовершеннолетнего получателя социальных услуг, проживающего в организации социального обслуживания, организация социального обслуживания содействует регулярному пребыванию </w:t>
      </w:r>
      <w:r>
        <w:lastRenderedPageBreak/>
        <w:t>несовершеннолетнего получателя социальн</w:t>
      </w:r>
      <w:r>
        <w:t>ых услуг в семье, посещению его родителями (законными представителями), близкими родственниками и друзьями, создает условия для совместного с ним кратковременного пребывания, в том числе круглосуточного, в организации социального обслуживания его родителей</w:t>
      </w:r>
      <w:r>
        <w:t xml:space="preserve"> (законных представителей), организует обучение родителей (законных представителей) навыкам ухода за ним, консультации по его развитию (за исключением случаев, когда такое общение запрещено органами опеки и попечительства родителям (законным представителям</w:t>
      </w:r>
      <w:r>
        <w:t>)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содействует родителям (законным представителям) в исполнении родительских обязанностей, в</w:t>
      </w:r>
      <w:r>
        <w:t>ключая информирование о нуждаемости ребенка в медицинской помощи.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Социальные услуги в стационарной форме социального обслуживания, направленные на краткосрочное освобождение семьи от постоянного ухода за получателями социальных услуг, нуждающимися в постоя</w:t>
      </w:r>
      <w:r>
        <w:t xml:space="preserve">нном постороннем уходе, а также социальные услуги при пятидневном (в неделю)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обслуживания, территориально приближенных </w:t>
      </w:r>
      <w:r>
        <w:t>к месту жительства указанных получателей социальных услуг. В этих целях в организациях социального обслуживания, предоставляющих социальные услуги в форме социального обслуживания на дому и в полустационарной форме социального обслуживания, могут создавать</w:t>
      </w:r>
      <w:r>
        <w:t>ся отделения стационарного социального обслуживания.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В целях удовлетворения потребности получателя социальных услуг в социальных услугах, предоставляемых в форме социального обслуживания на дому и (или) в полустационарной форме социального обслуживания, в </w:t>
      </w:r>
      <w:r>
        <w:t>стационарных организациях социального обслуживания, территориально приближенных к месту жительства указанного получателя социальных услуг, могут создаваться отделения социального обслуживания на дому и (или) отделения полустационарного социального обслужив</w:t>
      </w:r>
      <w:r>
        <w:t>ания.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7. Социальные услуги в форме социального обслуживания на дому предоставляются их получателям организацией социального обслуживания по месту проживания получателей социальных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8. В организациях социального обслуживания предоставляются следующие </w:t>
      </w:r>
      <w:r>
        <w:t>виды социальных услуг с учетом индивидуальных потребностей получателей социальных услуг: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социально-бытовые;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2) социально-медицинские;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3) социально-психологические;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4) социально-педагогические;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5) социально-трудовые;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6) социально-правовые;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lastRenderedPageBreak/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8) срочные социальные услуги.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Перечень социальных услуг, предоставляемых организациями социального обс</w:t>
      </w:r>
      <w:r>
        <w:t>луживания, утверждается законом субъекта Российской Федерации &lt;1&gt;.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9 части 1 статьи 8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ind w:firstLine="540"/>
        <w:jc w:val="both"/>
      </w:pPr>
    </w:p>
    <w:p w:rsidR="00B73003" w:rsidRDefault="00D00816">
      <w:pPr>
        <w:pStyle w:val="ConsPlusNormal0"/>
        <w:ind w:firstLine="540"/>
        <w:jc w:val="both"/>
      </w:pPr>
      <w:r>
        <w:t>9. Организации социального обслуживания орган</w:t>
      </w:r>
      <w:r>
        <w:t>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</w:t>
      </w:r>
      <w:r>
        <w:t>вные жизненные потребности с учетом состояния его здоровья, возраста и других обстоятельств, которые приводят или могут привести к ухудшению условий их жизнедеятельности.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10. При предоставлении социальных услуг в полустационарной форме или в стационарной ф</w:t>
      </w:r>
      <w:r>
        <w:t>орме социального обслуживания получателю социальных услуг должны быть обеспечены: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сопровождение при его передвижении по территории организации социального обслуживания, получении им иных услуг вне таких организаций (при необходимости);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2) возможность дл</w:t>
      </w:r>
      <w:r>
        <w:t>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креслах-колясках, для отдыха в сидячем положении), а также доступное размещение оборудо</w:t>
      </w:r>
      <w:r>
        <w:t>вания и носителей информации;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</w:t>
      </w:r>
      <w:r>
        <w:t xml:space="preserve"> и графической информацией на территории такой организации, а также допуск тифлосурдопереводчика, допуск собак-проводников;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4) дублирование голосовой информации текстовой информацией, надписями и (или) световыми сигналами, информирование о предоставляемых </w:t>
      </w:r>
      <w:r>
        <w:t>социальных услугах с использованием русского жестового языка (сурдоперевода), допуск переводчика русского жестового языка (сурдопереводчика);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5) использование средств альтернативной и дополнительной коммуникации (при необходимости).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11. Граждане из числа л</w:t>
      </w:r>
      <w:r>
        <w:t>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при отсутствии медицинских противопо</w:t>
      </w:r>
      <w:r>
        <w:t xml:space="preserve">казаний и по их личному заявлению принимаются на социальное </w:t>
      </w:r>
      <w:r>
        <w:lastRenderedPageBreak/>
        <w:t>обслуживание в стационарные организации социального обслуживания со специальным социальным обслуживанием в порядке, установленном нормативными правовыми актами субъектов Российской Федерации &lt;2&gt;.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5 статьи 19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ind w:firstLine="540"/>
        <w:jc w:val="both"/>
      </w:pPr>
    </w:p>
    <w:p w:rsidR="00B73003" w:rsidRDefault="00D00816">
      <w:pPr>
        <w:pStyle w:val="ConsPlusNormal0"/>
        <w:ind w:firstLine="540"/>
        <w:jc w:val="both"/>
      </w:pPr>
      <w:r>
        <w:t>12. Вопросы приема перевода, выписки и временного выбытия из стационарной организации социального обслуживания, предназ</w:t>
      </w:r>
      <w:r>
        <w:t>наченной для лиц, страдающих психическими расстройствами, регулируются законодательством Российской Федерации о психиатрической помощи.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перечень ме</w:t>
      </w:r>
      <w:r>
        <w:t>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</w:t>
      </w:r>
      <w:r>
        <w:t>ционарной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</w:t>
      </w:r>
      <w:r>
        <w:t>ствующего заключения уполномоченной медицинской организации.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13. Социальные услуги предоставляются организациями социального обслуживания в соответствии с порядком предоставления социальных услуг и в объемах, не менее установленных стандартом социальной ус</w:t>
      </w:r>
      <w:r>
        <w:t>луги.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Социальные услуги в форме социального обслуживания на дому, в том числе с применением стационарозамещающих</w:t>
      </w:r>
      <w:r>
        <w:t xml:space="preserve"> технологий, в полустационарной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нуждающихся в постоянном постороннем уходе, и ухода за ними в целях краткос</w:t>
      </w:r>
      <w:r>
        <w:t>рочного освобождения семьи от постоянного ухода за ними, являются приоритетными формами социального обслуживания и предоставляются их получателям при сохранении их проживания в привычной благоприятной среде (их проживания дома).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Предоставление социальных у</w:t>
      </w:r>
      <w:r>
        <w:t>слуг осуществляется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</w:t>
      </w:r>
      <w:r>
        <w:t>иков социальных услуг, а также мероприятия по социальному сопровождению.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Индивидуальная программа предоставления социальных услуг составляется исходя из индивидуальной потребности получателя социальных услуг в социальных услугах и пересматривается в зависи</w:t>
      </w:r>
      <w:r>
        <w:t>мости от изменения этой потребности, но не реже одного раза в три года.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lastRenderedPageBreak/>
        <w:t xml:space="preserve">Индивидуальная потребность получателя социальных услуг в социальных услугах определяется с учетом обстоятельств, которые ухудшают или могут ухудшить условия его жизнедеятельности. При </w:t>
      </w:r>
      <w:r>
        <w:t>определении индивидуальной потребности получателя социальных услуг в социальных услугах необходимо руководствоваться принципом сохранения его пребывания в привычной благоприятной среде, в том числе права ребенка-получателя социальных услуг жить и воспитыва</w:t>
      </w:r>
      <w:r>
        <w:t>ться в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услуг на выбор места пребывания и жительства, принципа добровольности социа</w:t>
      </w:r>
      <w:r>
        <w:t>льного обслуживания.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услуг. Не допускается устанавливать срок действия индивидуальной пр</w:t>
      </w:r>
      <w:r>
        <w:t>ограммы предоставления социальных услуг бессрочно.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</w:t>
      </w:r>
      <w:r>
        <w:t>ктер &lt;3&gt;.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3 статьи 16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ind w:firstLine="540"/>
        <w:jc w:val="both"/>
      </w:pPr>
    </w:p>
    <w:p w:rsidR="00B73003" w:rsidRDefault="00D00816">
      <w:pPr>
        <w:pStyle w:val="ConsPlusNormal0"/>
        <w:ind w:firstLine="540"/>
        <w:jc w:val="both"/>
      </w:pPr>
      <w:r>
        <w:t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</w:t>
      </w:r>
      <w:r>
        <w:t xml:space="preserve">ых услуг и получателем социальных услуг или его законным представителем в соответствии со </w:t>
      </w:r>
      <w:hyperlink r:id="rId2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в течение суток со дня представления индивидуальной программы предоставлени</w:t>
      </w:r>
      <w:r>
        <w:t>я социальных услуг поставщику социальных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Договор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</w:t>
      </w:r>
      <w:r>
        <w:t>бязанности опекуна или попечителя которого исполняет организация социального обслуживания, 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Срок действия договор</w:t>
      </w:r>
      <w:r>
        <w:t>а о предоставлении социальных услуг не может превышать срока, указанного в индивидуальной программе предоставления социальных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14. При необходимости гражданам, в том числе родителям, опекунам, попечителям, иным законным представителям несовершеннолет</w:t>
      </w:r>
      <w:r>
        <w:t>них детей, организациями социального обслуживания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сопровождение). Социал</w:t>
      </w:r>
      <w:r>
        <w:t xml:space="preserve">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 </w:t>
      </w:r>
      <w:hyperlink r:id="rId2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15. Штатная численность, нормативы обеспечения мягким инвентарем и площадью жилых 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в с</w:t>
      </w:r>
      <w:r>
        <w:t xml:space="preserve">оответствии с нормативными правовыми актами субъекта Российской Федерации, издаваемыми в рамках полномочий, установленных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16. При предоставлении социального обслужив</w:t>
      </w:r>
      <w:r>
        <w:t>ания, в том числе в стационарной форме социального обслуживания, получателю социальных услуг обеспечиваются безопасные условия проживания и организуется деятельность, направленная на поддержание и (или) развитие: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дневной занятости, в том числе социально</w:t>
      </w:r>
      <w:r>
        <w:t xml:space="preserve">й занятости инвалидов в соответствии со </w:t>
      </w:r>
      <w:hyperlink r:id="rId26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статьей 20.1</w:t>
        </w:r>
      </w:hyperlink>
      <w:r>
        <w:t xml:space="preserve"> Федерального закона от 24 ноября 1995 г. N 181-ФЗ "О социальной защите инвалидов в Российской Федерации";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2) социальной активности, включая связи с близкими родственниками и друзьями;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3) физической активн</w:t>
      </w:r>
      <w:r>
        <w:t>ости, включая прогулки;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4) бытовой активности, навыков самостоятельного удовлетворения основных жизненных потребностей, жизни вне организации социального обслуживания;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5) когнитивных функций, включая профилактику когнитивных расстройств.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17. При предоставл</w:t>
      </w:r>
      <w:r>
        <w:t>ении социальных услуг организация социального обслуживания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</w:t>
      </w:r>
      <w:r>
        <w:t>ых под надзор в эти организации.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18. Организации социального обслуживания имеют право: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</w:t>
      </w:r>
      <w:r>
        <w:t>ции социального обслуживания;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</w:t>
      </w:r>
      <w:r>
        <w:t xml:space="preserve">а также в случае, предусмотренном </w:t>
      </w:r>
      <w:hyperlink r:id="rId2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18</w:t>
        </w:r>
      </w:hyperlink>
      <w:r>
        <w:t xml:space="preserve"> Федерального закона;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3) быть включенными в реестр поставщиков социальных услуг субъекта Российской Федерации;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4) получать в течение двух рабочих дн</w:t>
      </w:r>
      <w:r>
        <w:t>ей информацию о включении их в перечень рекомендуемых поставщиков социальных услуг &lt;4&gt;.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1 статьи 11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Normal0"/>
        <w:ind w:firstLine="540"/>
        <w:jc w:val="both"/>
      </w:pPr>
      <w:r>
        <w:t>19. Организации социального обс</w:t>
      </w:r>
      <w:r>
        <w:t>луживания вправе предоставлять гражданам по их желанию, выраженному в письменной или электронной форме, дополнительные социальные услуги за плату &lt;5&gt;.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 xml:space="preserve">Часть 2 </w:t>
        </w:r>
        <w:r>
          <w:rPr>
            <w:color w:val="0000FF"/>
          </w:rPr>
          <w:t>статьи 11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Normal0"/>
        <w:ind w:firstLine="540"/>
        <w:jc w:val="both"/>
      </w:pPr>
      <w:r>
        <w:t>20. Организация социального обслуживания обязана: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осуществлять свою деятельность в соответствии с Федеральным законом, другими федеральными законами, законами и иными нормативными правовыми актами субъекта Российской Федерации;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2) предоставлять социальные услуги получателям социальных услуг в соответст</w:t>
      </w:r>
      <w:r>
        <w:t>вии с индивидуальными программами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 закона;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3) пр</w:t>
      </w:r>
      <w:r>
        <w:t xml:space="preserve">едоставлять срочные социальные услуги в соответствии со </w:t>
      </w:r>
      <w:hyperlink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4) предоставлять бесплатно в доступной форме получателям социальных услуг или их законным представителям инф</w:t>
      </w:r>
      <w:r>
        <w:t>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5) использовать информацию о</w:t>
      </w:r>
      <w:r>
        <w:t xml:space="preserve">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 &lt;6&gt;;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1 статьи 12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ind w:firstLine="540"/>
        <w:jc w:val="both"/>
      </w:pPr>
    </w:p>
    <w:p w:rsidR="00B73003" w:rsidRDefault="00D00816">
      <w:pPr>
        <w:pStyle w:val="ConsPlusNormal0"/>
        <w:ind w:firstLine="540"/>
        <w:jc w:val="both"/>
      </w:pPr>
      <w: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7) осуществлять социальное сопровождение в соответствии со </w:t>
      </w:r>
      <w:hyperlink r:id="rId3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8)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</w:t>
      </w:r>
      <w:r>
        <w:t>дке федеральными учреждениями медико-социальной экспертизы;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9) 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 и услугами почтовой </w:t>
      </w:r>
      <w:r>
        <w:t>связи, при получении услуг в организациях социального обслуживания;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10) размещать получателей социальных услуг в жилых помещениях (спальнях) с учетом их пола, возраста, интересов и предпочтений, личностных особенностей, выделять супругам, проживающим в орг</w:t>
      </w:r>
      <w:r>
        <w:t>анизации социального обслуживания, изолированное жилое помещение для совместного проживания (при необходимости);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</w:t>
      </w:r>
      <w:r>
        <w:t>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12) обеспечивать сохранность личных вещей и ценностей получателей социальных услуг;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13) создавать получателям социальных </w:t>
      </w:r>
      <w:r>
        <w:t>услуг комфортные безопасные условия пребывания в жилых помещениях, помещениях для организации социальной занятости и досуга, в том числе трудовой, поддержания физической, бытовой и социальной активности, в том числе в помещениях для принятия пищи и проведе</w:t>
      </w:r>
      <w:r>
        <w:t>ния санитарно-гигиенических процедур;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14) обеспечивать условия для организации прохождения получателями социальных услуг медицинских осмотров и диспансеризации;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15) обеспечивать условия для исполнения религиозных обрядов, соблюдения религиозных канонов, в </w:t>
      </w:r>
      <w:r>
        <w:t>том числе постов;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16) оказывать содействие 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17) обеспечивать реализацию прав и интересов инвалидов </w:t>
      </w:r>
      <w:r>
        <w:t>(детей-инвалидов) в соответствии с законодательством о социальной защите инвалидов;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18) исполнять иные обязанности, связанные с реализацией прав получателей социальных услуг на социальное обслуживание.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21. Организации социального обслуживания при оказании </w:t>
      </w:r>
      <w:r>
        <w:t>социальных услуг не вправе: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2) применять физическое или психологическое насилие в отношении</w:t>
      </w:r>
      <w:r>
        <w:t xml:space="preserve"> получателей социальных услуг, допускать их оскорбление, грубое обращение с ними;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 &lt;7&gt;.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12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ind w:firstLine="540"/>
        <w:jc w:val="both"/>
      </w:pPr>
    </w:p>
    <w:p w:rsidR="00B73003" w:rsidRDefault="00D00816">
      <w:pPr>
        <w:pStyle w:val="ConsPlusNormal0"/>
        <w:ind w:firstLine="540"/>
        <w:jc w:val="both"/>
      </w:pPr>
      <w:r>
        <w:t>Организации социального обслуживания формируют общедоступные информационные ресурсы, содержащие информацию о деятельности этих организаций, и обеспечивают до</w:t>
      </w:r>
      <w:r>
        <w:t>ступ к данным ресурсам посредством размещения их на информационных стендах в помещениях организаций социального обслуживания, в средствах массовой информации, в сети "Интернет", в том числе на официальном сайте организации социального обслуживания.</w:t>
      </w:r>
    </w:p>
    <w:p w:rsidR="00B73003" w:rsidRDefault="00D00816">
      <w:pPr>
        <w:pStyle w:val="ConsPlusNormal0"/>
        <w:spacing w:before="240"/>
        <w:ind w:firstLine="540"/>
        <w:jc w:val="both"/>
      </w:pPr>
      <w:bookmarkStart w:id="2" w:name="P146"/>
      <w:bookmarkEnd w:id="2"/>
      <w:r>
        <w:t>22. Орг</w:t>
      </w:r>
      <w:r>
        <w:t xml:space="preserve">анизации социального обслуживания обеспечивают открытость и доступность информации, предусмотренной </w:t>
      </w:r>
      <w:hyperlink r:id="rId34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">
        <w:r>
          <w:rPr>
            <w:color w:val="0000FF"/>
          </w:rPr>
          <w:t>Порядком</w:t>
        </w:r>
      </w:hyperlink>
      <w:r>
        <w:t xml:space="preserve"> размещения и обновле</w:t>
      </w:r>
      <w:r>
        <w:t>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"Интернет", утвержденным приказом Министер</w:t>
      </w:r>
      <w:r>
        <w:t xml:space="preserve">ства труда и социальной защиты Российской Федерации от 28 марта 2025 г. N 163н (зарегистрирован Министерством юстиции Российской Федерации 25 апреля 2025 г., регистрационный N 81984), а также информации о правилах посещения лиц, находящихся в стационарной </w:t>
      </w:r>
      <w:r>
        <w:t>организации социального обслуживания, порядке и условиях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23. Информация, указанная в </w:t>
      </w:r>
      <w:hyperlink w:anchor="P146" w:tooltip="22. Организации социального обслуживания обеспечивают открытость и доступность информации, предусмотренной Порядком размещения и обновления информации о поставщике социальных услуг, включая требования к содержанию и форме предоставления указанной информации, н">
        <w:r>
          <w:rPr>
            <w:color w:val="0000FF"/>
          </w:rPr>
          <w:t>пункте 22</w:t>
        </w:r>
      </w:hyperlink>
      <w:r>
        <w:t xml:space="preserve"> настоящих Правил, подлежит размещению на официальном сайте организации социального обслуживания в сети "Интернет" и обновлению в течение десяти рабочих дней со дня ее создания, получения или внесения в нее соответствующих </w:t>
      </w:r>
      <w:r>
        <w:t xml:space="preserve">изменений. Порядок размещения на официальном сайте организации социального обслуживания в сети "Интернет" и обновления информации об этой организации (в том числе содержание указанной информации и форма ее предоставления) утверждается в соответствии с </w:t>
      </w:r>
      <w:hyperlink r:id="rId3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13</w:t>
        </w:r>
      </w:hyperlink>
      <w:r>
        <w:t xml:space="preserve"> Федерального закона.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24. Организациями социального обслуживания проводится независимая оценка качества оказания социальных услуг в соответствии с положениями </w:t>
      </w:r>
      <w:hyperlink r:id="rId3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статьи 23.1</w:t>
        </w:r>
      </w:hyperlink>
      <w:r>
        <w:t xml:space="preserve"> Федерального закона.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25. Государственные организации социального обслуживания создают попечительские советы в соответствии с законодательством Российской Федерации. Структура, порядок формирования, срок полномочи</w:t>
      </w:r>
      <w:r>
        <w:t xml:space="preserve">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</w:t>
      </w:r>
      <w:hyperlink r:id="rId37" w:tooltip="Приказ Минтруда России от 30.06.2014 N 425н &quot;Об утверждении Примерного положения о попечительском совете организации социального обслуживания&quot; (Зарегистрировано в Минюсте России 31.07.2014 N 33371) {КонсультантПлюс}">
        <w:r>
          <w:rPr>
            <w:color w:val="0000FF"/>
          </w:rPr>
          <w:t>положения</w:t>
        </w:r>
      </w:hyperlink>
      <w:r>
        <w:t xml:space="preserve"> о попечительском совете организации социального обслуживания, утвержденного приказом Министерства труда и социальной защиты Российской Федерации от 30 июня 2014 г. N 425н (зарегистрирован Министерством юстиции Рос</w:t>
      </w:r>
      <w:r>
        <w:t>сийской Федерации 31 июля 2014 г., регистрационный N 33371).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26. Общественный контроль в сфере социального обслуживания осуществляется гражданами, общественными и иными организациями в соответствии с законодательством Российской Федерации о защите прав пот</w:t>
      </w:r>
      <w:r>
        <w:t>ребителей &lt;8&gt;.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3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 34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ind w:firstLine="540"/>
        <w:jc w:val="both"/>
      </w:pPr>
    </w:p>
    <w:p w:rsidR="00B73003" w:rsidRDefault="00D00816">
      <w:pPr>
        <w:pStyle w:val="ConsPlusNormal0"/>
        <w:ind w:firstLine="540"/>
        <w:jc w:val="both"/>
      </w:pPr>
      <w:r>
        <w:t>27. За деятельностью организаций социального обслуживания осуществляется государственный контроль (надзор) в пор</w:t>
      </w:r>
      <w:r>
        <w:t xml:space="preserve">ядке, установленном Федеральным </w:t>
      </w:r>
      <w:hyperlink r:id="rId39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28. Организации социального обслуживания, их структурные подразделения, предо</w:t>
      </w:r>
      <w:r>
        <w:t>ставляющие социальные услуги в стационарной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форме при постоянном, временном (на срок, опреде</w:t>
      </w:r>
      <w:r>
        <w:t>ленный индивидуальной программой предоставления социальных услуг) или пятидневном (в неделю) круглосуточном проживании получателей социальных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29. Стационарные организации социального обслуживания создаются для разнополого состава получателей социаль</w:t>
      </w:r>
      <w:r>
        <w:t>ных услуг и в зависимости от контингента получателей социальных услуг подразделяются на: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дом социального обслуживания, в том числе детский;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2) специальный дом-интернат;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3) иные организации, осуществляющие социальное обслуживание в стационарной форме соц</w:t>
      </w:r>
      <w:r>
        <w:t>иального обслуживания.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30. Организации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соответствии с гражданским законодательством Российской Фе</w:t>
      </w:r>
      <w:r>
        <w:t>дерации.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31. Функции учредителя организаций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иными уполномоченными органами, а также юридическими лицами </w:t>
      </w:r>
      <w:r>
        <w:t>или гражданами (в том числе индивидуальными предпринимателями).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32. В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</w:t>
      </w:r>
      <w:r>
        <w:t>е услуги, а также срочные социальные услуги и услуги по повышению коммуникативного потенциала получателей социальных услуг, имеющих ограничения жизнедеятельности, в том числе детей-инвалидов, в соответствии с индивидуальной программой предоставления социал</w:t>
      </w:r>
      <w:r>
        <w:t>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33. В организациях социального обслуживания в рамках мероприятий по социальному сопровождению получателей социальных услуг в соответствии с индивидуальной программой предоставления социальных услуг оказывается содействие в предоставлении реабил</w:t>
      </w:r>
      <w:r>
        <w:t>итационной,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</w:t>
      </w:r>
      <w:r>
        <w:t xml:space="preserve"> в соответствии со </w:t>
      </w:r>
      <w:hyperlink r:id="rId4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Предоставление социальных услуг в организациях социального обслуживания осуществляется с учетом индивидуальной потребности получателя социальных </w:t>
      </w:r>
      <w:r>
        <w:t>услуг, а также в соответствии с порядком предоставления социальных услуг, утверждаемым уполномоченным органом государственной власти субъектов Российской Федерации &lt;9&gt;, в объемах, не менее установленных стандартом социальной услуги.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-----------------------</w:t>
      </w:r>
      <w:r>
        <w:t>---------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4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10 статьи 8</w:t>
        </w:r>
      </w:hyperlink>
      <w:r>
        <w:t xml:space="preserve"> Федерального закона.</w:t>
      </w:r>
    </w:p>
    <w:p w:rsidR="00B73003" w:rsidRDefault="00B73003">
      <w:pPr>
        <w:pStyle w:val="ConsPlusNormal0"/>
        <w:ind w:firstLine="540"/>
        <w:jc w:val="both"/>
      </w:pPr>
    </w:p>
    <w:p w:rsidR="00B73003" w:rsidRDefault="00D00816">
      <w:pPr>
        <w:pStyle w:val="ConsPlusNormal0"/>
        <w:ind w:firstLine="540"/>
        <w:jc w:val="both"/>
      </w:pPr>
      <w:r>
        <w:t>34. Структуру стационарной организации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стационарной организации социального обслуживания (круглосуточн</w:t>
      </w:r>
      <w:r>
        <w:t>ого (постоянного, временного, пятидневного (в неделю) и определенного времени в течение суток при социальном обслуживании в полустационарной форме), а также необходимости: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активного наблюдения (для получателей социальных услуг с выраженными ограничениям</w:t>
      </w:r>
      <w:r>
        <w:t>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2) интенсивного ухода (для получателей социальных услуг, полностью утративших</w:t>
      </w:r>
      <w:r>
        <w:t xml:space="preserve"> способность или возможность осуществлять самообслуживание, самостоятельно передвигаться);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3) подготовки получателей социальных услуг к жизни вне стационарной организации социального обслуживания, в том числе с применением стационарозамещающих технологий.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35. Порядок деятельности структурных подразделений организации социального обслуживания определяется ее руководителем.</w:t>
      </w:r>
    </w:p>
    <w:p w:rsidR="00B73003" w:rsidRDefault="00D00816">
      <w:pPr>
        <w:pStyle w:val="ConsPlusNormal0"/>
        <w:spacing w:before="240"/>
        <w:ind w:firstLine="540"/>
        <w:jc w:val="both"/>
      </w:pPr>
      <w:bookmarkStart w:id="3" w:name="P173"/>
      <w:bookmarkEnd w:id="3"/>
      <w:r>
        <w:t>36. Основными задачами организаций социального обслуживания являются: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1) содействие в удовлетворении основных жизненных потребностей полу</w:t>
      </w:r>
      <w:r>
        <w:t>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</w:t>
      </w:r>
      <w:r>
        <w:t xml:space="preserve"> в том числе обеспечение ухода и наблюдения за ними в соответствии с состоянием их здоровья;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2) поддержание и (или) развитие у получателей социальных услуг социальной, физической и бытовой активности, навыков удовлетворения основных жизненных потребностей,</w:t>
      </w:r>
      <w:r>
        <w:t xml:space="preserve"> когнитивных функций в соответствии с их возрастом и состоянием здоровья;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3) обеспечение в стационарных организациях социального обслуживания благоприятных условий проживания получателей социальных услуг, приближенных к домашним и способствующих в ведении </w:t>
      </w:r>
      <w:r>
        <w:t xml:space="preserve">активного образа жизни в соответствии с их возрастом и состоянием здоровья, содействие получателям социальных услуг, проживающим дома, в создании благоприятных условий проживания, способствующих ведению активного образа жизни в соответствии с их возрастом </w:t>
      </w:r>
      <w:r>
        <w:t>и состоянием здоровья;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осуществляющим уход за получателями социальных услуг (опекунам, попечителям, иным ли</w:t>
      </w:r>
      <w:r>
        <w:t>цам), в осуществлении ухода за ним, а также, по желанию получателя социальных услуг, проживающего в организации социального обслуживания, содействие в подготовке к жизни вне организации социального обслуживания, в выписке из нее и социальной адаптации посл</w:t>
      </w:r>
      <w:r>
        <w:t>е выписки;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5) содействие получателям социальных услуг в получении реабилитационных мероприятий, технических средств реабилитации и услуг, предусмотренных индивидуальной программой реабилитации или абилитации инвалида (ребенка-инвалида), обеспечении медицин</w:t>
      </w:r>
      <w:r>
        <w:t>скими изделиями;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6) осуществление мероприятий по социализации получателей социальных услуг в целях их подготовки к жизни вне стационарной организации социального обслуживания, в том числе с предоставлением социальных услуг на дому с применением стационароз</w:t>
      </w:r>
      <w:r>
        <w:t>амещающих технологий, а также в целях содействия участию получателя социальных услуг в жизни общества, в удовлетворении своих жизненных потребностей;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7) содействие получателям социальных услуг в трудоустройстве;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8) содействие получателям социальных услуг в</w:t>
      </w:r>
      <w:r>
        <w:t xml:space="preserve"> получении общего и профессионального образования в образовательных организациях;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9) содействие получателям социальных услуг в получении первичной медико-санитарной помощи, специализированной, в том числе высокотехнологичной, а также паллиативной медицинск</w:t>
      </w:r>
      <w:r>
        <w:t>ой помощи в медицинских организациях;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10) содействие получателям социальных услуг в сохранении (восстановлении, установлении) и поддержании родственных и иных социальных связей, в том числе с использованием сети "Интернет";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11) создание условий для осущест</w:t>
      </w:r>
      <w:r>
        <w:t>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социального обслуживания);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12) создание в организации социального обслуживания усло</w:t>
      </w:r>
      <w:r>
        <w:t>вий для реализации программ "Активное долголетие", а также программ, направленных на повышение качества жизни инвалидов (детей-инвалидов) и граждан пожилого возраста;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13) иные задачи в соответствии с законодательством о социальном обслуживании граждан.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37.</w:t>
      </w:r>
      <w:r>
        <w:t xml:space="preserve">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соответствии с нуждаемостью получателей социальных услуг в посторонней помощи </w:t>
      </w:r>
      <w:r>
        <w:t>и с учетом их возраста: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II - регулярная нуждаемость в посторонней </w:t>
      </w:r>
      <w:r>
        <w:t>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</w:t>
      </w:r>
      <w:r>
        <w:t>мостоятельной деятельности, регулярном сопровождении в целях обеспечения безопасности получателя социальных услуг);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III - постоянная нуждаемость в посторонней помощи при неспособности получателя социальных услуг к адекватному восприятию себя, окружающей об</w:t>
      </w:r>
      <w:r>
        <w:t>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IV - постоян</w:t>
      </w:r>
      <w:r>
        <w:t>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Нуждаемость в посторонней помощи определя</w:t>
      </w:r>
      <w:r>
        <w:t>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ухудшить) или улучшают (могут улучшить) условия жизнедеятельности получателя соци</w:t>
      </w:r>
      <w:r>
        <w:t>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- 40 часов в неделю, для педагогического персонала - в</w:t>
      </w:r>
      <w:r>
        <w:t xml:space="preserve">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Время начала, окончания и продолжительности рабочего дня (смены) работников стационарных организа</w:t>
      </w:r>
      <w:r>
        <w:t>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 xml:space="preserve">Нормативы штатной численности рассчитываются исходя из выполнения стационарными организациями социального обслуживания задач, предусмотренных </w:t>
      </w:r>
      <w:hyperlink w:anchor="P173" w:tooltip="36. Основными задачами организаций социального обслуживания являются:">
        <w:r>
          <w:rPr>
            <w:color w:val="0000FF"/>
          </w:rPr>
          <w:t>пунктом 36</w:t>
        </w:r>
      </w:hyperlink>
      <w:r>
        <w:t xml:space="preserve"> н</w:t>
      </w:r>
      <w:r>
        <w:t xml:space="preserve">астоящих Правил, а также содержания стандартов социальных услуг, утвержденных нормативными правовыми актами субъекта Российской Федерации, издаваемыми в рамках полномочий, установленных </w:t>
      </w:r>
      <w:hyperlink r:id="rId4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</w:t>
      </w:r>
      <w:r>
        <w:t>Федерального закона.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При расчете нормативов штатной численности стационарных организаций социального обслуживания могут использоваться рекомендуемые нормативы штатной численности организаций, предоставляющих социальные услуги в стационарной форме социально</w:t>
      </w:r>
      <w:r>
        <w:t xml:space="preserve">го обслуживания, в том числе детских (их структурных подразделений), предусмотренные </w:t>
      </w:r>
      <w:hyperlink w:anchor="P219" w:tooltip="РЕКОМЕНДУЕМЫЕ НОРМАТИВЫ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38. Оснащение стационарных организаций социального обслуживания оборудованием</w:t>
      </w:r>
      <w:r>
        <w:t xml:space="preserve"> осуществляется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обслуживания, может использоваться рекомендуемый перечень оборудования для оснащ</w:t>
      </w:r>
      <w:r>
        <w:t xml:space="preserve">ения стационарных организаций социального обслуживания, в том числе детских (их структурных подразделений), предусмотренный </w:t>
      </w:r>
      <w:hyperlink w:anchor="P505" w:tooltip="РЕКОМЕНДУЕМЫЙ ПЕРЕЧЕНЬ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В стационарных организациях социального</w:t>
      </w:r>
      <w:r>
        <w:t xml:space="preserve"> обслуживания необходимо предусмотреть оборудованные помещения (зоны) для организации социальной занятости, физической, социальной и бытовой активности, а также досуга получателей социальных услуг.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На территории стационарных организаций социального обслужи</w:t>
      </w:r>
      <w:r>
        <w:t>вания необходимо предусмотреть благоустроенные и оборудованные площадки (зоны) для осуществления прогулок, занятий адаптивной и лечебной физической культурой, оздоровительных и спортивных мероприятий, игр, отдыха, досуга и другого.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39. Должности специалист</w:t>
      </w:r>
      <w:r>
        <w:t>ов в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40. На должности медицинских работников организаций соци</w:t>
      </w:r>
      <w:r>
        <w:t>ального обслуживания назначаются специалисты, которые имеют образование, предусмотренное квалификационными требованиями к медицинским и фармацевтическим работникам, пройденную аккредитацию специалиста или сертификат специалиста по специальности, необходимо</w:t>
      </w:r>
      <w:r>
        <w:t>й для осуществления деятельности в соответствии с лицензией на осуществление медицинской деятельности.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41. Создание, реорганизация и ликвидация организаций социального обслуживания осуществляются в порядке, установленном законодательством Российской Федера</w:t>
      </w:r>
      <w:r>
        <w:t>ции.</w:t>
      </w:r>
    </w:p>
    <w:p w:rsidR="00B73003" w:rsidRDefault="00D00816">
      <w:pPr>
        <w:pStyle w:val="ConsPlusNormal0"/>
        <w:spacing w:before="240"/>
        <w:ind w:firstLine="540"/>
        <w:jc w:val="both"/>
      </w:pPr>
      <w:r>
        <w:t>42. Для целей оказания социального обслуживания организациями социального обслуживания могут осуществляться иные виды деятельности, предусмотренные уставом таких организаций, в порядке и на условиях, предусмотренных законодательством Российской Федера</w:t>
      </w:r>
      <w:r>
        <w:t>ции.</w:t>
      </w: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Normal0"/>
        <w:jc w:val="right"/>
        <w:outlineLvl w:val="1"/>
      </w:pPr>
      <w:r>
        <w:t>Приложение N 1</w:t>
      </w:r>
    </w:p>
    <w:p w:rsidR="00B73003" w:rsidRDefault="00D00816">
      <w:pPr>
        <w:pStyle w:val="ConsPlusNormal0"/>
        <w:jc w:val="right"/>
      </w:pPr>
      <w:r>
        <w:t>к Правилам организации деятельности</w:t>
      </w:r>
    </w:p>
    <w:p w:rsidR="00B73003" w:rsidRDefault="00D00816">
      <w:pPr>
        <w:pStyle w:val="ConsPlusNormal0"/>
        <w:jc w:val="right"/>
      </w:pPr>
      <w:r>
        <w:t>организаций социального обслуживания,</w:t>
      </w:r>
    </w:p>
    <w:p w:rsidR="00B73003" w:rsidRDefault="00D00816">
      <w:pPr>
        <w:pStyle w:val="ConsPlusNormal0"/>
        <w:jc w:val="right"/>
      </w:pPr>
      <w:r>
        <w:t>их структурных подразделений,</w:t>
      </w:r>
    </w:p>
    <w:p w:rsidR="00B73003" w:rsidRDefault="00D00816">
      <w:pPr>
        <w:pStyle w:val="ConsPlusNormal0"/>
        <w:jc w:val="right"/>
      </w:pPr>
      <w:r>
        <w:t>утвержденным приказом Министерства</w:t>
      </w:r>
    </w:p>
    <w:p w:rsidR="00B73003" w:rsidRDefault="00D00816">
      <w:pPr>
        <w:pStyle w:val="ConsPlusNormal0"/>
        <w:jc w:val="right"/>
      </w:pPr>
      <w:r>
        <w:t>труда и социальной защиты</w:t>
      </w:r>
    </w:p>
    <w:p w:rsidR="00B73003" w:rsidRDefault="00D00816">
      <w:pPr>
        <w:pStyle w:val="ConsPlusNormal0"/>
        <w:jc w:val="right"/>
      </w:pPr>
      <w:r>
        <w:t>Российской Федерации</w:t>
      </w:r>
    </w:p>
    <w:p w:rsidR="00B73003" w:rsidRDefault="00D00816">
      <w:pPr>
        <w:pStyle w:val="ConsPlusNormal0"/>
        <w:jc w:val="right"/>
      </w:pPr>
      <w:r>
        <w:t>от 14 мая 2025 г. N 305н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Title0"/>
        <w:jc w:val="center"/>
      </w:pPr>
      <w:bookmarkStart w:id="4" w:name="P219"/>
      <w:bookmarkEnd w:id="4"/>
      <w:r>
        <w:t>РЕКОМЕНДУЕМЫЕ НОРМА</w:t>
      </w:r>
      <w:r>
        <w:t>ТИВЫ</w:t>
      </w:r>
    </w:p>
    <w:p w:rsidR="00B73003" w:rsidRDefault="00D00816">
      <w:pPr>
        <w:pStyle w:val="ConsPlusTitle0"/>
        <w:jc w:val="center"/>
      </w:pPr>
      <w:r>
        <w:t>ШТАТНОЙ ЧИСЛЕННОСТИ ОРГАНИЗАЦИЙ, ПРЕДОСТАВЛЯЮЩИХ СОЦИАЛЬНЫЕ</w:t>
      </w:r>
    </w:p>
    <w:p w:rsidR="00B73003" w:rsidRDefault="00D00816">
      <w:pPr>
        <w:pStyle w:val="ConsPlusTitle0"/>
        <w:jc w:val="center"/>
      </w:pPr>
      <w:r>
        <w:t>УСЛУГИ В СТАЦИОНАРНОЙ ФОРМЕ СОЦИАЛЬНОГО ОБСЛУЖИВАНИЯ,</w:t>
      </w:r>
    </w:p>
    <w:p w:rsidR="00B73003" w:rsidRDefault="00D00816">
      <w:pPr>
        <w:pStyle w:val="ConsPlusTitle0"/>
        <w:jc w:val="center"/>
      </w:pPr>
      <w:r>
        <w:t>В ТОМ ЧИСЛЕ ДЕТСКИХ (ИХ СТРУКТУРНЫХ ПОДРАЗДЕЛЕНИЙ)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Title0"/>
        <w:jc w:val="center"/>
        <w:outlineLvl w:val="2"/>
      </w:pPr>
      <w:r>
        <w:t>I. Дома социального обслуживания, дома-интернаты,</w:t>
      </w:r>
    </w:p>
    <w:p w:rsidR="00B73003" w:rsidRDefault="00D00816">
      <w:pPr>
        <w:pStyle w:val="ConsPlusTitle0"/>
        <w:jc w:val="center"/>
      </w:pPr>
      <w:r>
        <w:t>в том числе специальные, а также иные организации,</w:t>
      </w:r>
    </w:p>
    <w:p w:rsidR="00B73003" w:rsidRDefault="00D00816">
      <w:pPr>
        <w:pStyle w:val="ConsPlusTitle0"/>
        <w:jc w:val="center"/>
      </w:pPr>
      <w:r>
        <w:t>осуществляющие социальное обслуживание в стационарной</w:t>
      </w:r>
    </w:p>
    <w:p w:rsidR="00B73003" w:rsidRDefault="00D00816">
      <w:pPr>
        <w:pStyle w:val="ConsPlusTitle0"/>
        <w:jc w:val="center"/>
      </w:pPr>
      <w:r>
        <w:t>форме социального обслуживания, различных</w:t>
      </w:r>
    </w:p>
    <w:p w:rsidR="00B73003" w:rsidRDefault="00D00816">
      <w:pPr>
        <w:pStyle w:val="ConsPlusTitle0"/>
        <w:jc w:val="center"/>
      </w:pPr>
      <w:r>
        <w:t>форм собственности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Title0"/>
        <w:ind w:firstLine="540"/>
        <w:jc w:val="both"/>
        <w:outlineLvl w:val="3"/>
      </w:pPr>
      <w:r>
        <w:t>Рекомендуемые нормативы штатной численности работников домов социального обслуживания, до</w:t>
      </w:r>
      <w:r>
        <w:t>мов-интернатов, в том числе специальных,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p w:rsidR="00B73003" w:rsidRDefault="00B7300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5669"/>
      </w:tblGrid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center"/>
            </w:pPr>
            <w:r>
              <w:t>3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B73003">
        <w:tc>
          <w:tcPr>
            <w:tcW w:w="566" w:type="dxa"/>
            <w:vMerge w:val="restart"/>
          </w:tcPr>
          <w:p w:rsidR="00B73003" w:rsidRDefault="00D0081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  <w:vMerge w:val="restart"/>
          </w:tcPr>
          <w:p w:rsidR="00B73003" w:rsidRDefault="00D00816">
            <w:pPr>
              <w:pStyle w:val="ConsPlusNormal0"/>
            </w:pPr>
            <w:r>
              <w:t>Помощник по уходу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(в дневное время суток)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 в смену (нуждаемость I - II) (в ночное время суток)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12 получателей социальных услуг в смену (нуждаемость III - IV) (круглосуточно)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  <w:vMerge w:val="restart"/>
          </w:tcPr>
          <w:p w:rsidR="00B73003" w:rsidRDefault="00D0081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  <w:vMerge w:val="restart"/>
          </w:tcPr>
          <w:p w:rsidR="00B73003" w:rsidRDefault="00D00816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B73003">
        <w:tc>
          <w:tcPr>
            <w:tcW w:w="566" w:type="dxa"/>
            <w:vMerge w:val="restart"/>
          </w:tcPr>
          <w:p w:rsidR="00B73003" w:rsidRDefault="00D0081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B73003" w:rsidRDefault="00D00816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 (нуждаемость I - III)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</w:t>
            </w:r>
            <w:r>
              <w:t>олучателей социальных услуг (нуждаемость II - IV)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 (нуждаемость I - IV)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Инструктор-методист по лечебной физкультуре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</w:t>
            </w:r>
            <w:r>
              <w:t>ных услуг, имеющих показания к данным занятиям</w:t>
            </w:r>
          </w:p>
        </w:tc>
      </w:tr>
      <w:tr w:rsidR="00B73003">
        <w:tc>
          <w:tcPr>
            <w:tcW w:w="566" w:type="dxa"/>
            <w:vMerge w:val="restart"/>
          </w:tcPr>
          <w:p w:rsidR="00B73003" w:rsidRDefault="00D0081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  <w:vMerge w:val="restart"/>
          </w:tcPr>
          <w:p w:rsidR="00B73003" w:rsidRDefault="00D00816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B73003">
        <w:tc>
          <w:tcPr>
            <w:tcW w:w="566" w:type="dxa"/>
            <w:vMerge w:val="restart"/>
          </w:tcPr>
          <w:p w:rsidR="00B73003" w:rsidRDefault="00D00816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  <w:vMerge w:val="restart"/>
          </w:tcPr>
          <w:p w:rsidR="00B73003" w:rsidRDefault="00D00816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(нуждаемость I - II)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(нуждаемость III - IV)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Культорганизатор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Юрисконсульт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150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Инженер-электроник (электроник)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Врач-терапевт</w:t>
            </w:r>
          </w:p>
        </w:tc>
        <w:tc>
          <w:tcPr>
            <w:tcW w:w="5669" w:type="dxa"/>
            <w:vMerge w:val="restart"/>
          </w:tcPr>
          <w:p w:rsidR="00B73003" w:rsidRDefault="00D00816">
            <w:pPr>
              <w:pStyle w:val="ConsPlusNormal0"/>
              <w:jc w:val="both"/>
            </w:pPr>
            <w:r>
              <w:t>по нормам нагрузки медицинского персонала</w:t>
            </w:r>
            <w:r>
              <w:t>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Врач-невролог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Врач-психиатр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Врач-диетолог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Тифлосурдопереводчик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Специалист по подбору, монтажу и обслуживанию продукции реабили</w:t>
            </w:r>
            <w:r>
              <w:t>тационной направленности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B73003" w:rsidRDefault="00B73003">
      <w:pPr>
        <w:pStyle w:val="ConsPlusNormal0"/>
        <w:jc w:val="both"/>
      </w:pPr>
    </w:p>
    <w:p w:rsidR="00B73003" w:rsidRDefault="00D00816">
      <w:pPr>
        <w:pStyle w:val="ConsPlusTitle0"/>
        <w:jc w:val="center"/>
        <w:outlineLvl w:val="2"/>
      </w:pPr>
      <w:r>
        <w:t>II. Дома социального обслуживания, в том числе детские,</w:t>
      </w:r>
    </w:p>
    <w:p w:rsidR="00B73003" w:rsidRDefault="00D00816">
      <w:pPr>
        <w:pStyle w:val="ConsPlusTitle0"/>
        <w:jc w:val="center"/>
      </w:pPr>
      <w:r>
        <w:t>а также иные организации, осуществляющие социальное</w:t>
      </w:r>
    </w:p>
    <w:p w:rsidR="00B73003" w:rsidRDefault="00D00816">
      <w:pPr>
        <w:pStyle w:val="ConsPlusTitle0"/>
        <w:jc w:val="center"/>
      </w:pPr>
      <w:r>
        <w:t>обслуживание детей в стационарной форме социального</w:t>
      </w:r>
    </w:p>
    <w:p w:rsidR="00B73003" w:rsidRDefault="00D00816">
      <w:pPr>
        <w:pStyle w:val="ConsPlusTitle0"/>
        <w:jc w:val="center"/>
      </w:pPr>
      <w:r>
        <w:t>обслуживания, различных форм собственности</w:t>
      </w:r>
    </w:p>
    <w:p w:rsidR="00B73003" w:rsidRDefault="00B7300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5669"/>
      </w:tblGrid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center"/>
            </w:pPr>
            <w:r>
              <w:t>3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Старший воспитатель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Воспитатель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Младший воспитатель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</w:t>
            </w:r>
            <w:r>
              <w:t>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Помощник воспитателя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 получателей социальных услуг в смену (круглосуточно)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  <w:vMerge w:val="restart"/>
          </w:tcPr>
          <w:p w:rsidR="00B73003" w:rsidRDefault="00D0081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B73003" w:rsidRDefault="00D00816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B73003">
        <w:tc>
          <w:tcPr>
            <w:tcW w:w="566" w:type="dxa"/>
            <w:vMerge w:val="restart"/>
          </w:tcPr>
          <w:p w:rsidR="00B73003" w:rsidRDefault="00D0081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  <w:vMerge w:val="restart"/>
          </w:tcPr>
          <w:p w:rsidR="00B73003" w:rsidRDefault="00D00816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 в возрасте 0 - 4 года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 в возрасте 5 - 18 лет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12 получателей социальных услуг (нуждаемость II - IV)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</w:t>
            </w:r>
            <w:r>
              <w:t>0 получателей социальных услуг (нуждаемость I - IV)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Инструктор-методист по физкультуре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 по физкультуре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Педагог-психолог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2,0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</w:t>
            </w:r>
            <w:r>
              <w:t>чателей социальных услуг, имеющих показания к данным занятиям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 (нуждаемость I - II)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Культорганизатор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Юр</w:t>
            </w:r>
            <w:r>
              <w:t>исконсульт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100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Инженер-электроник (электроник)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Врач-педиатр</w:t>
            </w:r>
          </w:p>
        </w:tc>
        <w:tc>
          <w:tcPr>
            <w:tcW w:w="5669" w:type="dxa"/>
            <w:vMerge w:val="restart"/>
          </w:tcPr>
          <w:p w:rsidR="00B73003" w:rsidRDefault="00D00816">
            <w:pPr>
              <w:pStyle w:val="ConsPlusNormal0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Врач-невролог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Врач-психиатр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Врач-диетолог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Тифлосурдопереводчик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B73003">
        <w:tc>
          <w:tcPr>
            <w:tcW w:w="566" w:type="dxa"/>
          </w:tcPr>
          <w:p w:rsidR="00B73003" w:rsidRDefault="00D00816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34" w:type="dxa"/>
          </w:tcPr>
          <w:p w:rsidR="00B73003" w:rsidRDefault="00D00816">
            <w:pPr>
              <w:pStyle w:val="ConsPlusNormal0"/>
            </w:pPr>
            <w:r>
              <w:t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 w:rsidR="00B73003" w:rsidRDefault="00D00816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Normal0"/>
        <w:jc w:val="right"/>
        <w:outlineLvl w:val="1"/>
      </w:pPr>
      <w:r>
        <w:t>Приложение N 2</w:t>
      </w:r>
    </w:p>
    <w:p w:rsidR="00B73003" w:rsidRDefault="00D00816">
      <w:pPr>
        <w:pStyle w:val="ConsPlusNormal0"/>
        <w:jc w:val="right"/>
      </w:pPr>
      <w:r>
        <w:t>к Правилам организации деятельности</w:t>
      </w:r>
    </w:p>
    <w:p w:rsidR="00B73003" w:rsidRDefault="00D00816">
      <w:pPr>
        <w:pStyle w:val="ConsPlusNormal0"/>
        <w:jc w:val="right"/>
      </w:pPr>
      <w:r>
        <w:t>организаций социального обслуживания,</w:t>
      </w:r>
    </w:p>
    <w:p w:rsidR="00B73003" w:rsidRDefault="00D00816">
      <w:pPr>
        <w:pStyle w:val="ConsPlusNormal0"/>
        <w:jc w:val="right"/>
      </w:pPr>
      <w:r>
        <w:t>их структурных подразделений,</w:t>
      </w:r>
    </w:p>
    <w:p w:rsidR="00B73003" w:rsidRDefault="00D00816">
      <w:pPr>
        <w:pStyle w:val="ConsPlusNormal0"/>
        <w:jc w:val="right"/>
      </w:pPr>
      <w:r>
        <w:t>утвержденным приказом Министерства</w:t>
      </w:r>
    </w:p>
    <w:p w:rsidR="00B73003" w:rsidRDefault="00D00816">
      <w:pPr>
        <w:pStyle w:val="ConsPlusNormal0"/>
        <w:jc w:val="right"/>
      </w:pPr>
      <w:r>
        <w:t>труда и социальной защиты</w:t>
      </w:r>
    </w:p>
    <w:p w:rsidR="00B73003" w:rsidRDefault="00D00816">
      <w:pPr>
        <w:pStyle w:val="ConsPlusNormal0"/>
        <w:jc w:val="right"/>
      </w:pPr>
      <w:r>
        <w:t>Российской Федерации</w:t>
      </w:r>
    </w:p>
    <w:p w:rsidR="00B73003" w:rsidRDefault="00D00816">
      <w:pPr>
        <w:pStyle w:val="ConsPlusNormal0"/>
        <w:jc w:val="right"/>
      </w:pPr>
      <w:r>
        <w:t>от 14 мая 2025 г. N 305н</w:t>
      </w:r>
    </w:p>
    <w:p w:rsidR="00B73003" w:rsidRDefault="00B73003">
      <w:pPr>
        <w:pStyle w:val="ConsPlusNormal0"/>
        <w:jc w:val="both"/>
      </w:pPr>
    </w:p>
    <w:p w:rsidR="00B73003" w:rsidRDefault="00D00816">
      <w:pPr>
        <w:pStyle w:val="ConsPlusTitle0"/>
        <w:jc w:val="center"/>
      </w:pPr>
      <w:bookmarkStart w:id="5" w:name="P505"/>
      <w:bookmarkEnd w:id="5"/>
      <w:r>
        <w:t>РЕКОМЕНДУЕМЫЙ ПЕРЕЧЕНЬ</w:t>
      </w:r>
    </w:p>
    <w:p w:rsidR="00B73003" w:rsidRDefault="00D00816">
      <w:pPr>
        <w:pStyle w:val="ConsPlusTitle0"/>
        <w:jc w:val="center"/>
      </w:pPr>
      <w:r>
        <w:t>ОБОРУДОВАНИЯ ДЛЯ ОСНАЩЕНИЯ СТАЦИОНАРНЫХ ОРГАНИЗАЦИЙ</w:t>
      </w:r>
    </w:p>
    <w:p w:rsidR="00B73003" w:rsidRDefault="00D00816">
      <w:pPr>
        <w:pStyle w:val="ConsPlusTitle0"/>
        <w:jc w:val="center"/>
      </w:pPr>
      <w:r>
        <w:t>СОЦИА</w:t>
      </w:r>
      <w:r>
        <w:t>ЛЬНОГО ОБСЛУЖИВАНИЯ, В ТОМ ЧИСЛЕ ДЕТСКИХ</w:t>
      </w:r>
    </w:p>
    <w:p w:rsidR="00B73003" w:rsidRDefault="00D00816">
      <w:pPr>
        <w:pStyle w:val="ConsPlusTitle0"/>
        <w:jc w:val="center"/>
      </w:pPr>
      <w:r>
        <w:t>(ИХ СТРУКТУРНЫХ ПОДРАЗДЕЛЕНИЙ)</w:t>
      </w:r>
    </w:p>
    <w:p w:rsidR="00B73003" w:rsidRDefault="00B7300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1"/>
        <w:gridCol w:w="2551"/>
        <w:gridCol w:w="1984"/>
      </w:tblGrid>
      <w:tr w:rsidR="00B73003">
        <w:tc>
          <w:tcPr>
            <w:tcW w:w="1984" w:type="dxa"/>
          </w:tcPr>
          <w:p w:rsidR="00B73003" w:rsidRDefault="00D00816">
            <w:pPr>
              <w:pStyle w:val="ConsPlusNormal0"/>
              <w:jc w:val="center"/>
            </w:pPr>
            <w:r>
              <w:t>Помещение (функциональная зона)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  <w:jc w:val="center"/>
            </w:pPr>
            <w:r>
              <w:t>Количество, шт.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B73003">
        <w:tc>
          <w:tcPr>
            <w:tcW w:w="1984" w:type="dxa"/>
          </w:tcPr>
          <w:p w:rsidR="00B73003" w:rsidRDefault="00D008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  <w:jc w:val="center"/>
            </w:pPr>
            <w:r>
              <w:t>4</w:t>
            </w:r>
          </w:p>
        </w:tc>
      </w:tr>
      <w:tr w:rsidR="00B73003">
        <w:tc>
          <w:tcPr>
            <w:tcW w:w="9070" w:type="dxa"/>
            <w:gridSpan w:val="4"/>
          </w:tcPr>
          <w:p w:rsidR="00B73003" w:rsidRDefault="00D00816">
            <w:pPr>
              <w:pStyle w:val="ConsPlusNormal0"/>
              <w:jc w:val="center"/>
              <w:outlineLvl w:val="2"/>
            </w:pPr>
            <w:r>
              <w:t>Оборудование жилых помещений</w:t>
            </w:r>
          </w:p>
        </w:tc>
      </w:tr>
      <w:tr w:rsidR="00B73003">
        <w:tc>
          <w:tcPr>
            <w:tcW w:w="1984" w:type="dxa"/>
            <w:vMerge w:val="restart"/>
            <w:tcBorders>
              <w:bottom w:val="nil"/>
            </w:tcBorders>
          </w:tcPr>
          <w:p w:rsidR="00B73003" w:rsidRDefault="00D00816">
            <w:pPr>
              <w:pStyle w:val="ConsPlusNormal0"/>
            </w:pPr>
            <w:r>
              <w:t>Спальная комната, зона для сна, в случае невозможности выделения отдельной комнаты</w:t>
            </w:r>
          </w:p>
          <w:p w:rsidR="00B73003" w:rsidRDefault="00D00816">
            <w:pPr>
              <w:pStyle w:val="ConsPlusNormal0"/>
            </w:pPr>
            <w:r>
              <w:t>(далее - спальная комната)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кровать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 числу получате</w:t>
            </w:r>
            <w:r>
              <w:t>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тумбочка прикроватная с выдвижным ящиком, или тумбочка прикроватная со встроенным надкроватным столиком</w:t>
            </w:r>
          </w:p>
          <w:p w:rsidR="00B73003" w:rsidRDefault="00D00816">
            <w:pPr>
              <w:pStyle w:val="ConsPlusNormal0"/>
            </w:pPr>
            <w:r>
              <w:t>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1984" w:type="dxa"/>
            <w:vMerge w:val="restart"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индивидуальное/общее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лампа настенная (настольная, напольная)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устройство для вызова персонала 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шкаф, комод (для одежды)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 количестве, позволяющем ка</w:t>
            </w:r>
            <w:r>
              <w:t>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 числу окон в спальной комнате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термометр (не ртутный)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скамья для ног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ширма или шторы для выделения личного пространства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 количестве, достаточном для отделения личного пространства каждого проживающего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будильник или вибробудильник, брайлевские часы наручные (для слепых и слабовидящих получателей социальных услуг)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 xml:space="preserve">по числу получателей социальных услуг, </w:t>
            </w:r>
            <w:r>
              <w:t>проживающих в спальной комнате, нуждающихся в данных приборах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контейнер для хранения зубных протезов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 каждого получателя социальных услуг, имеющего зубной протез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1984" w:type="dxa"/>
            <w:vMerge w:val="restart"/>
            <w:tcBorders>
              <w:bottom w:val="nil"/>
            </w:tcBorders>
          </w:tcPr>
          <w:p w:rsidR="00B73003" w:rsidRDefault="00D00816">
            <w:pPr>
              <w:pStyle w:val="ConsPlusNormal0"/>
            </w:pPr>
            <w:r>
              <w:t>Гостиная, зона для отдыха, досуга в случае невозможности выделения отдельной комнаты</w:t>
            </w:r>
          </w:p>
          <w:p w:rsidR="00B73003" w:rsidRDefault="00D00816">
            <w:pPr>
              <w:pStyle w:val="ConsPlusNormal0"/>
            </w:pPr>
            <w:r>
              <w:t>(далее - гостиная)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часы настенные (с крупным циферблатом)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часы настенные, адаптированные для слепых и слабовидящих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гостиную (при п</w:t>
            </w:r>
            <w:r>
              <w:t>роживании слепых и слабовидящих)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предметы оформления интерьера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 числу окон в гостиной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телевизор с телетекстом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кулер для воды со стаканчиками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журнальный стол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диваны, кресла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игры (игрушки для детей)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общее/индивидуальное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гос</w:t>
            </w:r>
            <w:r>
              <w:t>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1984" w:type="dxa"/>
            <w:vMerge w:val="restart"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ковер напольный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аудио-, видеоаппаратура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стол компьютерный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стул (к стол</w:t>
            </w:r>
            <w:r>
              <w:t>у компьютерному)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1984" w:type="dxa"/>
            <w:vMerge w:val="restart"/>
            <w:tcBorders>
              <w:bottom w:val="nil"/>
            </w:tcBorders>
          </w:tcPr>
          <w:p w:rsidR="00B73003" w:rsidRDefault="00D00816">
            <w:pPr>
              <w:pStyle w:val="ConsPlusNormal0"/>
            </w:pPr>
            <w:r>
              <w:t>Помещение для приготовления пищи получателями социальных услуг</w:t>
            </w:r>
          </w:p>
          <w:p w:rsidR="00B73003" w:rsidRDefault="00D00816">
            <w:pPr>
              <w:pStyle w:val="ConsPlusNormal0"/>
            </w:pPr>
            <w:r>
              <w:t>(далее - помещение)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стол обеденный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посадочных мест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стульев должно быть не меньше количества получателей социальных услуг, одновременно пользую</w:t>
            </w:r>
            <w:r>
              <w:t>щихся помещением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холодильник бытовой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кухонный гарнитур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бытовая техника для кухни</w:t>
            </w:r>
          </w:p>
          <w:p w:rsidR="00B73003" w:rsidRDefault="00D00816">
            <w:pPr>
              <w:pStyle w:val="ConsPlusNormal0"/>
            </w:pPr>
            <w:r>
              <w:t>(варочная панель, духовой шкаф, вытяжка, посудомоечная машина, чайник, мясорубка, мультиварка, микроволновая печь, блендер и другое)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кухонная посуда и утварь</w:t>
            </w:r>
          </w:p>
          <w:p w:rsidR="00B73003" w:rsidRDefault="00D00816">
            <w:pPr>
              <w:pStyle w:val="ConsPlusNormal0"/>
            </w:pPr>
            <w:r>
              <w:t>(кастрюли, сковороды, разделочные доски, ножи и другое)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столовая посуда</w:t>
            </w:r>
          </w:p>
          <w:p w:rsidR="00B73003" w:rsidRDefault="00D00816">
            <w:pPr>
              <w:pStyle w:val="ConsPlusNormal0"/>
            </w:pPr>
            <w:r>
              <w:t>(кроме столовой посуды из металла) и столовые приборы</w:t>
            </w:r>
          </w:p>
          <w:p w:rsidR="00B73003" w:rsidRDefault="00D00816">
            <w:pPr>
              <w:pStyle w:val="ConsPlusNormal0"/>
            </w:pPr>
            <w:r>
              <w:t>(из нержавеющей стали)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одновременно используемой столовой посуды и столовых приборов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специальная посуда, адаптированная под потребности инвалидов</w:t>
            </w:r>
          </w:p>
          <w:p w:rsidR="00B73003" w:rsidRDefault="00D00816">
            <w:pPr>
              <w:pStyle w:val="ConsPlusNormal0"/>
            </w:pPr>
            <w:r>
              <w:t>(</w:t>
            </w:r>
            <w:r>
              <w:t>далее - специальная посуда)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1984" w:type="dxa"/>
            <w:vMerge w:val="restart"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аксессуары для сервировки стола (скатерть, ваза, солонка, хлебница, салфетница и другое)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одинаковых 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фартуки для приготовления и при</w:t>
            </w:r>
            <w:r>
              <w:t>ема пищи (многоразовые или одноразовые)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1984" w:type="dxa"/>
            <w:vMerge w:val="restart"/>
          </w:tcPr>
          <w:p w:rsidR="00B73003" w:rsidRDefault="00D00816">
            <w:pPr>
              <w:pStyle w:val="ConsPlusNormal0"/>
            </w:pPr>
            <w:r>
              <w:t>Прихожая, зона для хранения вещей и технических средств реабилитации</w:t>
            </w:r>
          </w:p>
          <w:p w:rsidR="00B73003" w:rsidRDefault="00D00816">
            <w:pPr>
              <w:pStyle w:val="ConsPlusNormal0"/>
            </w:pPr>
            <w:r>
              <w:t>(рекомендуется предусмотреть возможность хранения уличных колясок)</w:t>
            </w:r>
          </w:p>
          <w:p w:rsidR="00B73003" w:rsidRDefault="00D00816">
            <w:pPr>
              <w:pStyle w:val="ConsPlusNormal0"/>
            </w:pPr>
            <w:r>
              <w:t>(далее - прихожая)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Шкафы для верхней одежды и обуви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шкафов, должно позволять каждому получателю социальных ус</w:t>
            </w:r>
            <w:r>
              <w:t>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вешалка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прихожую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1984" w:type="dxa"/>
            <w:vMerge w:val="restart"/>
          </w:tcPr>
          <w:p w:rsidR="00B73003" w:rsidRDefault="00D00816">
            <w:pPr>
              <w:pStyle w:val="ConsPlusNormal0"/>
            </w:pPr>
            <w:r>
              <w:t>Подсобное помещение, зона, оборудованная</w:t>
            </w:r>
            <w:r>
              <w:t xml:space="preserve"> для ухода за личными вещами</w:t>
            </w:r>
          </w:p>
          <w:p w:rsidR="00B73003" w:rsidRDefault="00D00816">
            <w:pPr>
              <w:pStyle w:val="ConsPlusNormal0"/>
            </w:pPr>
            <w:r>
              <w:t>(далее - подсобное помещение)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утюг бытовой (парогенератор)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стиральная машина бытовая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уборочный инвентарь (швабра, щетка, совок и другое)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каждого наименования на подсобное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пылесос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доска гладильная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1984" w:type="dxa"/>
            <w:vMerge w:val="restart"/>
            <w:tcBorders>
              <w:bottom w:val="nil"/>
            </w:tcBorders>
          </w:tcPr>
          <w:p w:rsidR="00B73003" w:rsidRDefault="00D00816">
            <w:pPr>
              <w:pStyle w:val="ConsPlusNormal0"/>
            </w:pPr>
            <w:r>
              <w:t>Ванная комната и (или) душевая, зона для проведения санитарно-гигиенических процедур</w:t>
            </w:r>
          </w:p>
          <w:p w:rsidR="00B73003" w:rsidRDefault="00D00816">
            <w:pPr>
              <w:pStyle w:val="ConsPlusNormal0"/>
            </w:pPr>
            <w:r>
              <w:t>(далее - ванная комната)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умывальник передвижной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умывальная раковина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ванная и (или) душевая кабина (ширма)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мочалка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стакан для полоскания зубной полости и (или) обработки зубных протезов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 каждого получат</w:t>
            </w:r>
            <w:r>
              <w:t>еля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кресло-стул с санитарным оснащением со сменными индивидуальными накладками</w:t>
            </w:r>
          </w:p>
          <w:p w:rsidR="00B73003" w:rsidRDefault="00D00816">
            <w:pPr>
              <w:pStyle w:val="ConsPlusNormal0"/>
            </w:pPr>
            <w:r>
              <w:t>(далее - кресло-стул)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 xml:space="preserve">1 (при наличии маломобильных получателей социальных услуг с тяжелыми множественными нарушениями развития - используется до получения индивидуального кресла-стула согласно индивидуальной программе реабилитации или абилитации инвалида (ребенка-инвалида) или </w:t>
            </w:r>
            <w:r>
              <w:t>на период ремонта индивидуального кресла-стула)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 использование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кресло-коляска для душа со сменными индивидуальными накладками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 xml:space="preserve">не менее 1 на ванную комнату (при наличии маломобильных получателей социальных услуг с тяжелыми множественными нарушениями </w:t>
            </w:r>
            <w:r>
              <w:t>развития)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вспомогательная ступень с поручнем для ванны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поручни, устройства для подъема и перемещения в ванну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сиденье для ванны (съемное, навесное и другое)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опоры для фиксации ног в ванне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каталка-ванная для мытья немобиль</w:t>
            </w:r>
            <w:r>
              <w:t>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надувной круг-воротник для мытья в ванной ли</w:t>
            </w:r>
            <w:r>
              <w:t>ц с тяжелыми множественными нарушениями развития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гидравлический подъемник для перемещения с кресла-коляски в ванну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 при наличии (при наличии маломоб</w:t>
            </w:r>
            <w:r>
              <w:t>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контейнер для хранения средств личной гигиены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гигиенические средства ухода за кожей немобильных получателей социальных услуг (пенка очищающая, крем защитный с цинком, лосьон для мытья без мыла и другое)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индивидуальное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электросушилка для рук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дозаторы для жидкого мыла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полки (стеллаж, шкаф) для зубных щеток, зубной пасты, зубного порошка, туалетного мыла, геля для душа, шампуня, прокладок, памперсов, расчесок, мочалок и другого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9070" w:type="dxa"/>
            <w:gridSpan w:val="4"/>
          </w:tcPr>
          <w:p w:rsidR="00B73003" w:rsidRDefault="00D00816">
            <w:pPr>
              <w:pStyle w:val="ConsPlusNormal0"/>
              <w:jc w:val="center"/>
              <w:outlineLvl w:val="2"/>
            </w:pPr>
            <w:r>
              <w:t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 w:rsidR="00B73003">
        <w:tc>
          <w:tcPr>
            <w:tcW w:w="1984" w:type="dxa"/>
            <w:tcBorders>
              <w:bottom w:val="nil"/>
            </w:tcBorders>
          </w:tcPr>
          <w:p w:rsidR="00B73003" w:rsidRDefault="00D00816">
            <w:pPr>
              <w:pStyle w:val="ConsPlusNormal0"/>
            </w:pPr>
            <w:r>
              <w:t>Жилые помещения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пояс для перемещения получателя социальных услуг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 xml:space="preserve">в количестве, позволяющем каждому получателю социальных услуг, </w:t>
            </w:r>
            <w:r>
              <w:t>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доска для перемещения получателя социальных услуг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скользящие простыни для получателя социальных услуг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подушки, пледы для позиционирования (в кровати, кресле-коляске и другом)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количество должно быть установлено в з</w:t>
            </w:r>
            <w:r>
              <w:t>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подголовник и опора для шеи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</w:t>
            </w:r>
            <w:r>
              <w:t>ению, получать качественный уход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</w:t>
            </w:r>
            <w:r>
              <w:t>, получать качественный уход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подушка, сиденье, спинка, предупреждающие пролежни и контрактуры (далее - подушка для предупреждения пролежней)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9070" w:type="dxa"/>
            <w:gridSpan w:val="4"/>
          </w:tcPr>
          <w:p w:rsidR="00B73003" w:rsidRDefault="00D00816">
            <w:pPr>
              <w:pStyle w:val="ConsPlusNormal0"/>
              <w:jc w:val="center"/>
              <w:outlineLvl w:val="2"/>
            </w:pPr>
            <w:r>
              <w:t>Оборудование помещений для поддержания получателями социальных услуг физической, бытовой и социальной активности</w:t>
            </w:r>
            <w:r>
              <w:t>, обеспечения социальной занятости и досуга</w:t>
            </w:r>
          </w:p>
        </w:tc>
      </w:tr>
      <w:tr w:rsidR="00B73003">
        <w:tc>
          <w:tcPr>
            <w:tcW w:w="1984" w:type="dxa"/>
            <w:vMerge w:val="restart"/>
          </w:tcPr>
          <w:p w:rsidR="00B73003" w:rsidRDefault="00D00816">
            <w:pPr>
              <w:pStyle w:val="ConsPlusNormal0"/>
            </w:pPr>
            <w:r>
              <w:t>Помещения для поддержания физической активности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занятий по адаптивной физической культуре</w:t>
            </w:r>
          </w:p>
        </w:tc>
        <w:tc>
          <w:tcPr>
            <w:tcW w:w="2551" w:type="dxa"/>
            <w:vMerge w:val="restart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занятий по лечебной физической культуре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занятий спортом</w:t>
            </w:r>
          </w:p>
          <w:p w:rsidR="00B73003" w:rsidRDefault="00D00816">
            <w:pPr>
              <w:pStyle w:val="ConsPlusNormal0"/>
            </w:pPr>
            <w:r>
              <w:t>(при необходимости)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зарядки, занятий по развитию крупной моторики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оздоровительных мероприятий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активных игр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поддержания физической активности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vMerge w:val="restart"/>
            <w:tcBorders>
              <w:bottom w:val="nil"/>
            </w:tcBorders>
          </w:tcPr>
          <w:p w:rsidR="00B73003" w:rsidRDefault="00D00816">
            <w:pPr>
              <w:pStyle w:val="ConsPlusNormal0"/>
            </w:pPr>
            <w:r>
              <w:t>Помещения для поддержания бытовой и социальной активности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занятий по развитию мелкой моторики, речи, внимания, памяти, коммуникационных навыко</w:t>
            </w:r>
            <w:r>
              <w:t>в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занятий по развитию навыков самообслуживания, бытовых навыков, навыков ведения домашнего хозяйства, навыков ухода за собой, за личными вещами, иных полезных навыков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обучения основам безопасности жизнедеятельности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tcBorders>
              <w:top w:val="nil"/>
            </w:tcBorders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vMerge w:val="restart"/>
          </w:tcPr>
          <w:p w:rsidR="00B73003" w:rsidRDefault="00D00816">
            <w:pPr>
              <w:pStyle w:val="ConsPlusNormal0"/>
            </w:pPr>
            <w:r>
              <w:t>Помещения для организации проведения социальной занятости и досуга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организации и проведения досуга</w:t>
            </w:r>
          </w:p>
        </w:tc>
        <w:tc>
          <w:tcPr>
            <w:tcW w:w="2551" w:type="dxa"/>
            <w:vMerge w:val="restart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творческих мастерских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1984" w:type="dxa"/>
            <w:vMerge w:val="restart"/>
          </w:tcPr>
          <w:p w:rsidR="00B73003" w:rsidRDefault="00D00816">
            <w:pPr>
              <w:pStyle w:val="ConsPlusNormal0"/>
            </w:pPr>
            <w:r>
              <w:t>Помещения для организации социальной занятости, в том ч</w:t>
            </w:r>
            <w:r>
              <w:t>исле для развития и поддержки трудовых навыков</w:t>
            </w: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2551" w:type="dxa"/>
            <w:vMerge w:val="restart"/>
          </w:tcPr>
          <w:p w:rsidR="00B73003" w:rsidRDefault="00D00816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</w:t>
            </w:r>
            <w:r>
              <w:t>луг</w:t>
            </w: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трудовых мастерских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оборудование для организации трудовой занятости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  <w:tr w:rsidR="00B73003"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2551" w:type="dxa"/>
          </w:tcPr>
          <w:p w:rsidR="00B73003" w:rsidRDefault="00D00816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0" w:type="auto"/>
            <w:vMerge/>
          </w:tcPr>
          <w:p w:rsidR="00B73003" w:rsidRDefault="00B73003">
            <w:pPr>
              <w:pStyle w:val="ConsPlusNormal0"/>
            </w:pPr>
          </w:p>
        </w:tc>
        <w:tc>
          <w:tcPr>
            <w:tcW w:w="1984" w:type="dxa"/>
          </w:tcPr>
          <w:p w:rsidR="00B73003" w:rsidRDefault="00D00816">
            <w:pPr>
              <w:pStyle w:val="ConsPlusNormal0"/>
            </w:pPr>
            <w:r>
              <w:t>общее</w:t>
            </w:r>
          </w:p>
        </w:tc>
      </w:tr>
    </w:tbl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jc w:val="both"/>
      </w:pPr>
    </w:p>
    <w:p w:rsidR="00B73003" w:rsidRDefault="00B730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3003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16" w:rsidRDefault="00D00816">
      <w:r>
        <w:separator/>
      </w:r>
    </w:p>
  </w:endnote>
  <w:endnote w:type="continuationSeparator" w:id="0">
    <w:p w:rsidR="00D00816" w:rsidRDefault="00D0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03" w:rsidRDefault="00B730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730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3003" w:rsidRDefault="00D008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3003" w:rsidRDefault="00D008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3003" w:rsidRDefault="00D008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02AF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02AF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73003" w:rsidRDefault="00D0081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03" w:rsidRDefault="00B730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730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3003" w:rsidRDefault="00D008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3003" w:rsidRDefault="00D008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3003" w:rsidRDefault="00D008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02AF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02AF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73003" w:rsidRDefault="00D008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16" w:rsidRDefault="00D00816">
      <w:r>
        <w:separator/>
      </w:r>
    </w:p>
  </w:footnote>
  <w:footnote w:type="continuationSeparator" w:id="0">
    <w:p w:rsidR="00D00816" w:rsidRDefault="00D0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730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3003" w:rsidRDefault="00D008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Минтруда России от 14.05.2025 N </w:t>
          </w:r>
          <w:r>
            <w:rPr>
              <w:rFonts w:ascii="Tahoma" w:hAnsi="Tahoma" w:cs="Tahoma"/>
              <w:sz w:val="16"/>
              <w:szCs w:val="16"/>
            </w:rPr>
            <w:t>305н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 w:rsidR="00B73003" w:rsidRDefault="00D008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B73003" w:rsidRDefault="00B730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3003" w:rsidRDefault="00B7300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730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3003" w:rsidRDefault="00D008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</w:t>
          </w:r>
          <w:r>
            <w:rPr>
              <w:rFonts w:ascii="Tahoma" w:hAnsi="Tahoma" w:cs="Tahoma"/>
              <w:sz w:val="16"/>
              <w:szCs w:val="16"/>
            </w:rPr>
            <w:t>интруда России от 14.05.2025 N 305н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 w:rsidR="00B73003" w:rsidRDefault="00D008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29.09.2025</w:t>
          </w:r>
        </w:p>
      </w:tc>
    </w:tr>
  </w:tbl>
  <w:p w:rsidR="00B73003" w:rsidRDefault="00B730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3003" w:rsidRDefault="00B730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03"/>
    <w:rsid w:val="00202AFE"/>
    <w:rsid w:val="00B73003"/>
    <w:rsid w:val="00D0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7D667-BCF6-45D0-934C-B32F6019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1094&amp;date=29.09.2025" TargetMode="External"/><Relationship Id="rId18" Type="http://schemas.openxmlformats.org/officeDocument/2006/relationships/hyperlink" Target="https://login.consultant.ru/link/?req=doc&amp;base=LAW&amp;n=367552&amp;date=29.09.2025&amp;dst=100010&amp;field=134" TargetMode="External"/><Relationship Id="rId26" Type="http://schemas.openxmlformats.org/officeDocument/2006/relationships/hyperlink" Target="https://login.consultant.ru/link/?req=doc&amp;base=LAW&amp;n=511226&amp;date=29.09.2025&amp;dst=434&amp;field=134" TargetMode="External"/><Relationship Id="rId39" Type="http://schemas.openxmlformats.org/officeDocument/2006/relationships/hyperlink" Target="https://login.consultant.ru/link/?req=doc&amp;base=LAW&amp;n=482887&amp;date=29.09.2025" TargetMode="External"/><Relationship Id="rId21" Type="http://schemas.openxmlformats.org/officeDocument/2006/relationships/hyperlink" Target="https://login.consultant.ru/link/?req=doc&amp;base=LAW&amp;n=483021&amp;date=29.09.2025&amp;dst=100194&amp;field=134" TargetMode="External"/><Relationship Id="rId34" Type="http://schemas.openxmlformats.org/officeDocument/2006/relationships/hyperlink" Target="https://login.consultant.ru/link/?req=doc&amp;base=LAW&amp;n=504247&amp;date=29.09.2025&amp;dst=100013&amp;field=134" TargetMode="External"/><Relationship Id="rId42" Type="http://schemas.openxmlformats.org/officeDocument/2006/relationships/hyperlink" Target="https://login.consultant.ru/link/?req=doc&amp;base=LAW&amp;n=483021&amp;date=29.09.2025&amp;dst=100081&amp;fie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1535&amp;date=29.09.2025&amp;dst=100014&amp;field=134" TargetMode="External"/><Relationship Id="rId29" Type="http://schemas.openxmlformats.org/officeDocument/2006/relationships/hyperlink" Target="https://login.consultant.ru/link/?req=doc&amp;base=LAW&amp;n=483021&amp;date=29.09.2025&amp;dst=10013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5461&amp;date=29.09.2025" TargetMode="External"/><Relationship Id="rId24" Type="http://schemas.openxmlformats.org/officeDocument/2006/relationships/hyperlink" Target="https://login.consultant.ru/link/?req=doc&amp;base=LAW&amp;n=483021&amp;date=29.09.2025&amp;dst=100295&amp;field=134" TargetMode="External"/><Relationship Id="rId32" Type="http://schemas.openxmlformats.org/officeDocument/2006/relationships/hyperlink" Target="https://login.consultant.ru/link/?req=doc&amp;base=LAW&amp;n=483021&amp;date=29.09.2025&amp;dst=63&amp;field=134" TargetMode="External"/><Relationship Id="rId37" Type="http://schemas.openxmlformats.org/officeDocument/2006/relationships/hyperlink" Target="https://login.consultant.ru/link/?req=doc&amp;base=LAW&amp;n=166880&amp;date=29.09.2025&amp;dst=100010&amp;field=134" TargetMode="External"/><Relationship Id="rId40" Type="http://schemas.openxmlformats.org/officeDocument/2006/relationships/hyperlink" Target="https://login.consultant.ru/link/?req=doc&amp;base=LAW&amp;n=483021&amp;date=29.09.2025&amp;dst=100295&amp;field=134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490&amp;date=29.09.2025" TargetMode="External"/><Relationship Id="rId23" Type="http://schemas.openxmlformats.org/officeDocument/2006/relationships/hyperlink" Target="https://login.consultant.ru/link/?req=doc&amp;base=LAW&amp;n=483021&amp;date=29.09.2025&amp;dst=100190&amp;field=134" TargetMode="External"/><Relationship Id="rId28" Type="http://schemas.openxmlformats.org/officeDocument/2006/relationships/hyperlink" Target="https://login.consultant.ru/link/?req=doc&amp;base=LAW&amp;n=483021&amp;date=29.09.2025&amp;dst=100127&amp;field=134" TargetMode="External"/><Relationship Id="rId36" Type="http://schemas.openxmlformats.org/officeDocument/2006/relationships/hyperlink" Target="https://login.consultant.ru/link/?req=doc&amp;base=LAW&amp;n=483021&amp;date=29.09.2025&amp;dst=9&amp;field=134" TargetMode="External"/><Relationship Id="rId10" Type="http://schemas.openxmlformats.org/officeDocument/2006/relationships/hyperlink" Target="https://login.consultant.ru/link/?req=doc&amp;base=LAW&amp;n=507476&amp;date=29.09.2025&amp;dst=5&amp;field=134" TargetMode="External"/><Relationship Id="rId19" Type="http://schemas.openxmlformats.org/officeDocument/2006/relationships/hyperlink" Target="https://login.consultant.ru/link/?req=doc&amp;base=LAW&amp;n=483021&amp;date=29.09.2025&amp;dst=100091&amp;field=134" TargetMode="External"/><Relationship Id="rId31" Type="http://schemas.openxmlformats.org/officeDocument/2006/relationships/hyperlink" Target="https://login.consultant.ru/link/?req=doc&amp;base=LAW&amp;n=483021&amp;date=29.09.2025&amp;dst=100135&amp;field=134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1&amp;date=29.09.2025&amp;dst=100069&amp;field=134" TargetMode="External"/><Relationship Id="rId14" Type="http://schemas.openxmlformats.org/officeDocument/2006/relationships/hyperlink" Target="https://login.consultant.ru/link/?req=doc&amp;base=LAW&amp;n=483021&amp;date=29.09.2025" TargetMode="External"/><Relationship Id="rId22" Type="http://schemas.openxmlformats.org/officeDocument/2006/relationships/hyperlink" Target="https://login.consultant.ru/link/?req=doc&amp;base=LAW&amp;n=483021&amp;date=29.09.2025&amp;dst=100187&amp;field=134" TargetMode="External"/><Relationship Id="rId27" Type="http://schemas.openxmlformats.org/officeDocument/2006/relationships/hyperlink" Target="https://login.consultant.ru/link/?req=doc&amp;base=LAW&amp;n=483021&amp;date=29.09.2025&amp;dst=50&amp;field=134" TargetMode="External"/><Relationship Id="rId30" Type="http://schemas.openxmlformats.org/officeDocument/2006/relationships/hyperlink" Target="https://login.consultant.ru/link/?req=doc&amp;base=LAW&amp;n=483021&amp;date=29.09.2025&amp;dst=100221&amp;field=134" TargetMode="External"/><Relationship Id="rId35" Type="http://schemas.openxmlformats.org/officeDocument/2006/relationships/hyperlink" Target="https://login.consultant.ru/link/?req=doc&amp;base=LAW&amp;n=483021&amp;date=29.09.2025&amp;dst=100168&amp;field=134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09914&amp;date=29.09.2025" TargetMode="External"/><Relationship Id="rId17" Type="http://schemas.openxmlformats.org/officeDocument/2006/relationships/hyperlink" Target="https://login.consultant.ru/link/?req=doc&amp;base=LAW&amp;n=461542&amp;date=29.09.2025&amp;dst=100014&amp;field=134" TargetMode="External"/><Relationship Id="rId25" Type="http://schemas.openxmlformats.org/officeDocument/2006/relationships/hyperlink" Target="https://login.consultant.ru/link/?req=doc&amp;base=LAW&amp;n=483021&amp;date=29.09.2025&amp;dst=100081&amp;field=134" TargetMode="External"/><Relationship Id="rId33" Type="http://schemas.openxmlformats.org/officeDocument/2006/relationships/hyperlink" Target="https://login.consultant.ru/link/?req=doc&amp;base=LAW&amp;n=483021&amp;date=29.09.2025&amp;dst=100148&amp;field=134" TargetMode="External"/><Relationship Id="rId38" Type="http://schemas.openxmlformats.org/officeDocument/2006/relationships/hyperlink" Target="https://login.consultant.ru/link/?req=doc&amp;base=LAW&amp;n=483021&amp;date=29.09.2025&amp;dst=100343&amp;field=134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83021&amp;date=29.09.2025&amp;dst=100209&amp;field=134" TargetMode="External"/><Relationship Id="rId41" Type="http://schemas.openxmlformats.org/officeDocument/2006/relationships/hyperlink" Target="https://login.consultant.ru/link/?req=doc&amp;base=LAW&amp;n=483021&amp;date=29.09.2025&amp;dst=10009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11735</Words>
  <Characters>66896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vt:lpstr>
    </vt:vector>
  </TitlesOfParts>
  <Company>КонсультантПлюс Версия 4024.00.50</Company>
  <LinksUpToDate>false</LinksUpToDate>
  <CharactersWithSpaces>78475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dc:title>
  <dc:creator>Бадрутдинова Аделя Раисовна</dc:creator>
  <cp:lastModifiedBy>Бадрутдинова Аделя Раисовна</cp:lastModifiedBy>
  <cp:revision>2</cp:revision>
  <dcterms:created xsi:type="dcterms:W3CDTF">2025-09-29T07:49:00Z</dcterms:created>
  <dcterms:modified xsi:type="dcterms:W3CDTF">2025-09-29T07:49:00Z</dcterms:modified>
</cp:coreProperties>
</file>