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E0" w:rsidRPr="00D465E0" w:rsidRDefault="00E109E0">
      <w:pPr>
        <w:pStyle w:val="ConsPlusNormal0"/>
        <w:jc w:val="both"/>
        <w:outlineLvl w:val="0"/>
      </w:pPr>
      <w:bookmarkStart w:id="0" w:name="_GoBack"/>
      <w:bookmarkEnd w:id="0"/>
    </w:p>
    <w:p w:rsidR="00E109E0" w:rsidRPr="00D465E0" w:rsidRDefault="00BA3F50">
      <w:pPr>
        <w:pStyle w:val="ConsPlusTitle0"/>
        <w:jc w:val="center"/>
        <w:outlineLvl w:val="0"/>
      </w:pPr>
      <w:r w:rsidRPr="00D465E0">
        <w:t>КАБИНЕТ МИНИСТРОВ РЕСПУБЛИКИ ТАТАРСТАН</w:t>
      </w:r>
    </w:p>
    <w:p w:rsidR="00E109E0" w:rsidRPr="00D465E0" w:rsidRDefault="00E109E0">
      <w:pPr>
        <w:pStyle w:val="ConsPlusTitle0"/>
        <w:jc w:val="center"/>
      </w:pPr>
    </w:p>
    <w:p w:rsidR="00E109E0" w:rsidRPr="00D465E0" w:rsidRDefault="00BA3F50">
      <w:pPr>
        <w:pStyle w:val="ConsPlusTitle0"/>
        <w:jc w:val="center"/>
      </w:pPr>
      <w:r w:rsidRPr="00D465E0">
        <w:t>ПОСТАНОВЛЕНИЕ</w:t>
      </w:r>
    </w:p>
    <w:p w:rsidR="00E109E0" w:rsidRPr="00D465E0" w:rsidRDefault="00BA3F50">
      <w:pPr>
        <w:pStyle w:val="ConsPlusTitle0"/>
        <w:jc w:val="center"/>
      </w:pPr>
      <w:r w:rsidRPr="00D465E0">
        <w:t>от 14 февраля 2011 г. N 97</w:t>
      </w:r>
    </w:p>
    <w:p w:rsidR="00E109E0" w:rsidRPr="00D465E0" w:rsidRDefault="00E109E0">
      <w:pPr>
        <w:pStyle w:val="ConsPlusTitle0"/>
        <w:jc w:val="center"/>
      </w:pPr>
    </w:p>
    <w:p w:rsidR="00E109E0" w:rsidRPr="00D465E0" w:rsidRDefault="00BA3F50">
      <w:pPr>
        <w:pStyle w:val="ConsPlusTitle0"/>
        <w:jc w:val="center"/>
      </w:pPr>
      <w:r w:rsidRPr="00D465E0">
        <w:t>ОБ УТВЕРЖДЕНИИ ПОРЯДКА ОБЕСПЕЧЕНИЯ ПЕНСИОНЕРОВ</w:t>
      </w:r>
    </w:p>
    <w:p w:rsidR="00E109E0" w:rsidRPr="00D465E0" w:rsidRDefault="00BA3F50">
      <w:pPr>
        <w:pStyle w:val="ConsPlusTitle0"/>
        <w:jc w:val="center"/>
      </w:pPr>
      <w:r w:rsidRPr="00D465E0">
        <w:t>РЕСПУБЛИКИ ТАТАРСТАН САНАТОРНО-КУРОРТНЫМ ЛЕЧЕНИЕМ</w:t>
      </w:r>
    </w:p>
    <w:p w:rsidR="00E109E0" w:rsidRPr="00D465E0" w:rsidRDefault="00E109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465E0" w:rsidRPr="00D465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Список изменяющих документов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(в ред. Постановлений КМ РТ от 11.02.2012 </w:t>
            </w:r>
            <w:hyperlink r:id="rId6" w:tooltip="Постановление КМ РТ от 11.02.2012 N 10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105</w:t>
              </w:r>
            </w:hyperlink>
            <w:r w:rsidRPr="00D465E0">
              <w:t>,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от 02.09.2014 </w:t>
            </w:r>
            <w:hyperlink r:id="rId7" w:tooltip="Постановление КМ РТ от 02.09.2014 N 635 (ред. от 16.06.2023) &quot;Об оказании государственной социальной помощи, в том числе на основании социального контракта, в Республике Татарстан&quot; ------------ Утратил силу или отменен {КонсультантПлюс}">
              <w:r w:rsidRPr="00D465E0">
                <w:t>N 635</w:t>
              </w:r>
            </w:hyperlink>
            <w:r w:rsidRPr="00D465E0">
              <w:t xml:space="preserve">, от 19.03.2015 </w:t>
            </w:r>
            <w:hyperlink r:id="rId8" w:tooltip="Постановление КМ РТ от 19.03.2015 N 165 &quot;О внесении изменений в Постановления Кабинета Министров Республики Татарстан от 16.04.2004 N 184 &quot;Об утверждении Порядка обеспечения работников государственных и муниципальных учреждений Республики Татарстан санаторно-к">
              <w:r w:rsidRPr="00D465E0">
                <w:t>N 165</w:t>
              </w:r>
            </w:hyperlink>
            <w:r w:rsidRPr="00D465E0">
              <w:t xml:space="preserve">, от 26.05.2017 </w:t>
            </w:r>
            <w:hyperlink r:id="rId9" w:tooltip="Постановление КМ РТ от 26.05.2017 N 307 (ред. от 12.05.2025) &quot;О внесении изменений в отдельные постановления Кабинета Министров Республики Татарстан&quot; {КонсультантПлюс}">
              <w:r w:rsidRPr="00D465E0">
                <w:t>N 307</w:t>
              </w:r>
            </w:hyperlink>
            <w:r w:rsidRPr="00D465E0">
              <w:t>,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от 12.12.2018 </w:t>
            </w:r>
            <w:hyperlink r:id="rId10" w:tooltip="Постановление КМ РТ от 12.12.2018 N 111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      <w:r w:rsidRPr="00D465E0">
                <w:t>N 1117</w:t>
              </w:r>
            </w:hyperlink>
            <w:r w:rsidRPr="00D465E0">
              <w:t xml:space="preserve">, от 07.03.2019 </w:t>
            </w:r>
            <w:hyperlink r:id="rId11" w:tooltip="Постановление КМ РТ от 07.03.2019 N 163 (ред. от 12.05.2025) &quot;О внесении изменений в отдельные постановления Кабинета Министров Республики Татарстан&quot; {КонсультантПлюс}">
              <w:r w:rsidRPr="00D465E0">
                <w:t>N 163</w:t>
              </w:r>
            </w:hyperlink>
            <w:r w:rsidRPr="00D465E0">
              <w:t xml:space="preserve">, от 26.09.2019 </w:t>
            </w:r>
            <w:hyperlink r:id="rId12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877</w:t>
              </w:r>
            </w:hyperlink>
            <w:r w:rsidRPr="00D465E0">
              <w:t>,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от 12.06.2020 </w:t>
            </w:r>
            <w:hyperlink r:id="rId13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485</w:t>
              </w:r>
            </w:hyperlink>
            <w:r w:rsidRPr="00D465E0">
              <w:t xml:space="preserve">, от 11.09.2020 </w:t>
            </w:r>
            <w:hyperlink r:id="rId14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      <w:r w:rsidRPr="00D465E0">
                <w:t>N 827</w:t>
              </w:r>
            </w:hyperlink>
            <w:r w:rsidRPr="00D465E0">
              <w:t xml:space="preserve">, от 18.01.2022 </w:t>
            </w:r>
            <w:hyperlink r:id="rId15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      <w:r w:rsidRPr="00D465E0">
                <w:t>N 21</w:t>
              </w:r>
            </w:hyperlink>
            <w:r w:rsidRPr="00D465E0">
              <w:t>,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от 06.12.2022 </w:t>
            </w:r>
            <w:hyperlink r:id="rId16" w:tooltip="Постановление КМ РТ от 06.12.2022 N 1291 (ред. от 12.05.2025) &quot;О внесении изменений в отдельные постановления Кабинета Министров Республики Татарстан&quot; {КонсультантПлюс}">
              <w:r w:rsidRPr="00D465E0">
                <w:t>N 1291</w:t>
              </w:r>
            </w:hyperlink>
            <w:r w:rsidRPr="00D465E0">
              <w:t xml:space="preserve">, от 18.02.2023 </w:t>
            </w:r>
            <w:hyperlink r:id="rId17" w:tooltip="Постановление КМ РТ от 18.02.2023 N 154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154</w:t>
              </w:r>
            </w:hyperlink>
            <w:r w:rsidRPr="00D465E0">
              <w:t xml:space="preserve">, от 02.07.2024 </w:t>
            </w:r>
            <w:hyperlink r:id="rId18" w:tooltip="Постановление КМ РТ от 02.07.2024 N 49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495</w:t>
              </w:r>
            </w:hyperlink>
            <w:r w:rsidRPr="00D465E0">
              <w:t>,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от 04.10.2024 </w:t>
            </w:r>
            <w:hyperlink r:id="rId19" w:tooltip="Постановление КМ РТ от 04.10.2024 N 85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858</w:t>
              </w:r>
            </w:hyperlink>
            <w:r w:rsidRPr="00D465E0">
              <w:t xml:space="preserve">, от 16.12.2024 </w:t>
            </w:r>
            <w:hyperlink r:id="rId20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      <w:r w:rsidRPr="00D465E0">
                <w:t>N 1148</w:t>
              </w:r>
            </w:hyperlink>
            <w:r w:rsidRPr="00D465E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</w:tr>
    </w:tbl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ind w:firstLine="540"/>
        <w:jc w:val="both"/>
      </w:pPr>
      <w:r w:rsidRPr="00D465E0">
        <w:t>В целях совершенствования мер социальной поддержки в части оздоровления пенсионеров, проживающих на территории Республики Татарстан, предоставления им большей доступности к санаторно-курортному лечению на льготных условиях Кабинет Министров Республики Татарстан постановляет: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ind w:firstLine="540"/>
        <w:jc w:val="both"/>
      </w:pPr>
      <w:r w:rsidRPr="00D465E0">
        <w:t xml:space="preserve">1. Утвердить прилагаемый </w:t>
      </w:r>
      <w:hyperlink w:anchor="P39" w:tooltip="ПОРЯДОК">
        <w:r w:rsidRPr="00D465E0">
          <w:t>Порядок</w:t>
        </w:r>
      </w:hyperlink>
      <w:r w:rsidRPr="00D465E0">
        <w:t xml:space="preserve"> обеспечения пенсионеров Республики Татарстан санаторно-курортным лечением.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2. Министерству труда, занятости и социальной защиты Республики Татарстан организовать приобретение путевок на санаторно-курортное лечение пенсионерам Республики Татарстан в санаторно-курортных учреждениях, расположенных на территории Республики Татарстан.</w:t>
      </w:r>
    </w:p>
    <w:p w:rsidR="00E109E0" w:rsidRPr="00D465E0" w:rsidRDefault="00BA3F50">
      <w:pPr>
        <w:pStyle w:val="ConsPlusNormal0"/>
        <w:jc w:val="both"/>
      </w:pPr>
      <w:r w:rsidRPr="00D465E0">
        <w:t xml:space="preserve">(п. 2 введен </w:t>
      </w:r>
      <w:hyperlink r:id="rId21" w:tooltip="Постановление КМ РТ от 19.03.2015 N 165 &quot;О внесении изменений в Постановления Кабинета Министров Республики Татарстан от 16.04.2004 N 184 &quot;Об утверждении Порядка обеспечения работников государственных и муниципальных учреждений Республики Татарстан санаторно-к">
        <w:r w:rsidRPr="00D465E0">
          <w:t>Постановлением</w:t>
        </w:r>
      </w:hyperlink>
      <w:r w:rsidRPr="00D465E0">
        <w:t xml:space="preserve"> КМ РТ от 19.03.2015 N 165)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2. Утратил силу. - </w:t>
      </w:r>
      <w:hyperlink r:id="rId22" w:tooltip="Постановление КМ РТ от 02.09.2014 N 635 (ред. от 16.06.2023) &quot;Об оказании государственной социальной помощи, в том числе на основании социального контракта, в Республике Татарстан&quot; ------------ Утратил силу или отменен {КонсультантПлюс}">
        <w:r w:rsidRPr="00D465E0">
          <w:t>Постановление</w:t>
        </w:r>
      </w:hyperlink>
      <w:r w:rsidRPr="00D465E0">
        <w:t xml:space="preserve"> КМ РТ от 02.09.2014 N 635.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3. Министерству финансов Республики Татарстан финансирование расходов, связанных с обеспечением пенсионеров Республики Татарстан санаторно-курортным лечением, производить в пределах средств, предусмотренных на эти цели в бюджете Республики Татарстан на очередной финансовый год.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4.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jc w:val="right"/>
      </w:pPr>
      <w:r w:rsidRPr="00D465E0">
        <w:t>Премьер-министр</w:t>
      </w:r>
    </w:p>
    <w:p w:rsidR="00E109E0" w:rsidRPr="00D465E0" w:rsidRDefault="00BA3F50">
      <w:pPr>
        <w:pStyle w:val="ConsPlusNormal0"/>
        <w:jc w:val="right"/>
      </w:pPr>
      <w:r w:rsidRPr="00D465E0">
        <w:t>Республики Татарстан</w:t>
      </w:r>
    </w:p>
    <w:p w:rsidR="00E109E0" w:rsidRPr="00D465E0" w:rsidRDefault="00BA3F50">
      <w:pPr>
        <w:pStyle w:val="ConsPlusNormal0"/>
        <w:jc w:val="right"/>
      </w:pPr>
      <w:r w:rsidRPr="00D465E0">
        <w:t>И.Ш.ХАЛИКОВ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jc w:val="right"/>
        <w:outlineLvl w:val="0"/>
      </w:pPr>
      <w:r w:rsidRPr="00D465E0">
        <w:t>Утвержден</w:t>
      </w:r>
    </w:p>
    <w:p w:rsidR="00E109E0" w:rsidRPr="00D465E0" w:rsidRDefault="00BA3F50">
      <w:pPr>
        <w:pStyle w:val="ConsPlusNormal0"/>
        <w:jc w:val="right"/>
      </w:pPr>
      <w:r w:rsidRPr="00D465E0">
        <w:t>Постановлением</w:t>
      </w:r>
    </w:p>
    <w:p w:rsidR="00E109E0" w:rsidRPr="00D465E0" w:rsidRDefault="00BA3F50">
      <w:pPr>
        <w:pStyle w:val="ConsPlusNormal0"/>
        <w:jc w:val="right"/>
      </w:pPr>
      <w:r w:rsidRPr="00D465E0">
        <w:t>Кабинета Министров</w:t>
      </w:r>
    </w:p>
    <w:p w:rsidR="00E109E0" w:rsidRPr="00D465E0" w:rsidRDefault="00BA3F50">
      <w:pPr>
        <w:pStyle w:val="ConsPlusNormal0"/>
        <w:jc w:val="right"/>
      </w:pPr>
      <w:r w:rsidRPr="00D465E0">
        <w:t>Республики Татарстан</w:t>
      </w:r>
    </w:p>
    <w:p w:rsidR="00E109E0" w:rsidRPr="00D465E0" w:rsidRDefault="00BA3F50">
      <w:pPr>
        <w:pStyle w:val="ConsPlusNormal0"/>
        <w:jc w:val="right"/>
      </w:pPr>
      <w:r w:rsidRPr="00D465E0">
        <w:t>от 14 февраля 2011 г. N 97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Title0"/>
        <w:jc w:val="center"/>
      </w:pPr>
      <w:bookmarkStart w:id="1" w:name="P39"/>
      <w:bookmarkEnd w:id="1"/>
      <w:r w:rsidRPr="00D465E0">
        <w:t>ПОРЯДОК</w:t>
      </w:r>
    </w:p>
    <w:p w:rsidR="00E109E0" w:rsidRPr="00D465E0" w:rsidRDefault="00BA3F50">
      <w:pPr>
        <w:pStyle w:val="ConsPlusTitle0"/>
        <w:jc w:val="center"/>
      </w:pPr>
      <w:r w:rsidRPr="00D465E0">
        <w:t>ОБЕСПЕЧЕНИЯ ПЕНСИОНЕРОВ РЕСПУБЛИКИ ТАТАРСТАН</w:t>
      </w:r>
    </w:p>
    <w:p w:rsidR="00E109E0" w:rsidRPr="00D465E0" w:rsidRDefault="00BA3F50">
      <w:pPr>
        <w:pStyle w:val="ConsPlusTitle0"/>
        <w:jc w:val="center"/>
      </w:pPr>
      <w:r w:rsidRPr="00D465E0">
        <w:t>САНАТОРНО-КУРОРТНЫМ ЛЕЧЕНИЕМ</w:t>
      </w:r>
    </w:p>
    <w:p w:rsidR="00E109E0" w:rsidRPr="00D465E0" w:rsidRDefault="00E109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465E0" w:rsidRPr="00D465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Список изменяющих документов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(в ред. Постановлений КМ РТ от 11.02.2012 </w:t>
            </w:r>
            <w:hyperlink r:id="rId23" w:tooltip="Постановление КМ РТ от 11.02.2012 N 10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105</w:t>
              </w:r>
            </w:hyperlink>
            <w:r w:rsidRPr="00D465E0">
              <w:t xml:space="preserve">, от 26.05.2017 </w:t>
            </w:r>
            <w:hyperlink r:id="rId24" w:tooltip="Постановление КМ РТ от 26.05.2017 N 307 (ред. от 12.05.2025) &quot;О внесении изменений в отдельные постановления Кабинета Министров Республики Татарстан&quot; {КонсультантПлюс}">
              <w:r w:rsidRPr="00D465E0">
                <w:t>N 307</w:t>
              </w:r>
            </w:hyperlink>
            <w:r w:rsidRPr="00D465E0">
              <w:t>,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от 12.12.2018 </w:t>
            </w:r>
            <w:hyperlink r:id="rId25" w:tooltip="Постановление КМ РТ от 12.12.2018 N 111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      <w:r w:rsidRPr="00D465E0">
                <w:t>N 1117</w:t>
              </w:r>
            </w:hyperlink>
            <w:r w:rsidRPr="00D465E0">
              <w:t xml:space="preserve">, от 07.03.2019 </w:t>
            </w:r>
            <w:hyperlink r:id="rId26" w:tooltip="Постановление КМ РТ от 07.03.2019 N 163 (ред. от 12.05.2025) &quot;О внесении изменений в отдельные постановления Кабинета Министров Республики Татарстан&quot; {КонсультантПлюс}">
              <w:r w:rsidRPr="00D465E0">
                <w:t>N 163</w:t>
              </w:r>
            </w:hyperlink>
            <w:r w:rsidRPr="00D465E0">
              <w:t xml:space="preserve">, от 26.09.2019 </w:t>
            </w:r>
            <w:hyperlink r:id="rId27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877</w:t>
              </w:r>
            </w:hyperlink>
            <w:r w:rsidRPr="00D465E0">
              <w:t>,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от 12.06.2020 </w:t>
            </w:r>
            <w:hyperlink r:id="rId28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485</w:t>
              </w:r>
            </w:hyperlink>
            <w:r w:rsidRPr="00D465E0">
              <w:t xml:space="preserve">, от 11.09.2020 </w:t>
            </w:r>
            <w:hyperlink r:id="rId29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      <w:r w:rsidRPr="00D465E0">
                <w:t>N 827</w:t>
              </w:r>
            </w:hyperlink>
            <w:r w:rsidRPr="00D465E0">
              <w:t xml:space="preserve">, от 18.01.2022 </w:t>
            </w:r>
            <w:hyperlink r:id="rId30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      <w:r w:rsidRPr="00D465E0">
                <w:t>N 21</w:t>
              </w:r>
            </w:hyperlink>
            <w:r w:rsidRPr="00D465E0">
              <w:t>,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от 06.12.2022 </w:t>
            </w:r>
            <w:hyperlink r:id="rId31" w:tooltip="Постановление КМ РТ от 06.12.2022 N 1291 (ред. от 12.05.2025) &quot;О внесении изменений в отдельные постановления Кабинета Министров Республики Татарстан&quot; {КонсультантПлюс}">
              <w:r w:rsidRPr="00D465E0">
                <w:t>N 1291</w:t>
              </w:r>
            </w:hyperlink>
            <w:r w:rsidRPr="00D465E0">
              <w:t xml:space="preserve">, от 18.02.2023 </w:t>
            </w:r>
            <w:hyperlink r:id="rId32" w:tooltip="Постановление КМ РТ от 18.02.2023 N 154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154</w:t>
              </w:r>
            </w:hyperlink>
            <w:r w:rsidRPr="00D465E0">
              <w:t xml:space="preserve">, от 02.07.2024 </w:t>
            </w:r>
            <w:hyperlink r:id="rId33" w:tooltip="Постановление КМ РТ от 02.07.2024 N 49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495</w:t>
              </w:r>
            </w:hyperlink>
            <w:r w:rsidRPr="00D465E0">
              <w:t>,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от 04.10.2024 </w:t>
            </w:r>
            <w:hyperlink r:id="rId34" w:tooltip="Постановление КМ РТ от 04.10.2024 N 85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858</w:t>
              </w:r>
            </w:hyperlink>
            <w:r w:rsidRPr="00D465E0">
              <w:t xml:space="preserve">, от 16.12.2024 </w:t>
            </w:r>
            <w:hyperlink r:id="rId35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      <w:r w:rsidRPr="00D465E0">
                <w:t>N 1148</w:t>
              </w:r>
            </w:hyperlink>
            <w:r w:rsidRPr="00D465E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</w:tr>
    </w:tbl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Title0"/>
        <w:jc w:val="center"/>
        <w:outlineLvl w:val="1"/>
      </w:pPr>
      <w:r w:rsidRPr="00D465E0">
        <w:t>1. Общие положения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ind w:firstLine="540"/>
        <w:jc w:val="both"/>
      </w:pPr>
      <w:r w:rsidRPr="00D465E0">
        <w:t>1.1. Настоящий Порядок обеспечения пенсионеров Республики Татарстан санаторно-курортным лечением (далее - Порядок) определяет условия предоставления пенсионерам Республики Татарстан путевок на санаторно-курортное лечение, приобретенных за счет средств бюджета Республики Татарстан (далее - путевки).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36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26.09.2019 N 877)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2" w:name="P53"/>
      <w:bookmarkEnd w:id="2"/>
      <w:r w:rsidRPr="00D465E0">
        <w:t xml:space="preserve">1.2. Путевками на льготных условиях обеспечиваются пенсионеры, пенсия которым назначена в соответствии с федеральными законами </w:t>
      </w:r>
      <w:hyperlink r:id="rId37" w:tooltip="Федеральный закон от 28.12.2013 N 400-ФЗ (ред. от 28.02.2025) &quot;О страховых пенсиях&quot; {КонсультантПлюс}">
        <w:r w:rsidRPr="00D465E0">
          <w:t>"О страховых пенсиях"</w:t>
        </w:r>
      </w:hyperlink>
      <w:r w:rsidRPr="00D465E0">
        <w:t xml:space="preserve">, </w:t>
      </w:r>
      <w:hyperlink r:id="rId38" w:tooltip="Федеральный закон от 17.12.2001 N 173-ФЗ (ред. от 08.12.2020) &quot;О трудовых пенсиях в Российской Федерации&quot; {КонсультантПлюс}">
        <w:r w:rsidRPr="00D465E0">
          <w:t>"О трудовых пенсиях в Российской Федерации"</w:t>
        </w:r>
      </w:hyperlink>
      <w:r w:rsidRPr="00D465E0">
        <w:t xml:space="preserve"> и </w:t>
      </w:r>
      <w:hyperlink r:id="rId39" w:tooltip="Федеральный закон от 15.12.2001 N 166-ФЗ (ред. от 31.07.2025) &quot;О государственном пенсионном обеспечении в Российской Федерации&quot; (с изм. и доп., вступ. в силу с 06.09.2025) {КонсультантПлюс}">
        <w:r w:rsidRPr="00D465E0">
          <w:t>"О государственном пенсионном обеспечении в Российской Федерации"</w:t>
        </w:r>
      </w:hyperlink>
      <w:r w:rsidRPr="00D465E0">
        <w:t xml:space="preserve">, получающие пенсии по иным основаниям или получающие пожизненное содержание за работу (службу) по достижении возраста, дающего право на страховую пенсию по старости в соответствии с </w:t>
      </w:r>
      <w:hyperlink r:id="rId40" w:tooltip="Федеральный закон от 28.12.2013 N 400-ФЗ (ред. от 28.02.2025) &quot;О страховых пенсиях&quot; {КонсультантПлюс}">
        <w:r w:rsidRPr="00D465E0">
          <w:t>частью первой статьи 8</w:t>
        </w:r>
      </w:hyperlink>
      <w:r w:rsidRPr="00D465E0">
        <w:t xml:space="preserve"> Федерального закона "О страховых пенсиях", граждане, достигшие возраста 60 и 55 лет (соответственно мужчины и женщины), постоянно проживающие на территории Республики Татарстан, величина среднемесячного дохода которых не превышает 400 процентов величины прожиточного минимума пенсионера, установленного в Республике Татарстан, и </w:t>
      </w:r>
      <w:hyperlink r:id="rId41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уровень</w:t>
        </w:r>
      </w:hyperlink>
      <w:r w:rsidRPr="00D465E0">
        <w:t xml:space="preserve"> имущественной обеспеченности которых ниже уровня имущественной обеспеченности семьи (гражданина), установленного </w:t>
      </w:r>
      <w:hyperlink r:id="rId42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пунктами "а"</w:t>
        </w:r>
      </w:hyperlink>
      <w:r w:rsidRPr="00D465E0">
        <w:t xml:space="preserve"> - </w:t>
      </w:r>
      <w:hyperlink r:id="rId43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"г"</w:t>
        </w:r>
      </w:hyperlink>
      <w:r w:rsidRPr="00D465E0">
        <w:t xml:space="preserve">, </w:t>
      </w:r>
      <w:hyperlink r:id="rId44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"е"</w:t>
        </w:r>
      </w:hyperlink>
      <w:r w:rsidRPr="00D465E0">
        <w:t xml:space="preserve">, </w:t>
      </w:r>
      <w:hyperlink r:id="rId45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"ж"</w:t>
        </w:r>
      </w:hyperlink>
      <w:r w:rsidRPr="00D465E0"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Татарстан", не имеющие права на санаторно-курортное лечение в соответствии с нормативными правовыми актами Российской Федерации, при наличии медицинских показаний о нуждаемости в санаторно-курортном лечении, подтвержденных </w:t>
      </w:r>
      <w:hyperlink r:id="rId46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 w:rsidRPr="00D465E0">
          <w:t>справкой</w:t>
        </w:r>
      </w:hyperlink>
      <w:r w:rsidRPr="00D465E0">
        <w:t xml:space="preserve">, выданной в порядке, определенном </w:t>
      </w:r>
      <w:hyperlink r:id="rId47" w:tooltip="Приказ Минздравсоцразвития России от 22.11.2004 N 256 (ред. от 15.12.2014) &quot;О Порядке медицинского отбора и направления больных на санаторно-курортное лечение&quot; (Зарегистрировано в Минюсте России 14.12.2004 N 6189) {КонсультантПлюс}">
        <w:r w:rsidRPr="00D465E0">
          <w:t>приказом</w:t>
        </w:r>
      </w:hyperlink>
      <w:r w:rsidRPr="00D465E0">
        <w:t xml:space="preserve"> Министерства здравоохранения и социального развития Российской Федерации от 22 ноября 2004 г. N 256 "О порядке медицинского отбора и направления больных на санаторно-курортное лечение", по форме N 070/у, утвержденной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</w:t>
      </w:r>
      <w:r w:rsidRPr="00D465E0">
        <w:lastRenderedPageBreak/>
        <w:t>организациях, оказывающих медицинскую помощь в амбулаторных условиях, и порядков по их заполнению" (далее - гражданин, справка для получения путевки на санаторно-курортное лечение по форме N 070/у соответственно).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48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12.06.2020 N 485)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3" w:name="P55"/>
      <w:bookmarkEnd w:id="3"/>
      <w:r w:rsidRPr="00D465E0">
        <w:t xml:space="preserve">При определении в соответствии с </w:t>
      </w:r>
      <w:hyperlink r:id="rId49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пунктами "а"</w:t>
        </w:r>
      </w:hyperlink>
      <w:r w:rsidRPr="00D465E0">
        <w:t xml:space="preserve"> или </w:t>
      </w:r>
      <w:hyperlink r:id="rId50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"б"</w:t>
        </w:r>
      </w:hyperlink>
      <w:r w:rsidRPr="00D465E0"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 уровня имущественной обеспеченности гражданина, проживающего в жилом помещении, находящемся в его собственности, совместно с членами семьи, являющимися как сособственниками жилого помещения, так и </w:t>
      </w:r>
      <w:proofErr w:type="spellStart"/>
      <w:r w:rsidRPr="00D465E0">
        <w:t>несобственниками</w:t>
      </w:r>
      <w:proofErr w:type="spellEnd"/>
      <w:r w:rsidRPr="00D465E0">
        <w:t xml:space="preserve"> жилого помещения, уровень имущественной обеспеченности гражданина считается ниже уровня имущественной обеспеченности семьи (гражданина), установленного соответственно </w:t>
      </w:r>
      <w:hyperlink r:id="rId51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пунктом "а"</w:t>
        </w:r>
      </w:hyperlink>
      <w:r w:rsidRPr="00D465E0">
        <w:t xml:space="preserve"> либо </w:t>
      </w:r>
      <w:hyperlink r:id="rId52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пунктом "б"</w:t>
        </w:r>
      </w:hyperlink>
      <w:r w:rsidRPr="00D465E0"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Татарстан", в случае если размер площади жилого помещения, принадлежащего гражданину, не превышает установленного на члена семьи предельного размера площади жилого помещения, указанного соответственно в </w:t>
      </w:r>
      <w:hyperlink r:id="rId53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пунктах "а"</w:t>
        </w:r>
      </w:hyperlink>
      <w:r w:rsidRPr="00D465E0">
        <w:t xml:space="preserve"> либо </w:t>
      </w:r>
      <w:hyperlink r:id="rId54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"б"</w:t>
        </w:r>
      </w:hyperlink>
      <w:r w:rsidRPr="00D465E0"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55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12.06.2020 N 485)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4" w:name="P57"/>
      <w:bookmarkEnd w:id="4"/>
      <w:r w:rsidRPr="00D465E0">
        <w:t xml:space="preserve">При определении уровня имущественной обеспеченности граждан - собственников жилых помещений, не имеющих других лиц, зарегистрированных совместно с ними по месту жительства (одиноко проживающие граждане), в соответствии с </w:t>
      </w:r>
      <w:hyperlink r:id="rId56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подпунктом "а"</w:t>
        </w:r>
      </w:hyperlink>
      <w:r w:rsidRPr="00D465E0"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 вместо 40 квадратных метров применяется 80 квадратных метров.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57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Постановления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jc w:val="both"/>
      </w:pPr>
      <w:r w:rsidRPr="00D465E0">
        <w:t xml:space="preserve">(п. 1.2 в ред. </w:t>
      </w:r>
      <w:hyperlink r:id="rId58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26.09.2019 N 877)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1.3. Среднемесячный доход гражданина определяется исходя из суммы доходов за последние 12 календарных месяцев, предшествующих шести календарным месяцам перед месяцем подачи заявления на обеспечение путевкой на льготных условиях (далее соответственно - расчетный период, заявление).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59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Постановления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Среднемесячный доход гражданина определяется путем деления суммы доходов, полученных гражданином в течение расчетного периода, на количество месяцев этого расчетного периода, в течение которых он имел доходы.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При расчете среднемесячного дохода гражданина учитываются доходы, указанные в приложении к </w:t>
      </w:r>
      <w:hyperlink r:id="rId60" w:tooltip="Постановление КМ РТ от 17.12.2004 N 542 (ред. от 13.09.2025) &quot;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&quot; {КонсультантПлюс}">
        <w:r w:rsidRPr="00D465E0">
          <w:t>Положению</w:t>
        </w:r>
      </w:hyperlink>
      <w:r w:rsidRPr="00D465E0"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утвержденному постановлением Кабинета Министров Республики Татарстан от 17.12.2004 N 542 "Об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Татарстан" (далее - </w:t>
      </w:r>
      <w:hyperlink r:id="rId61" w:tooltip="Постановление КМ РТ от 17.12.2004 N 542 (ред. от 13.09.2025) &quot;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&quot; {КонсультантПлюс}">
        <w:r w:rsidRPr="00D465E0">
          <w:t>Положение</w:t>
        </w:r>
      </w:hyperlink>
      <w:r w:rsidRPr="00D465E0">
        <w:t>, утвержденное постановлением Кабинета Министров Республики Татарстан N 542).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62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Постановления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lastRenderedPageBreak/>
        <w:t xml:space="preserve">Гражданам, имеющим в собственности земельные участки, площадь (суммарная площадь) которых превышает 20 соток, учитываются доходы от использования указанных земельных участков, расчет которых производится </w:t>
      </w:r>
      <w:proofErr w:type="gramStart"/>
      <w:r w:rsidRPr="00D465E0">
        <w:t>путем умножения</w:t>
      </w:r>
      <w:proofErr w:type="gramEnd"/>
      <w:r w:rsidRPr="00D465E0">
        <w:t xml:space="preserve"> утверждаемого Кабинетом Министров Республики Татарстан норматива чистого дохода в стоимостном выражении от реализации полученных в личном подсобном хозяйстве плодов и продукции на количество соток земельной площади сверх 20 соток.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При наличии документов о доходах, полученных от использования земельных участков, гражданам учитываются указанные в них доходы.</w:t>
      </w:r>
    </w:p>
    <w:p w:rsidR="00E109E0" w:rsidRPr="00D465E0" w:rsidRDefault="00BA3F50">
      <w:pPr>
        <w:pStyle w:val="ConsPlusNormal0"/>
        <w:jc w:val="both"/>
      </w:pPr>
      <w:r w:rsidRPr="00D465E0">
        <w:t xml:space="preserve">(п. 1.3 в ред. </w:t>
      </w:r>
      <w:hyperlink r:id="rId63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12.06.2020 N 485)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1.4. </w:t>
      </w:r>
      <w:hyperlink w:anchor="P224" w:tooltip="РАЗМЕР">
        <w:r w:rsidRPr="00D465E0">
          <w:t>Размер</w:t>
        </w:r>
      </w:hyperlink>
      <w:r w:rsidRPr="00D465E0">
        <w:t xml:space="preserve"> собственного платежа за санаторно-курортную путевку в зависимости от среднемесячного дохода гражданина исчисляется в соответствии с приложением N 1 к настоящему Порядку.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Постановлений КМ РТ от 26.09.2019 </w:t>
      </w:r>
      <w:hyperlink r:id="rId64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N 877</w:t>
        </w:r>
      </w:hyperlink>
      <w:r w:rsidRPr="00D465E0">
        <w:t xml:space="preserve">, от 12.06.2020 </w:t>
      </w:r>
      <w:hyperlink r:id="rId65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N 485</w:t>
        </w:r>
      </w:hyperlink>
      <w:r w:rsidRPr="00D465E0">
        <w:t>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1.5. Продолжительность санаторно-курортного лечения в санаторно-курортных организациях составляет 14 календарных дней.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66" w:tooltip="Постановление КМ РТ от 26.05.2017 N 307 (ред. от 12.05.2025) &quot;О внесении изменений в отдельные постановления Кабинета Министров Республики Татарстан&quot; {КонсультантПлюс}">
        <w:r w:rsidRPr="00D465E0">
          <w:t>Постановления</w:t>
        </w:r>
      </w:hyperlink>
      <w:r w:rsidRPr="00D465E0">
        <w:t xml:space="preserve"> КМ РТ от 26.05.2017 N 307)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Title0"/>
        <w:jc w:val="center"/>
        <w:outlineLvl w:val="1"/>
      </w:pPr>
      <w:r w:rsidRPr="00D465E0">
        <w:t>2. Порядок обращения за путевкой</w:t>
      </w:r>
    </w:p>
    <w:p w:rsidR="00E109E0" w:rsidRPr="00D465E0" w:rsidRDefault="00BA3F50">
      <w:pPr>
        <w:pStyle w:val="ConsPlusNormal0"/>
        <w:jc w:val="center"/>
      </w:pPr>
      <w:r w:rsidRPr="00D465E0">
        <w:t xml:space="preserve">(в ред. </w:t>
      </w:r>
      <w:hyperlink r:id="rId67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26.09.2019 N 877)</w:t>
      </w:r>
    </w:p>
    <w:p w:rsidR="00E109E0" w:rsidRPr="00D465E0" w:rsidRDefault="00E109E0">
      <w:pPr>
        <w:pStyle w:val="ConsPlusNormal0"/>
        <w:jc w:val="center"/>
      </w:pPr>
    </w:p>
    <w:p w:rsidR="00E109E0" w:rsidRPr="00D465E0" w:rsidRDefault="00BA3F50">
      <w:pPr>
        <w:pStyle w:val="ConsPlusNormal0"/>
        <w:jc w:val="center"/>
      </w:pPr>
      <w:r w:rsidRPr="00D465E0">
        <w:t xml:space="preserve">(в ред. </w:t>
      </w:r>
      <w:hyperlink r:id="rId68" w:tooltip="Постановление КМ РТ от 12.12.2018 N 111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 w:rsidRPr="00D465E0">
          <w:t>Постановления</w:t>
        </w:r>
      </w:hyperlink>
      <w:r w:rsidRPr="00D465E0">
        <w:t xml:space="preserve"> КМ РТ от 12.12.2018 N 1117)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ind w:firstLine="540"/>
        <w:jc w:val="both"/>
      </w:pPr>
      <w:bookmarkStart w:id="5" w:name="P78"/>
      <w:bookmarkEnd w:id="5"/>
      <w:r w:rsidRPr="00D465E0">
        <w:t>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(далее - территориальный орган социальной защиты) по месту своего жительства заявление по форме, утвержденной Министерством труда, занятости и социальной защиты Республики Татарстан, с приложением: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справки для получения путевки на санаторно-курортное лечение по </w:t>
      </w:r>
      <w:hyperlink r:id="rId69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 w:rsidRPr="00D465E0">
          <w:t>форме N 070/у</w:t>
        </w:r>
      </w:hyperlink>
      <w:r w:rsidRPr="00D465E0">
        <w:t>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6" w:name="P80"/>
      <w:bookmarkEnd w:id="6"/>
      <w:r w:rsidRPr="00D465E0">
        <w:t xml:space="preserve">документов, подтверждающих доходы, указанные в </w:t>
      </w:r>
      <w:hyperlink r:id="rId70" w:tooltip="Постановление КМ РТ от 17.12.2004 N 542 (ред. от 13.09.2025) &quot;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&quot; {КонсультантПлюс}">
        <w:r w:rsidRPr="00D465E0">
          <w:t>абзаце третьем пункта 1</w:t>
        </w:r>
      </w:hyperlink>
      <w:r w:rsidRPr="00D465E0">
        <w:t xml:space="preserve"> и </w:t>
      </w:r>
      <w:hyperlink r:id="rId71" w:tooltip="Постановление КМ РТ от 17.12.2004 N 542 (ред. от 13.09.2025) &quot;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&quot; {КонсультантПлюс}">
        <w:r w:rsidRPr="00D465E0">
          <w:t>абзацах пятом</w:t>
        </w:r>
      </w:hyperlink>
      <w:r w:rsidRPr="00D465E0">
        <w:t xml:space="preserve"> и </w:t>
      </w:r>
      <w:hyperlink r:id="rId72" w:tooltip="Постановление КМ РТ от 17.12.2004 N 542 (ред. от 13.09.2025) &quot;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&quot; {КонсультантПлюс}">
        <w:r w:rsidRPr="00D465E0">
          <w:t>девятом пункта 2 приложения</w:t>
        </w:r>
      </w:hyperlink>
      <w:r w:rsidRPr="00D465E0">
        <w:t xml:space="preserve"> к Положению, утвержденному постановлением Кабинета Министров Республики Татарстан, N 542, - при наличии указанных доходов;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копий правоустанавливающих документов на объекты недвижимости, права на которые не зарегистрированы в Едином государственном реестре недвижимости (далее - ЕГРН).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7" w:name="P82"/>
      <w:bookmarkEnd w:id="7"/>
      <w:r w:rsidRPr="00D465E0">
        <w:t>Члены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"Алга", "</w:t>
      </w:r>
      <w:proofErr w:type="spellStart"/>
      <w:r w:rsidRPr="00D465E0">
        <w:t>Тимер</w:t>
      </w:r>
      <w:proofErr w:type="spellEnd"/>
      <w:r w:rsidRPr="00D465E0">
        <w:t xml:space="preserve">" и "Батыр",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сотрудников следственного </w:t>
      </w:r>
      <w:r w:rsidRPr="00D465E0">
        <w:lastRenderedPageBreak/>
        <w:t xml:space="preserve">управления Следственного комитета Российской Федерации по Республике Татарстан, назначенных в порядке перевода на должности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а также члены семей вышеуказанных категорий граждан, погибших (умерших) в результате участия в специальной военной операции (далее соответственно - граждане, участвующие в специальной военной операции, граждане, погибшие (умершие) в результате участия в специальной военной операции)), к которым в целях применения настоящего Порядка относятся супруга (супруг) и родители указанных граждан, для подтверждения первоочередного права на обеспечение санаторно-курортным лечением, установленного </w:t>
      </w:r>
      <w:hyperlink r:id="rId73" w:tooltip="Постановление КМ РТ от 20.10.2022 N 1122 (ред. от 20.01.2025) &quot;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&quot; {КонсультантПлюс">
        <w:r w:rsidRPr="00D465E0">
          <w:t>абзацем третьим пункта 1</w:t>
        </w:r>
      </w:hyperlink>
      <w:r w:rsidRPr="00D465E0">
        <w:t xml:space="preserve"> постановления Кабинета Министров Республики Татарстан от 20.10.2022 N 1122 "О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операции" (далее - право на первоочередное обеспечение санаторно-курортным лечением), дополнительно представляют: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74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 w:rsidRPr="00D465E0">
          <w:t>Постановления</w:t>
        </w:r>
      </w:hyperlink>
      <w:r w:rsidRPr="00D465E0">
        <w:t xml:space="preserve"> КМ РТ от 16.12.2024 N 1148)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8" w:name="P84"/>
      <w:bookmarkEnd w:id="8"/>
      <w:r w:rsidRPr="00D465E0">
        <w:t>копии документов, подтверждающих правовые основания отнесения их к членам семей граждан, участвующих в специальной военной операции, либо к членам семей граждан, погибших (умерших) в результате участия в специальной военной операции, выданных компетентным органом иностранного государства, и их нотариально заверенные переводы;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9" w:name="P85"/>
      <w:bookmarkEnd w:id="9"/>
      <w:r w:rsidRPr="00D465E0">
        <w:t xml:space="preserve">согласие в соответствии со </w:t>
      </w:r>
      <w:hyperlink r:id="rId75" w:tooltip="Федеральный закон от 27.07.2006 N 152-ФЗ (ред. от 24.06.2025) &quot;О персональных данных&quot; {КонсультантПлюс}">
        <w:r w:rsidRPr="00D465E0">
          <w:t>статьей 9</w:t>
        </w:r>
      </w:hyperlink>
      <w:r w:rsidRPr="00D465E0">
        <w:t xml:space="preserve"> Федерального закона от 27 июля 2006 года N 152-ФЗ "О персональных данных" (далее - Федеральный закон) гражданина, участвующего в специальной военной операции, на передачу и обработку его персональных данных территориальному органу социальной защиты.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Гражданин, страдающий тяжелой формой хронического заболевания, указанного в перечне, предусмотренном </w:t>
      </w:r>
      <w:hyperlink r:id="rId76" w:tooltip="&quot;Жилищный кодекс Российской Федерации&quot; от 29.12.2004 N 188-ФЗ (ред. от 31.07.2025) {КонсультантПлюс}">
        <w:r w:rsidRPr="00D465E0">
          <w:t>пунктом 4 части 1 статьи 51</w:t>
        </w:r>
      </w:hyperlink>
      <w:r w:rsidRPr="00D465E0">
        <w:t xml:space="preserve"> Жилищного кодекса Российской Федерации, при котором совместное проживание с ним в соответствии с законодательством невозможно, дополнительно представляет справку о наличии такого заболевания.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Гражданин при обращении с заявлением предъявляет документ, удостоверяющий личность.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Документы и справки получаются гражданином в соответствующих организациях непосредственно, в том числе при наличии такой возможности в электронной форме.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В случае если копии документов не заверены в установленном законодательством порядке, они представляются с предъявлением оригиналов документов и заверяются специалистом территориального органа социальной защиты.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Заявление и прилагаемые к нему документы могут быть представлены (направлены) в территориальный орган социальной защиты заявителем одним из следующих способов: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при личном обращении либо почтовым отправлением на бумажных носителях;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с использованием личного кабинета в государственной информационной системе Республики Татарстан "Портал государственных и муниципальных услуг Республики Татарстан" (далее - Портал государственных и муниципальных услуг Республики Татарстан) в электронной форме;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lastRenderedPageBreak/>
        <w:t>с использованием личного кабинета в федеральной государственной информационной системе "Единый портал государственных и муниципальных услуг (функций)" (далее - Единый портал) в электронной форме.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При подаче заявления посредством Единого портала, Портала государственных и муниципальных услуг Республики Татарстан указанные в </w:t>
      </w:r>
      <w:hyperlink w:anchor="P78" w:tooltip="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(далее - территориальный орган социальной защиты) по ">
        <w:r w:rsidRPr="00D465E0">
          <w:t>пункте 2.1</w:t>
        </w:r>
      </w:hyperlink>
      <w:r w:rsidRPr="00D465E0">
        <w:t xml:space="preserve"> настоящего Порядка документы в электронной форме либо их электронные образы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</w:t>
      </w:r>
      <w:hyperlink r:id="rId77" w:tooltip="Федеральный закон от 06.04.2011 N 63-ФЗ (ред. от 21.04.2025) &quot;Об электронной подписи&quot; {КонсультантПлюс}">
        <w:r w:rsidRPr="00D465E0">
          <w:t>закона</w:t>
        </w:r>
      </w:hyperlink>
      <w:r w:rsidRPr="00D465E0">
        <w:t xml:space="preserve"> от 6 апреля 2011 года N 63-ФЗ "Об электронной подписи" (далее - Федеральный закон N 63-ФЗ).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"Интернет",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78" w:tooltip="Федеральный закон от 06.04.2011 N 63-ФЗ (ред. от 21.04.2025) &quot;Об электронной подписи&quot; {КонсультантПлюс}">
        <w:r w:rsidRPr="00D465E0">
          <w:t>закона</w:t>
        </w:r>
      </w:hyperlink>
      <w:r w:rsidRPr="00D465E0">
        <w:t xml:space="preserve"> N 63-ФЗ и </w:t>
      </w:r>
      <w:hyperlink r:id="rId7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D465E0">
          <w:t>статьями 21.1</w:t>
        </w:r>
      </w:hyperlink>
      <w:r w:rsidRPr="00D465E0">
        <w:t xml:space="preserve"> и </w:t>
      </w:r>
      <w:hyperlink r:id="rId8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D465E0">
          <w:t>21.2</w:t>
        </w:r>
      </w:hyperlink>
      <w:r w:rsidRPr="00D465E0"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Заявитель при направлении заявления и необходимых документов посредством Единого портала, Портала государственных и муниципальных услуг Республики Татарстан подписывает заявление простой электронной подписью.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</w:p>
    <w:p w:rsidR="00E109E0" w:rsidRPr="00D465E0" w:rsidRDefault="00BA3F50">
      <w:pPr>
        <w:pStyle w:val="ConsPlusNormal0"/>
        <w:jc w:val="both"/>
      </w:pPr>
      <w:r w:rsidRPr="00D465E0">
        <w:t xml:space="preserve">(п. 2.1 в ред. </w:t>
      </w:r>
      <w:hyperlink r:id="rId81" w:tooltip="Постановление КМ РТ от 04.10.2024 N 85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04.10.2024 N 858)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2.2. Территориальный орган социальной защиты: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10" w:name="P101"/>
      <w:bookmarkEnd w:id="10"/>
      <w:r w:rsidRPr="00D465E0">
        <w:t>2.2.1.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постановке гражданина на учет на получение путевки: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11" w:name="P102"/>
      <w:bookmarkEnd w:id="11"/>
      <w:r w:rsidRPr="00D465E0">
        <w:t xml:space="preserve">о назначении пенсии в соответствии с федеральными законами </w:t>
      </w:r>
      <w:hyperlink r:id="rId82" w:tooltip="Федеральный закон от 28.12.2013 N 400-ФЗ (ред. от 28.02.2025) &quot;О страховых пенсиях&quot; {КонсультантПлюс}">
        <w:r w:rsidRPr="00D465E0">
          <w:t>"О страховых пенсиях"</w:t>
        </w:r>
      </w:hyperlink>
      <w:r w:rsidRPr="00D465E0">
        <w:t>, "</w:t>
      </w:r>
      <w:hyperlink r:id="rId83" w:tooltip="Федеральный закон от 17.12.2001 N 173-ФЗ (ред. от 08.12.2020) &quot;О трудовых пенсиях в Российской Федерации&quot; {КонсультантПлюс}">
        <w:r w:rsidRPr="00D465E0">
          <w:t>О трудовых пенсиях</w:t>
        </w:r>
      </w:hyperlink>
      <w:r w:rsidRPr="00D465E0">
        <w:t xml:space="preserve"> в Российской Федерации" и "</w:t>
      </w:r>
      <w:hyperlink r:id="rId84" w:tooltip="Федеральный закон от 15.12.2001 N 166-ФЗ (ред. от 31.07.2025) &quot;О государственном пенсионном обеспечении в Российской Федерации&quot; (с изм. и доп., вступ. в силу с 06.09.2025) {КонсультантПлюс}">
        <w:r w:rsidRPr="00D465E0">
          <w:t>О государственном пенсионном обеспечении</w:t>
        </w:r>
      </w:hyperlink>
      <w:r w:rsidRPr="00D465E0">
        <w:t xml:space="preserve"> в Российской Федерации" из уполномоченных организаций;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о доходах, учитываемых при исчислении среднемесячного дохода гражданина (за исключением доходов, указанных в </w:t>
      </w:r>
      <w:hyperlink w:anchor="P80" w:tooltip="документов, подтверждающих доходы, указанные в абзаце третьем пункта 1 и абзацах пятом и девятом пункта 2 приложения к Положению, утвержденному постановлением Кабинета Министров Республики Татарстан, N 542, - при наличии указанных доходов;">
        <w:r w:rsidRPr="00D465E0">
          <w:t>абзаце третьем пункта 2.1</w:t>
        </w:r>
      </w:hyperlink>
      <w:r w:rsidRPr="00D465E0">
        <w:t xml:space="preserve"> Порядка);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о наличии недвижимого имущества;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о наличии транспортных средств, самоходных транспортных средств и других видов </w:t>
      </w:r>
      <w:r w:rsidRPr="00D465E0">
        <w:lastRenderedPageBreak/>
        <w:t>техники;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о признании в установленном порядке жилого помещения непригодным для проживания;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о страховом номере индивидуального лицевого счета (СНИЛС);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об отсутствии задолженности по уплате налогов, сборов и страховых взносов в бюджеты бюджетной системы Российской Федерации;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о правовых основаниях отнесения к членам семей граждан, участвующих в специальной военной операции, либо к членам семей граждан, погибших (умерших) в результате участия в специальной военной операции;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12" w:name="P110"/>
      <w:bookmarkEnd w:id="12"/>
      <w:r w:rsidRPr="00D465E0">
        <w:t>о факте участия в специальной военной операции гражданина, участвующего в специальной военной операции (для членов семьи граждан, участвующих в специальной военной операции), либо его гибели (смерти) в результате участия в специальной военной операции (для членов семьи граждан, погибших (умерших) в результате участия в специальной военной операции)).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После введения межведомственного информационного взаимодействия по вопросу обмена информацией о наличии медицинских показаний к санаторно-курортному лечению получает сведения о наличии медицинских показаний к санаторно-курортному лечению.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Гражданин вправе по своей инициативе представить в территориальный орган социальной защиты вместе с заявлением документы, содержащие сведения, указанные в </w:t>
      </w:r>
      <w:hyperlink w:anchor="P102" w:tooltip="о назначении пенсии в соответствии с федеральными законами &quot;О страховых пенсиях&quot;, &quot;О трудовых пенсиях в Российской Федерации&quot; и &quot;О государственном пенсионном обеспечении в Российской Федерации&quot; из уполномоченных организаций;">
        <w:r w:rsidRPr="00D465E0">
          <w:t>абзацах втором</w:t>
        </w:r>
      </w:hyperlink>
      <w:r w:rsidRPr="00D465E0">
        <w:t xml:space="preserve"> - </w:t>
      </w:r>
      <w:hyperlink w:anchor="P110" w:tooltip="о факте участия в специальной военной операции гражданина, участвующего в специальной военной операции (для членов семьи граждан, участвующих в специальной военной операции), либо его гибели (смерти) в результате участия в специальной военной операции (для чле">
        <w:r w:rsidRPr="00D465E0">
          <w:t>десятом</w:t>
        </w:r>
      </w:hyperlink>
      <w:r w:rsidRPr="00D465E0">
        <w:t xml:space="preserve"> настоящего подпункта.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85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 w:rsidRPr="00D465E0">
          <w:t>Постановления</w:t>
        </w:r>
      </w:hyperlink>
      <w:r w:rsidRPr="00D465E0">
        <w:t xml:space="preserve"> КМ РТ от 16.12.2024 N 1148)</w:t>
      </w:r>
    </w:p>
    <w:p w:rsidR="00E109E0" w:rsidRPr="00D465E0" w:rsidRDefault="00BA3F50">
      <w:pPr>
        <w:pStyle w:val="ConsPlusNormal0"/>
        <w:jc w:val="both"/>
      </w:pPr>
      <w:r w:rsidRPr="00D465E0">
        <w:t>(</w:t>
      </w:r>
      <w:proofErr w:type="spellStart"/>
      <w:r w:rsidRPr="00D465E0">
        <w:t>пп</w:t>
      </w:r>
      <w:proofErr w:type="spellEnd"/>
      <w:r w:rsidRPr="00D465E0">
        <w:t xml:space="preserve">. 2.2.1 в ред. </w:t>
      </w:r>
      <w:hyperlink r:id="rId86" w:tooltip="Постановление КМ РТ от 04.10.2024 N 85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04.10.2024 N 858)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2.2.2. В 10-дневный срок, исчисляемый в рабочих днях, со дня подачи заявления со всеми необходимыми документами принимает решение о постановке гражданина на учет на получение путевки или об отказе в ней и уведомляет гражданина о принятом решении одним из способов, указанных в заявлении (в письменной форме по почтовому адресу, в форме электронного документа по адресу электронной почты, СМС-сообщением на телефон либо путем направления уведомления о постановке (об отказе в постановке) на учет для получения путевки на санаторно-курортное лечение на льготных условиях в личный кабинет заявителя на Едином портале либо в личный кабинет заявителя на Портале государственных и муниципальных услуг Республики Татарстан)).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Срок принятия решения о постановке гражданина на учет на получение путевки или об отказе в ней продлевается на 20 рабочих дней в случае </w:t>
      </w:r>
      <w:proofErr w:type="spellStart"/>
      <w:r w:rsidRPr="00D465E0">
        <w:t>непоступления</w:t>
      </w:r>
      <w:proofErr w:type="spellEnd"/>
      <w:r w:rsidRPr="00D465E0">
        <w:t xml:space="preserve"> сведений, запрашиваемых в рамках межведомственного информационного взаимодействия.</w:t>
      </w:r>
    </w:p>
    <w:p w:rsidR="00E109E0" w:rsidRPr="00D465E0" w:rsidRDefault="00BA3F50">
      <w:pPr>
        <w:pStyle w:val="ConsPlusNormal0"/>
        <w:jc w:val="both"/>
      </w:pPr>
      <w:r w:rsidRPr="00D465E0">
        <w:t>(</w:t>
      </w:r>
      <w:proofErr w:type="spellStart"/>
      <w:r w:rsidRPr="00D465E0">
        <w:t>пп</w:t>
      </w:r>
      <w:proofErr w:type="spellEnd"/>
      <w:r w:rsidRPr="00D465E0">
        <w:t xml:space="preserve">. 2.2.2 в ред. </w:t>
      </w:r>
      <w:hyperlink r:id="rId87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Постановления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2.2.3. Формирует личное дело гражданина, включив в него представленные документы и решение о постановке его на учет на получение путевки;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2.2.4. Формирует и актуализирует списки граждан, нуждающихся в санаторно-курортном лечении, по дате подачи заявления с учетом положений </w:t>
      </w:r>
      <w:hyperlink w:anchor="P120" w:tooltip="Граждане из числа лиц, указанных в абзаце пятом пункта 2.1, предоставившие указанные в абзацах шестом и седьмом пункта 2.1 настоящего Порядка документы и подтвердившие право на первоочередное обеспечение санаторно-курортным лечением, ставятся впереди граждан, ">
        <w:r w:rsidRPr="00D465E0">
          <w:t>абзацев второго</w:t>
        </w:r>
      </w:hyperlink>
      <w:r w:rsidRPr="00D465E0">
        <w:t xml:space="preserve"> и </w:t>
      </w:r>
      <w:hyperlink w:anchor="P122" w:tooltip="Состоящие на учете граждане, которые при подаче заявления не представили документы, подтверждающие право на первоочередное обеспечение санаторно-курортным лечением, вправе предоставить указанные в абзацах шестом и седьмом пункта 2.1 настоящего Порядка документ">
        <w:r w:rsidRPr="00D465E0">
          <w:t>третьего</w:t>
        </w:r>
      </w:hyperlink>
      <w:r w:rsidRPr="00D465E0">
        <w:t xml:space="preserve"> настоящего </w:t>
      </w:r>
      <w:r w:rsidRPr="00D465E0">
        <w:lastRenderedPageBreak/>
        <w:t>подпункта.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13" w:name="P120"/>
      <w:bookmarkEnd w:id="13"/>
      <w:r w:rsidRPr="00D465E0">
        <w:t xml:space="preserve">Граждане из числа лиц, указанных в </w:t>
      </w:r>
      <w:hyperlink w:anchor="P82" w:tooltip="Члены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">
        <w:r w:rsidRPr="00D465E0">
          <w:t>абзаце пятом пункта 2.1</w:t>
        </w:r>
      </w:hyperlink>
      <w:r w:rsidRPr="00D465E0">
        <w:t xml:space="preserve">, предоставившие указанные в </w:t>
      </w:r>
      <w:hyperlink w:anchor="P84" w:tooltip="копии документов, подтверждающих правовые основания отнесения их к членам семей граждан, участвующих в специальной военной операции, либо к членам семей граждан, погибших (умерших) в результате участия в специальной военной операции, выданных компетентным орга">
        <w:r w:rsidRPr="00D465E0">
          <w:t>абзацах шестом</w:t>
        </w:r>
      </w:hyperlink>
      <w:r w:rsidRPr="00D465E0">
        <w:t xml:space="preserve"> и </w:t>
      </w:r>
      <w:hyperlink w:anchor="P85" w:tooltip="согласие в соответствии со статьей 9 Федерального закона от 27 июля 2006 года N 152-ФЗ &quot;О персональных данных&quot; (далее - Федеральный закон) гражданина, участвующего в специальной военной операции, на передачу и обработку его персональных данных территориальному">
        <w:r w:rsidRPr="00D465E0">
          <w:t>седьмом пункта 2.1</w:t>
        </w:r>
      </w:hyperlink>
      <w:r w:rsidRPr="00D465E0">
        <w:t xml:space="preserve"> настоящего Порядка документы и подтвердившие право на первоочередное обеспечение санаторно-курортным лечением, ставятся впереди граждан, не имеющих права на первоочередное обеспечение санаторно-курортным лечением.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Постановлений КМ РТ от 04.10.2024 </w:t>
      </w:r>
      <w:hyperlink r:id="rId88" w:tooltip="Постановление КМ РТ от 04.10.2024 N 85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N 858</w:t>
        </w:r>
      </w:hyperlink>
      <w:r w:rsidRPr="00D465E0">
        <w:t xml:space="preserve">, от 16.12.2024 </w:t>
      </w:r>
      <w:hyperlink r:id="rId89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 w:rsidRPr="00D465E0">
          <w:t>N 1148</w:t>
        </w:r>
      </w:hyperlink>
      <w:r w:rsidRPr="00D465E0">
        <w:t>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14" w:name="P122"/>
      <w:bookmarkEnd w:id="14"/>
      <w:r w:rsidRPr="00D465E0">
        <w:t xml:space="preserve">Состоящие на учете граждане, которые при подаче заявления не представили документы, подтверждающие право на первоочередное обеспечение санаторно-курортным лечением, вправе предоставить указанные в </w:t>
      </w:r>
      <w:hyperlink w:anchor="P84" w:tooltip="копии документов, подтверждающих правовые основания отнесения их к членам семей граждан, участвующих в специальной военной операции, либо к членам семей граждан, погибших (умерших) в результате участия в специальной военной операции, выданных компетентным орга">
        <w:r w:rsidRPr="00D465E0">
          <w:t>абзацах шестом</w:t>
        </w:r>
      </w:hyperlink>
      <w:r w:rsidRPr="00D465E0">
        <w:t xml:space="preserve"> и </w:t>
      </w:r>
      <w:hyperlink w:anchor="P85" w:tooltip="согласие в соответствии со статьей 9 Федерального закона от 27 июля 2006 года N 152-ФЗ &quot;О персональных данных&quot; (далее - Федеральный закон) гражданина, участвующего в специальной военной операции, на передачу и обработку его персональных данных территориальному">
        <w:r w:rsidRPr="00D465E0">
          <w:t>седьмом пункта 2.1</w:t>
        </w:r>
      </w:hyperlink>
      <w:r w:rsidRPr="00D465E0">
        <w:t xml:space="preserve"> настоящего Порядка документы дополнительно.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90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 w:rsidRPr="00D465E0">
          <w:t>Постановления</w:t>
        </w:r>
      </w:hyperlink>
      <w:r w:rsidRPr="00D465E0">
        <w:t xml:space="preserve"> КМ РТ от 16.12.2024 N 1148)</w:t>
      </w:r>
    </w:p>
    <w:p w:rsidR="00E109E0" w:rsidRPr="00D465E0" w:rsidRDefault="00BA3F50">
      <w:pPr>
        <w:pStyle w:val="ConsPlusNormal0"/>
        <w:jc w:val="both"/>
      </w:pPr>
      <w:r w:rsidRPr="00D465E0">
        <w:t>(</w:t>
      </w:r>
      <w:proofErr w:type="spellStart"/>
      <w:r w:rsidRPr="00D465E0">
        <w:t>пп</w:t>
      </w:r>
      <w:proofErr w:type="spellEnd"/>
      <w:r w:rsidRPr="00D465E0">
        <w:t xml:space="preserve">. 2.2.4 в ред. </w:t>
      </w:r>
      <w:hyperlink r:id="rId91" w:tooltip="Постановление КМ РТ от 18.02.2023 N 154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18.02.2023 N 154)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2.3. Основаниями для отказа в приеме документов являются: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представление неполного пакета документов, указанных в </w:t>
      </w:r>
      <w:hyperlink w:anchor="P78" w:tooltip="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(далее - территориальный орган социальной защиты) по ">
        <w:r w:rsidRPr="00D465E0">
          <w:t>пункте 2.1</w:t>
        </w:r>
      </w:hyperlink>
      <w:r w:rsidRPr="00D465E0">
        <w:t xml:space="preserve"> Порядка;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представление документов, указанных в </w:t>
      </w:r>
      <w:hyperlink w:anchor="P78" w:tooltip="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(далее - территориальный орган социальной защиты) по ">
        <w:r w:rsidRPr="00D465E0">
          <w:t>пункте 2.1</w:t>
        </w:r>
      </w:hyperlink>
      <w:r w:rsidRPr="00D465E0">
        <w:t xml:space="preserve"> Порядка, с истекшим сроком действия;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наличие в документах подчисток, приписок, зачеркнутых слов и исправлений, не заверенных в порядке, установленном законодательством Российской Федерации;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92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Постановлением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обращение заявителя не по месту жительства;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93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Постановлением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представление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</w:r>
      <w:hyperlink r:id="rId94" w:tooltip="Федеральный закон от 06.04.2011 N 63-ФЗ (ред. от 21.04.2025) &quot;Об электронной подписи&quot; {КонсультантПлюс}">
        <w:r w:rsidRPr="00D465E0">
          <w:t>закона</w:t>
        </w:r>
      </w:hyperlink>
      <w:r w:rsidRPr="00D465E0">
        <w:t xml:space="preserve"> N 63-ФЗ и Федерального </w:t>
      </w:r>
      <w:hyperlink r:id="rId9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D465E0">
          <w:t>закона</w:t>
        </w:r>
      </w:hyperlink>
      <w:r w:rsidRPr="00D465E0">
        <w:t xml:space="preserve"> N 210-ФЗ;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96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Постановлением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proofErr w:type="spellStart"/>
      <w:r w:rsidRPr="00D465E0">
        <w:t>непредъявление</w:t>
      </w:r>
      <w:proofErr w:type="spellEnd"/>
      <w:r w:rsidRPr="00D465E0">
        <w:t xml:space="preserve"> оригиналов документов в случае, если их копии не заверены в соответствии с законодательством Российской Федерации;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97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Постановлением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обращение с документами лица, не указанного в </w:t>
      </w:r>
      <w:hyperlink w:anchor="P53" w:tooltip="1.2. Путевками на льготных условиях обеспечиваются пенсионеры, пенсия которым назначена в соответствии с федеральными законами &quot;О страховых пенсиях&quot;, &quot;О трудовых пенсиях в Российской Федерации&quot; и &quot;О государственном пенсионном обеспечении в Российской Федерации">
        <w:r w:rsidRPr="00D465E0">
          <w:t>пункте 1.2</w:t>
        </w:r>
      </w:hyperlink>
      <w:r w:rsidRPr="00D465E0">
        <w:t xml:space="preserve"> Порядка;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98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Постановлением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заявление и документы поданы в электронной форме с нарушением установленных требований;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99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Постановлением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неполное заполнение полей в форме заявления, в том числе в интерактивной форме заявления на Едином портале или на Портале государственных и муниципальных услуг Республики Татарстан;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100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Постановлением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документах;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101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Постановлением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гражданам путевок.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102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Постановлением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2.4. Основаниями для отказа в постановке гражданина на учет на получение путевки являются: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абзац утратил силу. - </w:t>
      </w:r>
      <w:hyperlink r:id="rId103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Постановление</w:t>
        </w:r>
      </w:hyperlink>
      <w:r w:rsidRPr="00D465E0">
        <w:t xml:space="preserve"> КМ РТ от 18.01.2022 N 21;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представление документов с истекшим сроком действия;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превышение величины среднемесячного дохода гражданина 400 процентов величины прожиточного минимума пенсионера, установленного в Республике Татарстан;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104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12.06.2020 N 485)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наличие уровня имущественной обеспеченности гражданина, превышающего уровень имущественной обеспеченности семьи (гражданина), установленного </w:t>
      </w:r>
      <w:hyperlink r:id="rId105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пунктами "а"</w:t>
        </w:r>
      </w:hyperlink>
      <w:r w:rsidRPr="00D465E0">
        <w:t xml:space="preserve"> - </w:t>
      </w:r>
      <w:hyperlink r:id="rId106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"г"</w:t>
        </w:r>
      </w:hyperlink>
      <w:r w:rsidRPr="00D465E0">
        <w:t xml:space="preserve">, </w:t>
      </w:r>
      <w:hyperlink r:id="rId107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"е"</w:t>
        </w:r>
      </w:hyperlink>
      <w:r w:rsidRPr="00D465E0">
        <w:t xml:space="preserve">, </w:t>
      </w:r>
      <w:hyperlink r:id="rId108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"ж"</w:t>
        </w:r>
      </w:hyperlink>
      <w:r w:rsidRPr="00D465E0"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Татарстан", определенного с применением положений </w:t>
      </w:r>
      <w:hyperlink w:anchor="P55" w:tooltip="При определении в соответствии с пунктами &quot;а&quot; или &quot;б&quot; приложения к Закону Республики Татарстан от 8 декабря 2004 года N 63-ЗРТ &quot;Об адресной социальной поддержке населения в Республике Татарстан&quot; уровня имущественной обеспеченности гражданина, проживающего в жи">
        <w:r w:rsidRPr="00D465E0">
          <w:t>абзацев второго</w:t>
        </w:r>
      </w:hyperlink>
      <w:r w:rsidRPr="00D465E0">
        <w:t xml:space="preserve"> и </w:t>
      </w:r>
      <w:hyperlink w:anchor="P57" w:tooltip="При определении уровня имущественной обеспеченности граждан - собственников жилых помещений, не имеющих других лиц, зарегистрированных совместно с ними по месту жительства (одиноко проживающие граждане), в соответствии с подпунктом &quot;а&quot; приложения к Закону Респ">
        <w:r w:rsidRPr="00D465E0">
          <w:t>третьего пункта 1.2</w:t>
        </w:r>
      </w:hyperlink>
      <w:r w:rsidRPr="00D465E0">
        <w:t xml:space="preserve"> настоящего Порядка;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109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12.06.2020 N 485)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выбытие гражданина за пределы Республики Татарстан;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принадлежность гражданина к категориям населения, имеющим право на санаторно-курортное лечение в соответствии с нормативными правовыми актами Российской Федерации;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наличие у гражданина задолженности по уплате налогов, сборов и страховых взносов в бюджеты бюджетной системы Российской Федерации.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110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 w:rsidRPr="00D465E0">
          <w:t>Постановлением</w:t>
        </w:r>
      </w:hyperlink>
      <w:r w:rsidRPr="00D465E0">
        <w:t xml:space="preserve"> КМ РТ от 11.09.2020 N 827; в ред. Постановлений КМ РТ от 18.01.2022 </w:t>
      </w:r>
      <w:hyperlink r:id="rId111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N 21</w:t>
        </w:r>
      </w:hyperlink>
      <w:r w:rsidRPr="00D465E0">
        <w:t xml:space="preserve">, от 06.12.2022 </w:t>
      </w:r>
      <w:hyperlink r:id="rId112" w:tooltip="Постановление КМ РТ от 06.12.2022 N 1291 (ред. от 12.05.2025) &quot;О внесении изменений в отдельные постановления Кабинета Министров Республики Татарстан&quot; {КонсультантПлюс}">
        <w:r w:rsidRPr="00D465E0">
          <w:t>N 1291</w:t>
        </w:r>
      </w:hyperlink>
      <w:r w:rsidRPr="00D465E0">
        <w:t>)</w:t>
      </w:r>
    </w:p>
    <w:p w:rsidR="00E109E0" w:rsidRPr="00D465E0" w:rsidRDefault="00BA3F50">
      <w:pPr>
        <w:pStyle w:val="ConsPlusNormal0"/>
        <w:jc w:val="both"/>
      </w:pPr>
      <w:r w:rsidRPr="00D465E0">
        <w:t xml:space="preserve">(п. 2.4 в ред. </w:t>
      </w:r>
      <w:hyperlink r:id="rId113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26.09.2019 N 877)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2.5. Гражданин несет ответственность за достоверность представленных сведений в порядке, установленном законодательством.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Title0"/>
        <w:jc w:val="center"/>
        <w:outlineLvl w:val="1"/>
      </w:pPr>
      <w:r w:rsidRPr="00D465E0">
        <w:t>3. Порядок распределения и выдачи путевок</w:t>
      </w:r>
    </w:p>
    <w:p w:rsidR="00E109E0" w:rsidRPr="00D465E0" w:rsidRDefault="00BA3F50">
      <w:pPr>
        <w:pStyle w:val="ConsPlusNormal0"/>
        <w:jc w:val="center"/>
      </w:pPr>
      <w:r w:rsidRPr="00D465E0">
        <w:t xml:space="preserve">(в ред. </w:t>
      </w:r>
      <w:hyperlink r:id="rId114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26.09.2019 N 877)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ind w:firstLine="540"/>
        <w:jc w:val="both"/>
      </w:pPr>
      <w:r w:rsidRPr="00D465E0">
        <w:t>3.1. Территориальный орган социальной защиты: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ind w:firstLine="540"/>
        <w:jc w:val="both"/>
      </w:pPr>
      <w:r w:rsidRPr="00D465E0">
        <w:t xml:space="preserve">в 3-дневный срок, исчисляемый в рабочих днях, со дня поступления путевки (информации о поступлении путевки) по профилю санаторного лечения согласно очередности информирует гражданина о поступлении путевки по профилю санаторного лечения и необходимости </w:t>
      </w:r>
      <w:r w:rsidRPr="00D465E0">
        <w:lastRenderedPageBreak/>
        <w:t xml:space="preserve">обновления в 5-дневный срок, исчисляемый в рабочих днях, документов, указанных в </w:t>
      </w:r>
      <w:hyperlink w:anchor="P78" w:tooltip="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(далее - территориальный орган социальной защиты) по ">
        <w:r w:rsidRPr="00D465E0">
          <w:t>пункте 2.1</w:t>
        </w:r>
      </w:hyperlink>
      <w:r w:rsidRPr="00D465E0">
        <w:t xml:space="preserve"> настоящего Порядка (в случае истечения срока их действия), по почте или по желанию гражданина одним из способов, указанных в заявлении (по телефону, либо СМС-сообщением, либо электронной почтой);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115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 w:rsidRPr="00D465E0">
          <w:t>Постановления</w:t>
        </w:r>
      </w:hyperlink>
      <w:r w:rsidRPr="00D465E0">
        <w:t xml:space="preserve"> КМ РТ от 11.09.2020 N 827)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сведения, указанные в </w:t>
      </w:r>
      <w:hyperlink w:anchor="P102" w:tooltip="о назначении пенсии в соответствии с федеральными законами &quot;О страховых пенсиях&quot;, &quot;О трудовых пенсиях в Российской Федерации&quot; и &quot;О государственном пенсионном обеспечении в Российской Федерации&quot; из уполномоченных организаций;">
        <w:r w:rsidRPr="00D465E0">
          <w:t>абзацах втором</w:t>
        </w:r>
      </w:hyperlink>
      <w:r w:rsidRPr="00D465E0">
        <w:t xml:space="preserve"> - </w:t>
      </w:r>
      <w:hyperlink w:anchor="P110" w:tooltip="о факте участия в специальной военной операции гражданина, участвующего в специальной военной операции (для членов семьи граждан, участвующих в специальной военной операции), либо его гибели (смерти) в результате участия в специальной военной операции (для чле">
        <w:r w:rsidRPr="00D465E0">
          <w:t>десятом подпункта 2.2.1 пункта 2.2</w:t>
        </w:r>
      </w:hyperlink>
      <w:r w:rsidRPr="00D465E0">
        <w:t xml:space="preserve"> настоящего Порядка;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Постановлений КМ РТ от 18.01.2022 </w:t>
      </w:r>
      <w:hyperlink r:id="rId116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N 21</w:t>
        </w:r>
      </w:hyperlink>
      <w:r w:rsidRPr="00D465E0">
        <w:t xml:space="preserve">, от 16.12.2024 </w:t>
      </w:r>
      <w:hyperlink r:id="rId117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 w:rsidRPr="00D465E0">
          <w:t>N 1148</w:t>
        </w:r>
      </w:hyperlink>
      <w:r w:rsidRPr="00D465E0">
        <w:t>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после введения информационного взаимодействия получает сведения о наличии медицинских показаний к санаторно-курортному лечению;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в 3-дневный срок, исчисляемый в рабочих днях, со дня предоставления гражданином, проинформированным в соответствии с абзацем вторым настоящего пункта о поступлении путевки (информации о поступлении путевки) по профилю санаторного лечения, и получения территориальным органом обновленных документов и сведений принимает решение о выделении путевки или об отказе в ее выделении и уведомляет гражданина о принятом решении по почте или по желанию гражданина одним из способов, указанных в заявлении (по телефону, либо СМС-сообщением, либо электронной почтой).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118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 w:rsidRPr="00D465E0">
          <w:t>Постановления</w:t>
        </w:r>
      </w:hyperlink>
      <w:r w:rsidRPr="00D465E0">
        <w:t xml:space="preserve"> КМ РТ от 11.09.2020 N 827)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Граждане вправе по своей инициативе представить в территориальный орган социальной защиты документы, содержащие сведения, указанные в </w:t>
      </w:r>
      <w:hyperlink w:anchor="P101" w:tooltip="2.2.1.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остановке гражданина на учет на получение">
        <w:r w:rsidRPr="00D465E0">
          <w:t>абзацах втором</w:t>
        </w:r>
      </w:hyperlink>
      <w:r w:rsidRPr="00D465E0">
        <w:t xml:space="preserve"> - </w:t>
      </w:r>
      <w:hyperlink w:anchor="P110" w:tooltip="о факте участия в специальной военной операции гражданина, участвующего в специальной военной операции (для членов семьи граждан, участвующих в специальной военной операции), либо его гибели (смерти) в результате участия в специальной военной операции (для чле">
        <w:r w:rsidRPr="00D465E0">
          <w:t>десятом подпункта 2.2.1 пункта 2.2</w:t>
        </w:r>
      </w:hyperlink>
      <w:r w:rsidRPr="00D465E0">
        <w:t xml:space="preserve"> настоящего Порядка.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Постановлений КМ РТ от 11.09.2020 </w:t>
      </w:r>
      <w:hyperlink r:id="rId119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 w:rsidRPr="00D465E0">
          <w:t>N 827</w:t>
        </w:r>
      </w:hyperlink>
      <w:r w:rsidRPr="00D465E0">
        <w:t xml:space="preserve">, от 16.12.2024 </w:t>
      </w:r>
      <w:hyperlink r:id="rId120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 w:rsidRPr="00D465E0">
          <w:t>N 1148</w:t>
        </w:r>
      </w:hyperlink>
      <w:r w:rsidRPr="00D465E0">
        <w:t>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При принятии территориальным органом социальной защиты решения об отказе гражданину в выделении путевки по основаниям, предусмотренным </w:t>
      </w:r>
      <w:hyperlink w:anchor="P191" w:tooltip="превышение величины среднемесячного дохода гражданина 400 процентов величины прожиточного минимума пенсионера, установленного в Республике Татарстан;">
        <w:r w:rsidRPr="00D465E0">
          <w:t>абзацами четвертым</w:t>
        </w:r>
      </w:hyperlink>
      <w:r w:rsidRPr="00D465E0">
        <w:t xml:space="preserve"> - </w:t>
      </w:r>
      <w:hyperlink w:anchor="P197" w:tooltip="отказ гражданина от предложенной путевки более двух раз подряд без уважительных причин. Уважительные причины подтверждаются документами, доказывающими наступление обстоятельств, которые объективно послужили основанием для отказа гражданина от предложенной путе">
        <w:r w:rsidRPr="00D465E0">
          <w:t>восьмым пункта 3.5</w:t>
        </w:r>
      </w:hyperlink>
      <w:r w:rsidRPr="00D465E0">
        <w:t xml:space="preserve"> настоящего Порядка, гражданин снимается с учета на получение путевки.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121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Постановлением</w:t>
        </w:r>
      </w:hyperlink>
      <w:r w:rsidRPr="00D465E0">
        <w:t xml:space="preserve"> КМ РТ от 26.09.2019 N 877)</w:t>
      </w:r>
    </w:p>
    <w:p w:rsidR="00E109E0" w:rsidRPr="00D465E0" w:rsidRDefault="00BA3F50">
      <w:pPr>
        <w:pStyle w:val="ConsPlusNormal0"/>
        <w:jc w:val="both"/>
      </w:pPr>
      <w:r w:rsidRPr="00D465E0">
        <w:t xml:space="preserve">(п. 3.1 в ред. </w:t>
      </w:r>
      <w:hyperlink r:id="rId122" w:tooltip="Постановление КМ РТ от 07.03.2019 N 163 (ред. от 12.05.2025) &quot;О внесении изменений в отдельные постановления Кабинета Министров Республики Татарстан&quot; {КонсультантПлюс}">
        <w:r w:rsidRPr="00D465E0">
          <w:t>Постановления</w:t>
        </w:r>
      </w:hyperlink>
      <w:r w:rsidRPr="00D465E0">
        <w:t xml:space="preserve"> КМ РТ от 07.03.2019 N 163)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3.2. Путевка выдается гражданину после оплаты ее стоимости в размерах, исчисленных в соответствии с </w:t>
      </w:r>
      <w:hyperlink w:anchor="P224" w:tooltip="РАЗМЕР">
        <w:r w:rsidRPr="00D465E0">
          <w:t>приложением N 1</w:t>
        </w:r>
      </w:hyperlink>
      <w:r w:rsidRPr="00D465E0">
        <w:t xml:space="preserve"> к настоящему Порядку. Оплата производится в кредитных организациях на счет Министерства труда, занятости и социальной защиты Республики Татарстан с последующим целевым расходованием поступивших средств на санаторно-курортное лечение.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123" w:tooltip="Постановление КМ РТ от 12.12.2018 N 111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 w:rsidRPr="00D465E0">
          <w:t>Постановления</w:t>
        </w:r>
      </w:hyperlink>
      <w:r w:rsidRPr="00D465E0">
        <w:t xml:space="preserve"> КМ РТ от 12.12.2018 N 1117)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3.3. Путевка выдается получателю не позднее чем за 10 дней до начала срока ее действия.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В случае если после получения путевки гражданин не может по уважительным причинам воспользоваться санаторно-курортным лечением, он обязан возвратить путевку в территориальный орган социальной защиты и письменно уведомить территориальный орган социальной защиты о наличии уважительных причин отказа от путевки с приложением документов, подтверждающих объективные причины, послужившие основанием для отказа от прохождения санаторно-курортного лечения, не позднее шести рабочих дней до начала срока </w:t>
      </w:r>
      <w:r w:rsidRPr="00D465E0">
        <w:lastRenderedPageBreak/>
        <w:t>действия путевки.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Факт отказа письменно фиксируется территориальным органом социальной защиты. Возвращенная путевка в течение одного рабочего дня со дня отказа предоставляется следующему по дате подачи заявления в соответствующем муниципальном районе или городском округе республики гражданину, имеющему в соответствии со справкой для получения путевки на санаторно-курортное лечение по </w:t>
      </w:r>
      <w:hyperlink r:id="rId124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 w:rsidRPr="00D465E0">
          <w:t>форме N 070/у</w:t>
        </w:r>
      </w:hyperlink>
      <w:r w:rsidRPr="00D465E0">
        <w:t xml:space="preserve"> соответствующий профиль заболевания.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125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 w:rsidRPr="00D465E0">
          <w:t>Постановления</w:t>
        </w:r>
      </w:hyperlink>
      <w:r w:rsidRPr="00D465E0">
        <w:t xml:space="preserve"> КМ РТ от 18.01.2022 N 21)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При неисполнении гражданином обязанности, предусмотренной абзацем вторым настоящего пункта, без уважительных причин гражданин считается реализовавшим свое право на получение путевки и снимается с учета на получение путевки.</w:t>
      </w:r>
    </w:p>
    <w:p w:rsidR="00E109E0" w:rsidRPr="00D465E0" w:rsidRDefault="00BA3F50">
      <w:pPr>
        <w:pStyle w:val="ConsPlusNormal0"/>
        <w:jc w:val="both"/>
      </w:pPr>
      <w:r w:rsidRPr="00D465E0">
        <w:t xml:space="preserve">(п. 3.3 в ред. </w:t>
      </w:r>
      <w:hyperlink r:id="rId126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26.09.2019 N 877)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3.4. Предоставление гражданину путевки осуществляется не чаще одного раза в год.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3.5. Основаниями для отказа в выделении гражданину путевки являются:</w:t>
      </w:r>
    </w:p>
    <w:p w:rsidR="00E109E0" w:rsidRPr="00D465E0" w:rsidRDefault="00E109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465E0" w:rsidRPr="00D465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09E0" w:rsidRPr="00D465E0" w:rsidRDefault="00BA3F50">
            <w:pPr>
              <w:pStyle w:val="ConsPlusNormal0"/>
              <w:jc w:val="both"/>
            </w:pPr>
            <w:r w:rsidRPr="00D465E0">
              <w:t xml:space="preserve">О выявлении конституционно-правового смысла </w:t>
            </w:r>
            <w:proofErr w:type="spellStart"/>
            <w:r w:rsidRPr="00D465E0">
              <w:t>абз</w:t>
            </w:r>
            <w:proofErr w:type="spellEnd"/>
            <w:r w:rsidRPr="00D465E0">
              <w:t xml:space="preserve">. 2 п. 3.5 см. </w:t>
            </w:r>
            <w:hyperlink r:id="rId127" w:tooltip="Постановление Конституционного суда Республики Татарстан от 14.07.2020 N 92-П &quot;По делу о проверке конституционности абзацев второго и пятого пункта 3.1 и абзаца второго пункта 3.5 Порядка обеспечения пенсионеров Республики Татарстан санаторно-курортным лечение">
              <w:r w:rsidRPr="00D465E0">
                <w:t>Постановление</w:t>
              </w:r>
            </w:hyperlink>
            <w:r w:rsidRPr="00D465E0">
              <w:t xml:space="preserve"> Конституционного суда Республики Татарстан от 14.07.2020 N 92-П.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</w:tr>
    </w:tbl>
    <w:p w:rsidR="00E109E0" w:rsidRPr="00D465E0" w:rsidRDefault="00BA3F50">
      <w:pPr>
        <w:pStyle w:val="ConsPlusNormal0"/>
        <w:spacing w:before="300"/>
        <w:ind w:firstLine="540"/>
        <w:jc w:val="both"/>
      </w:pPr>
      <w:r w:rsidRPr="00D465E0">
        <w:t xml:space="preserve">непредставление или представление неполного пакета документов, указанных в </w:t>
      </w:r>
      <w:hyperlink w:anchor="P78" w:tooltip="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(далее - территориальный орган социальной защиты) по ">
        <w:r w:rsidRPr="00D465E0">
          <w:t>пункте 2.1</w:t>
        </w:r>
      </w:hyperlink>
      <w:r w:rsidRPr="00D465E0">
        <w:t xml:space="preserve"> настоящего Порядка (в случае истечения срока их действия);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128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26.09.2019 N 877)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представление документов с истекшим сроком действия;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15" w:name="P191"/>
      <w:bookmarkEnd w:id="15"/>
      <w:r w:rsidRPr="00D465E0">
        <w:t>превышение величины среднемесячного дохода гражданина 400 процентов величины прожиточного минимума пенсионера, установленного в Республике Татарстан;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129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12.06.2020 N 485)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 xml:space="preserve">наличие уровня имущественной обеспеченности гражданина, превышающего уровень имущественной обеспеченности семьи (гражданина), установленного </w:t>
      </w:r>
      <w:hyperlink r:id="rId130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пунктами "а"</w:t>
        </w:r>
      </w:hyperlink>
      <w:r w:rsidRPr="00D465E0">
        <w:t xml:space="preserve"> - </w:t>
      </w:r>
      <w:hyperlink r:id="rId131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"г"</w:t>
        </w:r>
      </w:hyperlink>
      <w:r w:rsidRPr="00D465E0">
        <w:t xml:space="preserve">, </w:t>
      </w:r>
      <w:hyperlink r:id="rId132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"е"</w:t>
        </w:r>
      </w:hyperlink>
      <w:r w:rsidRPr="00D465E0">
        <w:t xml:space="preserve">, </w:t>
      </w:r>
      <w:hyperlink r:id="rId133" w:tooltip="Закон РТ от 08.12.2004 N 63-ЗРТ (ред. от 25.06.2025) &quot;Об адресной социальной поддержке населения в Республике Татарстан&quot; (принят ГС РТ 24.11.2004) {КонсультантПлюс}">
        <w:r w:rsidRPr="00D465E0">
          <w:t>"ж"</w:t>
        </w:r>
      </w:hyperlink>
      <w:r w:rsidRPr="00D465E0"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Татарстан", определенного с применением положений </w:t>
      </w:r>
      <w:hyperlink w:anchor="P55" w:tooltip="При определении в соответствии с пунктами &quot;а&quot; или &quot;б&quot; приложения к Закону Республики Татарстан от 8 декабря 2004 года N 63-ЗРТ &quot;Об адресной социальной поддержке населения в Республике Татарстан&quot; уровня имущественной обеспеченности гражданина, проживающего в жи">
        <w:r w:rsidRPr="00D465E0">
          <w:t>абзацев второго</w:t>
        </w:r>
      </w:hyperlink>
      <w:r w:rsidRPr="00D465E0">
        <w:t xml:space="preserve"> и </w:t>
      </w:r>
      <w:hyperlink w:anchor="P57" w:tooltip="При определении уровня имущественной обеспеченности граждан - собственников жилых помещений, не имеющих других лиц, зарегистрированных совместно с ними по месту жительства (одиноко проживающие граждане), в соответствии с подпунктом &quot;а&quot; приложения к Закону Респ">
        <w:r w:rsidRPr="00D465E0">
          <w:t>третьего пункта 1.2</w:t>
        </w:r>
      </w:hyperlink>
      <w:r w:rsidRPr="00D465E0">
        <w:t xml:space="preserve"> настоящего Порядка;</w:t>
      </w:r>
    </w:p>
    <w:p w:rsidR="00E109E0" w:rsidRPr="00D465E0" w:rsidRDefault="00BA3F50">
      <w:pPr>
        <w:pStyle w:val="ConsPlusNormal0"/>
        <w:jc w:val="both"/>
      </w:pPr>
      <w:r w:rsidRPr="00D465E0">
        <w:t xml:space="preserve">(в ред. </w:t>
      </w:r>
      <w:hyperlink r:id="rId134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Постановления</w:t>
        </w:r>
      </w:hyperlink>
      <w:r w:rsidRPr="00D465E0">
        <w:t xml:space="preserve"> КМ РТ от 12.06.2020 N 485)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выбытие гражданина за пределы Республики Татарстан;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принадлежность гражданина к категориям населения, имеющим право на санаторно-курортное лечение в соответствии с нормативными правовыми актами Российской Федерации;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bookmarkStart w:id="16" w:name="P197"/>
      <w:bookmarkEnd w:id="16"/>
      <w:r w:rsidRPr="00D465E0">
        <w:t>отказ гражданина от предложенной путевки более двух раз подряд без уважительных причин. Уважительные причины подтверждаются документами, доказывающими наступление обстоятельств, которые объективно послужили основанием для отказа гражданина от предложенной путевки;</w:t>
      </w:r>
    </w:p>
    <w:p w:rsidR="00E109E0" w:rsidRPr="00D465E0" w:rsidRDefault="00BA3F50">
      <w:pPr>
        <w:pStyle w:val="ConsPlusNormal0"/>
        <w:jc w:val="both"/>
      </w:pPr>
      <w:r w:rsidRPr="00D465E0">
        <w:lastRenderedPageBreak/>
        <w:t xml:space="preserve">(абзац введен </w:t>
      </w:r>
      <w:hyperlink r:id="rId135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Постановлением</w:t>
        </w:r>
      </w:hyperlink>
      <w:r w:rsidRPr="00D465E0">
        <w:t xml:space="preserve"> КМ РТ от 26.09.2019 N 877)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наличие у гражданина задолженности по уплате налогов, сборов и страховых взносов в бюджеты бюджетной системы Российской Федерации.</w:t>
      </w:r>
    </w:p>
    <w:p w:rsidR="00E109E0" w:rsidRPr="00D465E0" w:rsidRDefault="00BA3F50">
      <w:pPr>
        <w:pStyle w:val="ConsPlusNormal0"/>
        <w:jc w:val="both"/>
      </w:pPr>
      <w:r w:rsidRPr="00D465E0">
        <w:t xml:space="preserve">(абзац введен </w:t>
      </w:r>
      <w:hyperlink r:id="rId136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 w:rsidRPr="00D465E0">
          <w:t>Постановлением</w:t>
        </w:r>
      </w:hyperlink>
      <w:r w:rsidRPr="00D465E0">
        <w:t xml:space="preserve"> КМ РТ от 11.09.2020 N 827; в ред. </w:t>
      </w:r>
      <w:hyperlink r:id="rId137" w:tooltip="Постановление КМ РТ от 06.12.2022 N 1291 (ред. от 12.05.2025) &quot;О внесении изменений в отдельные постановления Кабинета Министров Республики Татарстан&quot; {КонсультантПлюс}">
        <w:r w:rsidRPr="00D465E0">
          <w:t>Постановления</w:t>
        </w:r>
      </w:hyperlink>
      <w:r w:rsidRPr="00D465E0">
        <w:t xml:space="preserve"> КМ РТ от 06.12.2022 N 1291)</w:t>
      </w:r>
    </w:p>
    <w:p w:rsidR="00E109E0" w:rsidRPr="00D465E0" w:rsidRDefault="00BA3F50">
      <w:pPr>
        <w:pStyle w:val="ConsPlusNormal0"/>
        <w:jc w:val="both"/>
      </w:pPr>
      <w:r w:rsidRPr="00D465E0">
        <w:t xml:space="preserve">(п. 3.5 введен </w:t>
      </w:r>
      <w:hyperlink r:id="rId138" w:tooltip="Постановление КМ РТ от 07.03.2019 N 163 (ред. от 12.05.2025) &quot;О внесении изменений в отдельные постановления Кабинета Министров Республики Татарстан&quot; {КонсультантПлюс}">
        <w:r w:rsidRPr="00D465E0">
          <w:t>Постановлением</w:t>
        </w:r>
      </w:hyperlink>
      <w:r w:rsidRPr="00D465E0">
        <w:t xml:space="preserve"> КМ РТ от 07.03.2019 N 163)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Title0"/>
        <w:jc w:val="center"/>
        <w:outlineLvl w:val="1"/>
      </w:pPr>
      <w:r w:rsidRPr="00D465E0">
        <w:t>4. Учет и хранение путевок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ind w:firstLine="540"/>
        <w:jc w:val="both"/>
      </w:pPr>
      <w:r w:rsidRPr="00D465E0">
        <w:t>4.1. Путевки являются документами строгой отчетности и подлежат хранению и учету наравне с денежными средствами.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4.2. Учет путевок осуществляется в территориальных органах социальной защиты на основании приходных документов (накладных от Министерства труда, занятости и социальной защиты Республики Татарстан) в книге учета и распределения путевок на санаторно-курортное лечение лицом, принявшим их на хранение.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4.3. Документом, подтверждающим пребывание гражданина в санаторно-курортном учреждении, является отрывной талон санаторно-курортной путевки, который возвращается гражданином в территориальный орган социальной защиты.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4.4. Отчеты об использовании санаторно-курортных путевок представляются территориальным органом социальной защиты в Министерство труда, занятости и социальной защиты Республики Татарстан 2 раза в год: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за первое полугодие - до 10 июля,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за истекший год - до 10 января года, следующего за отчетным.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4.5. Ответственность за соблюдение правил, изложенных в настоящем Порядке, несут начальники территориальных органов социальной защиты Министерства труда, занятости и социальной защиты Республики Татарстан.</w:t>
      </w:r>
    </w:p>
    <w:p w:rsidR="00E109E0" w:rsidRPr="00D465E0" w:rsidRDefault="00BA3F50">
      <w:pPr>
        <w:pStyle w:val="ConsPlusNormal0"/>
        <w:spacing w:before="240"/>
        <w:ind w:firstLine="540"/>
        <w:jc w:val="both"/>
      </w:pPr>
      <w:r w:rsidRPr="00D465E0">
        <w:t>4.6. Лица, виновные в нарушении настоящего Порядка, несут ответственность в порядке, определенном действующим законодательством.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jc w:val="right"/>
        <w:outlineLvl w:val="1"/>
      </w:pPr>
      <w:r w:rsidRPr="00D465E0">
        <w:t>Приложение N 1</w:t>
      </w:r>
    </w:p>
    <w:p w:rsidR="00E109E0" w:rsidRPr="00D465E0" w:rsidRDefault="00BA3F50">
      <w:pPr>
        <w:pStyle w:val="ConsPlusNormal0"/>
        <w:jc w:val="right"/>
      </w:pPr>
      <w:r w:rsidRPr="00D465E0">
        <w:t>к Порядку</w:t>
      </w:r>
    </w:p>
    <w:p w:rsidR="00E109E0" w:rsidRPr="00D465E0" w:rsidRDefault="00BA3F50">
      <w:pPr>
        <w:pStyle w:val="ConsPlusNormal0"/>
        <w:jc w:val="right"/>
      </w:pPr>
      <w:r w:rsidRPr="00D465E0">
        <w:t>обеспечения пенсионеров</w:t>
      </w:r>
    </w:p>
    <w:p w:rsidR="00E109E0" w:rsidRPr="00D465E0" w:rsidRDefault="00BA3F50">
      <w:pPr>
        <w:pStyle w:val="ConsPlusNormal0"/>
        <w:jc w:val="right"/>
      </w:pPr>
      <w:r w:rsidRPr="00D465E0">
        <w:t>Республики Татарстан</w:t>
      </w:r>
    </w:p>
    <w:p w:rsidR="00E109E0" w:rsidRPr="00D465E0" w:rsidRDefault="00BA3F50">
      <w:pPr>
        <w:pStyle w:val="ConsPlusNormal0"/>
        <w:jc w:val="right"/>
      </w:pPr>
      <w:r w:rsidRPr="00D465E0">
        <w:t>санаторно-курортным лечением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Title0"/>
        <w:jc w:val="center"/>
      </w:pPr>
      <w:bookmarkStart w:id="17" w:name="P224"/>
      <w:bookmarkEnd w:id="17"/>
      <w:r w:rsidRPr="00D465E0">
        <w:t>РАЗМЕР</w:t>
      </w:r>
    </w:p>
    <w:p w:rsidR="00E109E0" w:rsidRPr="00D465E0" w:rsidRDefault="00BA3F50">
      <w:pPr>
        <w:pStyle w:val="ConsPlusTitle0"/>
        <w:jc w:val="center"/>
      </w:pPr>
      <w:r w:rsidRPr="00D465E0">
        <w:lastRenderedPageBreak/>
        <w:t>СОБСТВЕННОГО ПЛАТЕЖА ГРАЖДАНИНА ЗА ПУТЕВКУ</w:t>
      </w:r>
    </w:p>
    <w:p w:rsidR="00E109E0" w:rsidRPr="00D465E0" w:rsidRDefault="00BA3F50">
      <w:pPr>
        <w:pStyle w:val="ConsPlusTitle0"/>
        <w:jc w:val="center"/>
      </w:pPr>
      <w:r w:rsidRPr="00D465E0">
        <w:t>НА САНАТОРНО-КУРОРТНОЕ ЛЕЧЕНИЕ</w:t>
      </w:r>
    </w:p>
    <w:p w:rsidR="00E109E0" w:rsidRPr="00D465E0" w:rsidRDefault="00E109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465E0" w:rsidRPr="00D465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Список изменяющих документов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(в ред. Постановлений КМ РТ от 26.09.2019 </w:t>
            </w:r>
            <w:hyperlink r:id="rId139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877</w:t>
              </w:r>
            </w:hyperlink>
            <w:r w:rsidRPr="00D465E0">
              <w:t xml:space="preserve">, от 12.06.2020 </w:t>
            </w:r>
            <w:hyperlink r:id="rId140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 w:rsidRPr="00D465E0">
                <w:t>N 485</w:t>
              </w:r>
            </w:hyperlink>
            <w:r w:rsidRPr="00D465E0">
              <w:t>,</w:t>
            </w:r>
          </w:p>
          <w:p w:rsidR="00E109E0" w:rsidRPr="00D465E0" w:rsidRDefault="00BA3F50">
            <w:pPr>
              <w:pStyle w:val="ConsPlusNormal0"/>
              <w:jc w:val="center"/>
            </w:pPr>
            <w:r w:rsidRPr="00D465E0">
              <w:t xml:space="preserve">от 18.01.2022 </w:t>
            </w:r>
            <w:hyperlink r:id="rId141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      <w:r w:rsidRPr="00D465E0">
                <w:t>N 21</w:t>
              </w:r>
            </w:hyperlink>
            <w:r w:rsidRPr="00D465E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9E0" w:rsidRPr="00D465E0" w:rsidRDefault="00E109E0">
            <w:pPr>
              <w:pStyle w:val="ConsPlusNormal0"/>
            </w:pPr>
          </w:p>
        </w:tc>
      </w:tr>
    </w:tbl>
    <w:p w:rsidR="00E109E0" w:rsidRPr="00D465E0" w:rsidRDefault="00E109E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216"/>
        <w:gridCol w:w="2835"/>
      </w:tblGrid>
      <w:tr w:rsidR="00D465E0" w:rsidRPr="00D465E0">
        <w:tc>
          <w:tcPr>
            <w:tcW w:w="993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Группа</w:t>
            </w:r>
          </w:p>
        </w:tc>
        <w:tc>
          <w:tcPr>
            <w:tcW w:w="5216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Величина среднемесячного дохода гражданина в процентах к величине прожиточного минимума пенсионера, установленного в Республике Татарстан</w:t>
            </w:r>
          </w:p>
        </w:tc>
        <w:tc>
          <w:tcPr>
            <w:tcW w:w="2835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Размер собственного платежа гражданина за путевку, процентов от стоимости путевки</w:t>
            </w:r>
          </w:p>
        </w:tc>
      </w:tr>
      <w:tr w:rsidR="00D465E0" w:rsidRPr="00D465E0">
        <w:tc>
          <w:tcPr>
            <w:tcW w:w="993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I</w:t>
            </w:r>
          </w:p>
        </w:tc>
        <w:tc>
          <w:tcPr>
            <w:tcW w:w="5216" w:type="dxa"/>
          </w:tcPr>
          <w:p w:rsidR="00E109E0" w:rsidRPr="00D465E0" w:rsidRDefault="00BA3F50">
            <w:pPr>
              <w:pStyle w:val="ConsPlusNormal0"/>
            </w:pPr>
            <w:r w:rsidRPr="00D465E0">
              <w:t>До 200 включительно</w:t>
            </w:r>
          </w:p>
        </w:tc>
        <w:tc>
          <w:tcPr>
            <w:tcW w:w="2835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5</w:t>
            </w:r>
          </w:p>
        </w:tc>
      </w:tr>
      <w:tr w:rsidR="00D465E0" w:rsidRPr="00D465E0">
        <w:tc>
          <w:tcPr>
            <w:tcW w:w="993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II</w:t>
            </w:r>
          </w:p>
        </w:tc>
        <w:tc>
          <w:tcPr>
            <w:tcW w:w="5216" w:type="dxa"/>
          </w:tcPr>
          <w:p w:rsidR="00E109E0" w:rsidRPr="00D465E0" w:rsidRDefault="00BA3F50">
            <w:pPr>
              <w:pStyle w:val="ConsPlusNormal0"/>
            </w:pPr>
            <w:r w:rsidRPr="00D465E0">
              <w:t>Свыше 200 до 250 включительно</w:t>
            </w:r>
          </w:p>
        </w:tc>
        <w:tc>
          <w:tcPr>
            <w:tcW w:w="2835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10</w:t>
            </w:r>
          </w:p>
        </w:tc>
      </w:tr>
      <w:tr w:rsidR="00D465E0" w:rsidRPr="00D465E0">
        <w:tc>
          <w:tcPr>
            <w:tcW w:w="993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III</w:t>
            </w:r>
          </w:p>
        </w:tc>
        <w:tc>
          <w:tcPr>
            <w:tcW w:w="5216" w:type="dxa"/>
          </w:tcPr>
          <w:p w:rsidR="00E109E0" w:rsidRPr="00D465E0" w:rsidRDefault="00BA3F50">
            <w:pPr>
              <w:pStyle w:val="ConsPlusNormal0"/>
            </w:pPr>
            <w:r w:rsidRPr="00D465E0">
              <w:t>Свыше 250 до 300 включительно</w:t>
            </w:r>
          </w:p>
        </w:tc>
        <w:tc>
          <w:tcPr>
            <w:tcW w:w="2835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15</w:t>
            </w:r>
          </w:p>
        </w:tc>
      </w:tr>
      <w:tr w:rsidR="00D465E0" w:rsidRPr="00D465E0">
        <w:tc>
          <w:tcPr>
            <w:tcW w:w="993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IV</w:t>
            </w:r>
          </w:p>
        </w:tc>
        <w:tc>
          <w:tcPr>
            <w:tcW w:w="5216" w:type="dxa"/>
          </w:tcPr>
          <w:p w:rsidR="00E109E0" w:rsidRPr="00D465E0" w:rsidRDefault="00BA3F50">
            <w:pPr>
              <w:pStyle w:val="ConsPlusNormal0"/>
            </w:pPr>
            <w:r w:rsidRPr="00D465E0">
              <w:t>Свыше 300 до 350 включительно</w:t>
            </w:r>
          </w:p>
        </w:tc>
        <w:tc>
          <w:tcPr>
            <w:tcW w:w="2835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20</w:t>
            </w:r>
          </w:p>
        </w:tc>
      </w:tr>
      <w:tr w:rsidR="00E109E0" w:rsidRPr="00D465E0">
        <w:tc>
          <w:tcPr>
            <w:tcW w:w="993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V</w:t>
            </w:r>
          </w:p>
        </w:tc>
        <w:tc>
          <w:tcPr>
            <w:tcW w:w="5216" w:type="dxa"/>
          </w:tcPr>
          <w:p w:rsidR="00E109E0" w:rsidRPr="00D465E0" w:rsidRDefault="00BA3F50">
            <w:pPr>
              <w:pStyle w:val="ConsPlusNormal0"/>
            </w:pPr>
            <w:r w:rsidRPr="00D465E0">
              <w:t>Свыше 350 до 400 включительно</w:t>
            </w:r>
          </w:p>
        </w:tc>
        <w:tc>
          <w:tcPr>
            <w:tcW w:w="2835" w:type="dxa"/>
          </w:tcPr>
          <w:p w:rsidR="00E109E0" w:rsidRPr="00D465E0" w:rsidRDefault="00BA3F50">
            <w:pPr>
              <w:pStyle w:val="ConsPlusNormal0"/>
              <w:jc w:val="center"/>
            </w:pPr>
            <w:r w:rsidRPr="00D465E0">
              <w:t>25</w:t>
            </w:r>
          </w:p>
        </w:tc>
      </w:tr>
    </w:tbl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jc w:val="right"/>
        <w:outlineLvl w:val="1"/>
      </w:pPr>
      <w:r w:rsidRPr="00D465E0">
        <w:t>Приложение N 2</w:t>
      </w:r>
    </w:p>
    <w:p w:rsidR="00E109E0" w:rsidRPr="00D465E0" w:rsidRDefault="00BA3F50">
      <w:pPr>
        <w:pStyle w:val="ConsPlusNormal0"/>
        <w:jc w:val="right"/>
      </w:pPr>
      <w:r w:rsidRPr="00D465E0">
        <w:t>к Порядку</w:t>
      </w:r>
    </w:p>
    <w:p w:rsidR="00E109E0" w:rsidRPr="00D465E0" w:rsidRDefault="00BA3F50">
      <w:pPr>
        <w:pStyle w:val="ConsPlusNormal0"/>
        <w:jc w:val="right"/>
      </w:pPr>
      <w:r w:rsidRPr="00D465E0">
        <w:t>обеспечения пенсионеров</w:t>
      </w:r>
    </w:p>
    <w:p w:rsidR="00E109E0" w:rsidRPr="00D465E0" w:rsidRDefault="00BA3F50">
      <w:pPr>
        <w:pStyle w:val="ConsPlusNormal0"/>
        <w:jc w:val="right"/>
      </w:pPr>
      <w:r w:rsidRPr="00D465E0">
        <w:t>Республики Татарстан</w:t>
      </w:r>
    </w:p>
    <w:p w:rsidR="00E109E0" w:rsidRPr="00D465E0" w:rsidRDefault="00BA3F50">
      <w:pPr>
        <w:pStyle w:val="ConsPlusNormal0"/>
        <w:jc w:val="right"/>
      </w:pPr>
      <w:r w:rsidRPr="00D465E0">
        <w:t>санаторно-курортным лечением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jc w:val="right"/>
      </w:pPr>
      <w:r w:rsidRPr="00D465E0">
        <w:t>Форма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jc w:val="center"/>
      </w:pPr>
      <w:r w:rsidRPr="00D465E0">
        <w:t>ЗАЯВЛЕНИЕ</w:t>
      </w:r>
    </w:p>
    <w:p w:rsidR="00E109E0" w:rsidRPr="00D465E0" w:rsidRDefault="00BA3F50">
      <w:pPr>
        <w:pStyle w:val="ConsPlusNormal0"/>
        <w:jc w:val="center"/>
      </w:pPr>
      <w:r w:rsidRPr="00D465E0">
        <w:t>на обеспечение путевкой на санаторно-курортное</w:t>
      </w:r>
    </w:p>
    <w:p w:rsidR="00E109E0" w:rsidRPr="00D465E0" w:rsidRDefault="00BA3F50">
      <w:pPr>
        <w:pStyle w:val="ConsPlusNormal0"/>
        <w:jc w:val="center"/>
      </w:pPr>
      <w:r w:rsidRPr="00D465E0">
        <w:t>лечение на льготных условиях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BA3F50">
      <w:pPr>
        <w:pStyle w:val="ConsPlusNormal0"/>
        <w:ind w:firstLine="540"/>
        <w:jc w:val="both"/>
      </w:pPr>
      <w:r w:rsidRPr="00D465E0">
        <w:t xml:space="preserve">Утратило силу. - </w:t>
      </w:r>
      <w:hyperlink r:id="rId142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 w:rsidRPr="00D465E0">
          <w:t>Постановление</w:t>
        </w:r>
      </w:hyperlink>
      <w:r w:rsidRPr="00D465E0">
        <w:t xml:space="preserve"> КМ РТ от 12.06.2020 N 485.</w:t>
      </w: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jc w:val="both"/>
      </w:pPr>
    </w:p>
    <w:p w:rsidR="00E109E0" w:rsidRPr="00D465E0" w:rsidRDefault="00E109E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09E0" w:rsidRPr="00D465E0">
      <w:headerReference w:type="default" r:id="rId143"/>
      <w:footerReference w:type="default" r:id="rId144"/>
      <w:headerReference w:type="first" r:id="rId145"/>
      <w:footerReference w:type="first" r:id="rId1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C7" w:rsidRDefault="001D0DC7">
      <w:r>
        <w:separator/>
      </w:r>
    </w:p>
  </w:endnote>
  <w:endnote w:type="continuationSeparator" w:id="0">
    <w:p w:rsidR="001D0DC7" w:rsidRDefault="001D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9E0" w:rsidRDefault="00E109E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109E0">
      <w:trPr>
        <w:trHeight w:hRule="exact" w:val="1663"/>
      </w:trPr>
      <w:tc>
        <w:tcPr>
          <w:tcW w:w="1650" w:type="pct"/>
          <w:vAlign w:val="center"/>
        </w:tcPr>
        <w:p w:rsidR="00E109E0" w:rsidRDefault="00E109E0">
          <w:pPr>
            <w:pStyle w:val="ConsPlusNormal0"/>
          </w:pPr>
        </w:p>
      </w:tc>
      <w:tc>
        <w:tcPr>
          <w:tcW w:w="1700" w:type="pct"/>
          <w:vAlign w:val="center"/>
        </w:tcPr>
        <w:p w:rsidR="00E109E0" w:rsidRDefault="00E109E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109E0" w:rsidRDefault="00E109E0">
          <w:pPr>
            <w:pStyle w:val="ConsPlusNormal0"/>
            <w:jc w:val="right"/>
          </w:pPr>
        </w:p>
      </w:tc>
    </w:tr>
  </w:tbl>
  <w:p w:rsidR="00E109E0" w:rsidRDefault="00BA3F5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9E0" w:rsidRDefault="00E109E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109E0">
      <w:trPr>
        <w:trHeight w:hRule="exact" w:val="1663"/>
      </w:trPr>
      <w:tc>
        <w:tcPr>
          <w:tcW w:w="1650" w:type="pct"/>
          <w:vAlign w:val="center"/>
        </w:tcPr>
        <w:p w:rsidR="00E109E0" w:rsidRDefault="00E109E0">
          <w:pPr>
            <w:pStyle w:val="ConsPlusNormal0"/>
          </w:pPr>
        </w:p>
      </w:tc>
      <w:tc>
        <w:tcPr>
          <w:tcW w:w="1700" w:type="pct"/>
          <w:vAlign w:val="center"/>
        </w:tcPr>
        <w:p w:rsidR="00E109E0" w:rsidRDefault="00E109E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109E0" w:rsidRDefault="00E109E0">
          <w:pPr>
            <w:pStyle w:val="ConsPlusNormal0"/>
            <w:jc w:val="right"/>
          </w:pPr>
        </w:p>
      </w:tc>
    </w:tr>
  </w:tbl>
  <w:p w:rsidR="00E109E0" w:rsidRDefault="00BA3F5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C7" w:rsidRDefault="001D0DC7">
      <w:r>
        <w:separator/>
      </w:r>
    </w:p>
  </w:footnote>
  <w:footnote w:type="continuationSeparator" w:id="0">
    <w:p w:rsidR="001D0DC7" w:rsidRDefault="001D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109E0">
      <w:trPr>
        <w:trHeight w:hRule="exact" w:val="1683"/>
      </w:trPr>
      <w:tc>
        <w:tcPr>
          <w:tcW w:w="2700" w:type="pct"/>
          <w:vAlign w:val="center"/>
        </w:tcPr>
        <w:p w:rsidR="00E109E0" w:rsidRDefault="00E109E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109E0" w:rsidRDefault="00E109E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109E0" w:rsidRDefault="00E109E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09E0" w:rsidRDefault="00E109E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109E0">
      <w:trPr>
        <w:trHeight w:hRule="exact" w:val="1683"/>
      </w:trPr>
      <w:tc>
        <w:tcPr>
          <w:tcW w:w="2700" w:type="pct"/>
          <w:vAlign w:val="center"/>
        </w:tcPr>
        <w:p w:rsidR="00E109E0" w:rsidRDefault="00E109E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109E0" w:rsidRDefault="00E109E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109E0" w:rsidRDefault="00E109E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09E0" w:rsidRDefault="00E109E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09E0"/>
    <w:rsid w:val="001D0DC7"/>
    <w:rsid w:val="00763FB2"/>
    <w:rsid w:val="00854EEB"/>
    <w:rsid w:val="00BA3F50"/>
    <w:rsid w:val="00D465E0"/>
    <w:rsid w:val="00E1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0D9C"/>
  <w15:docId w15:val="{DC2C2F64-EDBA-4F2E-AF71-C9012B65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63F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3FB2"/>
  </w:style>
  <w:style w:type="paragraph" w:styleId="a5">
    <w:name w:val="footer"/>
    <w:basedOn w:val="a"/>
    <w:link w:val="a6"/>
    <w:uiPriority w:val="99"/>
    <w:unhideWhenUsed/>
    <w:rsid w:val="00763F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63&amp;n=187691&amp;date=23.09.2025&amp;dst=100013&amp;field=134" TargetMode="External"/><Relationship Id="rId21" Type="http://schemas.openxmlformats.org/officeDocument/2006/relationships/hyperlink" Target="https://login.consultant.ru/link/?req=doc&amp;base=RLAW363&amp;n=93998&amp;date=23.09.2025&amp;dst=100009&amp;field=134" TargetMode="External"/><Relationship Id="rId42" Type="http://schemas.openxmlformats.org/officeDocument/2006/relationships/hyperlink" Target="https://login.consultant.ru/link/?req=doc&amp;base=RLAW363&amp;n=191404&amp;date=23.09.2025&amp;dst=49&amp;field=134" TargetMode="External"/><Relationship Id="rId63" Type="http://schemas.openxmlformats.org/officeDocument/2006/relationships/hyperlink" Target="https://login.consultant.ru/link/?req=doc&amp;base=RLAW363&amp;n=148414&amp;date=23.09.2025&amp;dst=100010&amp;field=134" TargetMode="External"/><Relationship Id="rId84" Type="http://schemas.openxmlformats.org/officeDocument/2006/relationships/hyperlink" Target="https://login.consultant.ru/link/?req=doc&amp;base=LAW&amp;n=507377&amp;date=23.09.2025" TargetMode="External"/><Relationship Id="rId138" Type="http://schemas.openxmlformats.org/officeDocument/2006/relationships/hyperlink" Target="https://login.consultant.ru/link/?req=doc&amp;base=RLAW363&amp;n=190599&amp;date=23.09.2025&amp;dst=100093&amp;field=134" TargetMode="External"/><Relationship Id="rId107" Type="http://schemas.openxmlformats.org/officeDocument/2006/relationships/hyperlink" Target="https://login.consultant.ru/link/?req=doc&amp;base=RLAW363&amp;n=191404&amp;date=23.09.2025&amp;dst=54&amp;field=134" TargetMode="External"/><Relationship Id="rId11" Type="http://schemas.openxmlformats.org/officeDocument/2006/relationships/hyperlink" Target="https://login.consultant.ru/link/?req=doc&amp;base=RLAW363&amp;n=190599&amp;date=23.09.2025&amp;dst=100069&amp;field=134" TargetMode="External"/><Relationship Id="rId32" Type="http://schemas.openxmlformats.org/officeDocument/2006/relationships/hyperlink" Target="https://login.consultant.ru/link/?req=doc&amp;base=RLAW363&amp;n=172109&amp;date=23.09.2025&amp;dst=100005&amp;field=134" TargetMode="External"/><Relationship Id="rId53" Type="http://schemas.openxmlformats.org/officeDocument/2006/relationships/hyperlink" Target="https://login.consultant.ru/link/?req=doc&amp;base=RLAW363&amp;n=191404&amp;date=23.09.2025&amp;dst=49&amp;field=134" TargetMode="External"/><Relationship Id="rId74" Type="http://schemas.openxmlformats.org/officeDocument/2006/relationships/hyperlink" Target="https://login.consultant.ru/link/?req=doc&amp;base=RLAW363&amp;n=187691&amp;date=23.09.2025&amp;dst=100006&amp;field=134" TargetMode="External"/><Relationship Id="rId128" Type="http://schemas.openxmlformats.org/officeDocument/2006/relationships/hyperlink" Target="https://login.consultant.ru/link/?req=doc&amp;base=RLAW363&amp;n=143029&amp;date=23.09.2025&amp;dst=100050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363&amp;n=187691&amp;date=23.09.2025&amp;dst=100011&amp;field=134" TargetMode="External"/><Relationship Id="rId95" Type="http://schemas.openxmlformats.org/officeDocument/2006/relationships/hyperlink" Target="https://login.consultant.ru/link/?req=doc&amp;base=LAW&amp;n=511331&amp;date=23.09.2025" TargetMode="External"/><Relationship Id="rId22" Type="http://schemas.openxmlformats.org/officeDocument/2006/relationships/hyperlink" Target="https://login.consultant.ru/link/?req=doc&amp;base=RLAW363&amp;n=175346&amp;date=23.09.2025&amp;dst=100019&amp;field=134" TargetMode="External"/><Relationship Id="rId27" Type="http://schemas.openxmlformats.org/officeDocument/2006/relationships/hyperlink" Target="https://login.consultant.ru/link/?req=doc&amp;base=RLAW363&amp;n=143029&amp;date=23.09.2025&amp;dst=100005&amp;field=134" TargetMode="External"/><Relationship Id="rId43" Type="http://schemas.openxmlformats.org/officeDocument/2006/relationships/hyperlink" Target="https://login.consultant.ru/link/?req=doc&amp;base=RLAW363&amp;n=191404&amp;date=23.09.2025&amp;dst=52&amp;field=134" TargetMode="External"/><Relationship Id="rId48" Type="http://schemas.openxmlformats.org/officeDocument/2006/relationships/hyperlink" Target="https://login.consultant.ru/link/?req=doc&amp;base=RLAW363&amp;n=148414&amp;date=23.09.2025&amp;dst=100007&amp;field=134" TargetMode="External"/><Relationship Id="rId64" Type="http://schemas.openxmlformats.org/officeDocument/2006/relationships/hyperlink" Target="https://login.consultant.ru/link/?req=doc&amp;base=RLAW363&amp;n=143029&amp;date=23.09.2025&amp;dst=100015&amp;field=134" TargetMode="External"/><Relationship Id="rId69" Type="http://schemas.openxmlformats.org/officeDocument/2006/relationships/hyperlink" Target="https://login.consultant.ru/link/?req=doc&amp;base=LAW&amp;n=476883&amp;date=23.09.2025&amp;dst=100712&amp;field=134" TargetMode="External"/><Relationship Id="rId113" Type="http://schemas.openxmlformats.org/officeDocument/2006/relationships/hyperlink" Target="https://login.consultant.ru/link/?req=doc&amp;base=RLAW363&amp;n=143029&amp;date=23.09.2025&amp;dst=100031&amp;field=134" TargetMode="External"/><Relationship Id="rId118" Type="http://schemas.openxmlformats.org/officeDocument/2006/relationships/hyperlink" Target="https://login.consultant.ru/link/?req=doc&amp;base=RLAW363&amp;n=149995&amp;date=23.09.2025&amp;dst=100027&amp;field=134" TargetMode="External"/><Relationship Id="rId134" Type="http://schemas.openxmlformats.org/officeDocument/2006/relationships/hyperlink" Target="https://login.consultant.ru/link/?req=doc&amp;base=RLAW363&amp;n=148414&amp;date=23.09.2025&amp;dst=100029&amp;field=134" TargetMode="External"/><Relationship Id="rId139" Type="http://schemas.openxmlformats.org/officeDocument/2006/relationships/hyperlink" Target="https://login.consultant.ru/link/?req=doc&amp;base=RLAW363&amp;n=143029&amp;date=23.09.2025&amp;dst=100054&amp;field=134" TargetMode="External"/><Relationship Id="rId80" Type="http://schemas.openxmlformats.org/officeDocument/2006/relationships/hyperlink" Target="https://login.consultant.ru/link/?req=doc&amp;base=LAW&amp;n=511331&amp;date=23.09.2025&amp;dst=4&amp;field=134" TargetMode="External"/><Relationship Id="rId85" Type="http://schemas.openxmlformats.org/officeDocument/2006/relationships/hyperlink" Target="https://login.consultant.ru/link/?req=doc&amp;base=RLAW363&amp;n=187691&amp;date=23.09.2025&amp;dst=100008&amp;field=134" TargetMode="External"/><Relationship Id="rId12" Type="http://schemas.openxmlformats.org/officeDocument/2006/relationships/hyperlink" Target="https://login.consultant.ru/link/?req=doc&amp;base=RLAW363&amp;n=143029&amp;date=23.09.2025&amp;dst=100005&amp;field=134" TargetMode="External"/><Relationship Id="rId17" Type="http://schemas.openxmlformats.org/officeDocument/2006/relationships/hyperlink" Target="https://login.consultant.ru/link/?req=doc&amp;base=RLAW363&amp;n=172109&amp;date=23.09.2025&amp;dst=100005&amp;field=134" TargetMode="External"/><Relationship Id="rId33" Type="http://schemas.openxmlformats.org/officeDocument/2006/relationships/hyperlink" Target="https://login.consultant.ru/link/?req=doc&amp;base=RLAW363&amp;n=184364&amp;date=23.09.2025&amp;dst=100005&amp;field=134" TargetMode="External"/><Relationship Id="rId38" Type="http://schemas.openxmlformats.org/officeDocument/2006/relationships/hyperlink" Target="https://login.consultant.ru/link/?req=doc&amp;base=LAW&amp;n=370203&amp;date=23.09.2025" TargetMode="External"/><Relationship Id="rId59" Type="http://schemas.openxmlformats.org/officeDocument/2006/relationships/hyperlink" Target="https://login.consultant.ru/link/?req=doc&amp;base=RLAW363&amp;n=162389&amp;date=23.09.2025&amp;dst=100009&amp;field=134" TargetMode="External"/><Relationship Id="rId103" Type="http://schemas.openxmlformats.org/officeDocument/2006/relationships/hyperlink" Target="https://login.consultant.ru/link/?req=doc&amp;base=RLAW363&amp;n=162389&amp;date=23.09.2025&amp;dst=100051&amp;field=134" TargetMode="External"/><Relationship Id="rId108" Type="http://schemas.openxmlformats.org/officeDocument/2006/relationships/hyperlink" Target="https://login.consultant.ru/link/?req=doc&amp;base=RLAW363&amp;n=191404&amp;date=23.09.2025&amp;dst=55&amp;field=134" TargetMode="External"/><Relationship Id="rId124" Type="http://schemas.openxmlformats.org/officeDocument/2006/relationships/hyperlink" Target="https://login.consultant.ru/link/?req=doc&amp;base=LAW&amp;n=476883&amp;date=23.09.2025&amp;dst=100712&amp;field=134" TargetMode="External"/><Relationship Id="rId129" Type="http://schemas.openxmlformats.org/officeDocument/2006/relationships/hyperlink" Target="https://login.consultant.ru/link/?req=doc&amp;base=RLAW363&amp;n=148414&amp;date=23.09.2025&amp;dst=100028&amp;field=134" TargetMode="External"/><Relationship Id="rId54" Type="http://schemas.openxmlformats.org/officeDocument/2006/relationships/hyperlink" Target="https://login.consultant.ru/link/?req=doc&amp;base=RLAW363&amp;n=191404&amp;date=23.09.2025&amp;dst=50&amp;field=134" TargetMode="External"/><Relationship Id="rId70" Type="http://schemas.openxmlformats.org/officeDocument/2006/relationships/hyperlink" Target="https://login.consultant.ru/link/?req=doc&amp;base=RLAW363&amp;n=192581&amp;date=23.09.2025&amp;dst=100693&amp;field=134" TargetMode="External"/><Relationship Id="rId75" Type="http://schemas.openxmlformats.org/officeDocument/2006/relationships/hyperlink" Target="https://login.consultant.ru/link/?req=doc&amp;base=LAW&amp;n=499769&amp;date=23.09.2025&amp;dst=100278&amp;field=134" TargetMode="External"/><Relationship Id="rId91" Type="http://schemas.openxmlformats.org/officeDocument/2006/relationships/hyperlink" Target="https://login.consultant.ru/link/?req=doc&amp;base=RLAW363&amp;n=172109&amp;date=23.09.2025&amp;dst=100026&amp;field=134" TargetMode="External"/><Relationship Id="rId96" Type="http://schemas.openxmlformats.org/officeDocument/2006/relationships/hyperlink" Target="https://login.consultant.ru/link/?req=doc&amp;base=RLAW363&amp;n=162389&amp;date=23.09.2025&amp;dst=100043&amp;field=134" TargetMode="External"/><Relationship Id="rId140" Type="http://schemas.openxmlformats.org/officeDocument/2006/relationships/hyperlink" Target="https://login.consultant.ru/link/?req=doc&amp;base=RLAW363&amp;n=148414&amp;date=23.09.2025&amp;dst=100031&amp;field=134" TargetMode="External"/><Relationship Id="rId14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67075&amp;date=23.09.2025&amp;dst=100005&amp;field=134" TargetMode="External"/><Relationship Id="rId23" Type="http://schemas.openxmlformats.org/officeDocument/2006/relationships/hyperlink" Target="https://login.consultant.ru/link/?req=doc&amp;base=RLAW363&amp;n=67075&amp;date=23.09.2025&amp;dst=100005&amp;field=134" TargetMode="External"/><Relationship Id="rId28" Type="http://schemas.openxmlformats.org/officeDocument/2006/relationships/hyperlink" Target="https://login.consultant.ru/link/?req=doc&amp;base=RLAW363&amp;n=148414&amp;date=23.09.2025&amp;dst=100005&amp;field=134" TargetMode="External"/><Relationship Id="rId49" Type="http://schemas.openxmlformats.org/officeDocument/2006/relationships/hyperlink" Target="https://login.consultant.ru/link/?req=doc&amp;base=RLAW363&amp;n=191404&amp;date=23.09.2025&amp;dst=49&amp;field=134" TargetMode="External"/><Relationship Id="rId114" Type="http://schemas.openxmlformats.org/officeDocument/2006/relationships/hyperlink" Target="https://login.consultant.ru/link/?req=doc&amp;base=RLAW363&amp;n=143029&amp;date=23.09.2025&amp;dst=100039&amp;field=134" TargetMode="External"/><Relationship Id="rId119" Type="http://schemas.openxmlformats.org/officeDocument/2006/relationships/hyperlink" Target="https://login.consultant.ru/link/?req=doc&amp;base=RLAW363&amp;n=149995&amp;date=23.09.2025&amp;dst=100029&amp;field=134" TargetMode="External"/><Relationship Id="rId44" Type="http://schemas.openxmlformats.org/officeDocument/2006/relationships/hyperlink" Target="https://login.consultant.ru/link/?req=doc&amp;base=RLAW363&amp;n=191404&amp;date=23.09.2025&amp;dst=54&amp;field=134" TargetMode="External"/><Relationship Id="rId60" Type="http://schemas.openxmlformats.org/officeDocument/2006/relationships/hyperlink" Target="https://login.consultant.ru/link/?req=doc&amp;base=RLAW363&amp;n=192581&amp;date=23.09.2025&amp;dst=100370&amp;field=134" TargetMode="External"/><Relationship Id="rId65" Type="http://schemas.openxmlformats.org/officeDocument/2006/relationships/hyperlink" Target="https://login.consultant.ru/link/?req=doc&amp;base=RLAW363&amp;n=148414&amp;date=23.09.2025&amp;dst=100016&amp;field=134" TargetMode="External"/><Relationship Id="rId81" Type="http://schemas.openxmlformats.org/officeDocument/2006/relationships/hyperlink" Target="https://login.consultant.ru/link/?req=doc&amp;base=RLAW363&amp;n=186219&amp;date=23.09.2025&amp;dst=100006&amp;field=134" TargetMode="External"/><Relationship Id="rId86" Type="http://schemas.openxmlformats.org/officeDocument/2006/relationships/hyperlink" Target="https://login.consultant.ru/link/?req=doc&amp;base=RLAW363&amp;n=186219&amp;date=23.09.2025&amp;dst=100027&amp;field=134" TargetMode="External"/><Relationship Id="rId130" Type="http://schemas.openxmlformats.org/officeDocument/2006/relationships/hyperlink" Target="https://login.consultant.ru/link/?req=doc&amp;base=RLAW363&amp;n=191404&amp;date=23.09.2025&amp;dst=49&amp;field=134" TargetMode="External"/><Relationship Id="rId135" Type="http://schemas.openxmlformats.org/officeDocument/2006/relationships/hyperlink" Target="https://login.consultant.ru/link/?req=doc&amp;base=RLAW363&amp;n=143029&amp;date=23.09.2025&amp;dst=100052&amp;field=134" TargetMode="External"/><Relationship Id="rId13" Type="http://schemas.openxmlformats.org/officeDocument/2006/relationships/hyperlink" Target="https://login.consultant.ru/link/?req=doc&amp;base=RLAW363&amp;n=148414&amp;date=23.09.2025&amp;dst=100005&amp;field=134" TargetMode="External"/><Relationship Id="rId18" Type="http://schemas.openxmlformats.org/officeDocument/2006/relationships/hyperlink" Target="https://login.consultant.ru/link/?req=doc&amp;base=RLAW363&amp;n=184364&amp;date=23.09.2025&amp;dst=100005&amp;field=134" TargetMode="External"/><Relationship Id="rId39" Type="http://schemas.openxmlformats.org/officeDocument/2006/relationships/hyperlink" Target="https://login.consultant.ru/link/?req=doc&amp;base=LAW&amp;n=507377&amp;date=23.09.2025" TargetMode="External"/><Relationship Id="rId109" Type="http://schemas.openxmlformats.org/officeDocument/2006/relationships/hyperlink" Target="https://login.consultant.ru/link/?req=doc&amp;base=RLAW363&amp;n=148414&amp;date=23.09.2025&amp;dst=100024&amp;field=134" TargetMode="External"/><Relationship Id="rId34" Type="http://schemas.openxmlformats.org/officeDocument/2006/relationships/hyperlink" Target="https://login.consultant.ru/link/?req=doc&amp;base=RLAW363&amp;n=186219&amp;date=23.09.2025&amp;dst=100005&amp;field=134" TargetMode="External"/><Relationship Id="rId50" Type="http://schemas.openxmlformats.org/officeDocument/2006/relationships/hyperlink" Target="https://login.consultant.ru/link/?req=doc&amp;base=RLAW363&amp;n=191404&amp;date=23.09.2025&amp;dst=50&amp;field=134" TargetMode="External"/><Relationship Id="rId55" Type="http://schemas.openxmlformats.org/officeDocument/2006/relationships/hyperlink" Target="https://login.consultant.ru/link/?req=doc&amp;base=RLAW363&amp;n=148414&amp;date=23.09.2025&amp;dst=100008&amp;field=134" TargetMode="External"/><Relationship Id="rId76" Type="http://schemas.openxmlformats.org/officeDocument/2006/relationships/hyperlink" Target="https://login.consultant.ru/link/?req=doc&amp;base=LAW&amp;n=507296&amp;date=23.09.2025&amp;dst=101287&amp;field=134" TargetMode="External"/><Relationship Id="rId97" Type="http://schemas.openxmlformats.org/officeDocument/2006/relationships/hyperlink" Target="https://login.consultant.ru/link/?req=doc&amp;base=RLAW363&amp;n=162389&amp;date=23.09.2025&amp;dst=100044&amp;field=134" TargetMode="External"/><Relationship Id="rId104" Type="http://schemas.openxmlformats.org/officeDocument/2006/relationships/hyperlink" Target="https://login.consultant.ru/link/?req=doc&amp;base=RLAW363&amp;n=148414&amp;date=23.09.2025&amp;dst=100023&amp;field=134" TargetMode="External"/><Relationship Id="rId120" Type="http://schemas.openxmlformats.org/officeDocument/2006/relationships/hyperlink" Target="https://login.consultant.ru/link/?req=doc&amp;base=RLAW363&amp;n=187691&amp;date=23.09.2025&amp;dst=100014&amp;field=134" TargetMode="External"/><Relationship Id="rId125" Type="http://schemas.openxmlformats.org/officeDocument/2006/relationships/hyperlink" Target="https://login.consultant.ru/link/?req=doc&amp;base=RLAW363&amp;n=162389&amp;date=23.09.2025&amp;dst=100054&amp;field=134" TargetMode="External"/><Relationship Id="rId141" Type="http://schemas.openxmlformats.org/officeDocument/2006/relationships/hyperlink" Target="https://login.consultant.ru/link/?req=doc&amp;base=RLAW363&amp;n=162389&amp;date=23.09.2025&amp;dst=100055&amp;field=134" TargetMode="External"/><Relationship Id="rId146" Type="http://schemas.openxmlformats.org/officeDocument/2006/relationships/footer" Target="footer2.xml"/><Relationship Id="rId7" Type="http://schemas.openxmlformats.org/officeDocument/2006/relationships/hyperlink" Target="https://login.consultant.ru/link/?req=doc&amp;base=RLAW363&amp;n=175346&amp;date=23.09.2025&amp;dst=100019&amp;field=134" TargetMode="External"/><Relationship Id="rId71" Type="http://schemas.openxmlformats.org/officeDocument/2006/relationships/hyperlink" Target="https://login.consultant.ru/link/?req=doc&amp;base=RLAW363&amp;n=192581&amp;date=23.09.2025&amp;dst=100701&amp;field=134" TargetMode="External"/><Relationship Id="rId92" Type="http://schemas.openxmlformats.org/officeDocument/2006/relationships/hyperlink" Target="https://login.consultant.ru/link/?req=doc&amp;base=RLAW363&amp;n=162389&amp;date=23.09.2025&amp;dst=10004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63&amp;n=149995&amp;date=23.09.2025&amp;dst=100009&amp;field=134" TargetMode="External"/><Relationship Id="rId24" Type="http://schemas.openxmlformats.org/officeDocument/2006/relationships/hyperlink" Target="https://login.consultant.ru/link/?req=doc&amp;base=RLAW363&amp;n=190598&amp;date=23.09.2025&amp;dst=100015&amp;field=134" TargetMode="External"/><Relationship Id="rId40" Type="http://schemas.openxmlformats.org/officeDocument/2006/relationships/hyperlink" Target="https://login.consultant.ru/link/?req=doc&amp;base=LAW&amp;n=500024&amp;date=23.09.2025&amp;dst=88&amp;field=134" TargetMode="External"/><Relationship Id="rId45" Type="http://schemas.openxmlformats.org/officeDocument/2006/relationships/hyperlink" Target="https://login.consultant.ru/link/?req=doc&amp;base=RLAW363&amp;n=191404&amp;date=23.09.2025&amp;dst=55&amp;field=134" TargetMode="External"/><Relationship Id="rId66" Type="http://schemas.openxmlformats.org/officeDocument/2006/relationships/hyperlink" Target="https://login.consultant.ru/link/?req=doc&amp;base=RLAW363&amp;n=190598&amp;date=23.09.2025&amp;dst=100015&amp;field=134" TargetMode="External"/><Relationship Id="rId87" Type="http://schemas.openxmlformats.org/officeDocument/2006/relationships/hyperlink" Target="https://login.consultant.ru/link/?req=doc&amp;base=RLAW363&amp;n=162389&amp;date=23.09.2025&amp;dst=100037&amp;field=134" TargetMode="External"/><Relationship Id="rId110" Type="http://schemas.openxmlformats.org/officeDocument/2006/relationships/hyperlink" Target="https://login.consultant.ru/link/?req=doc&amp;base=RLAW363&amp;n=149995&amp;date=23.09.2025&amp;dst=100022&amp;field=134" TargetMode="External"/><Relationship Id="rId115" Type="http://schemas.openxmlformats.org/officeDocument/2006/relationships/hyperlink" Target="https://login.consultant.ru/link/?req=doc&amp;base=RLAW363&amp;n=149995&amp;date=23.09.2025&amp;dst=100025&amp;field=134" TargetMode="External"/><Relationship Id="rId131" Type="http://schemas.openxmlformats.org/officeDocument/2006/relationships/hyperlink" Target="https://login.consultant.ru/link/?req=doc&amp;base=RLAW363&amp;n=191404&amp;date=23.09.2025&amp;dst=52&amp;field=134" TargetMode="External"/><Relationship Id="rId136" Type="http://schemas.openxmlformats.org/officeDocument/2006/relationships/hyperlink" Target="https://login.consultant.ru/link/?req=doc&amp;base=RLAW363&amp;n=149995&amp;date=23.09.2025&amp;dst=100030&amp;field=134" TargetMode="External"/><Relationship Id="rId61" Type="http://schemas.openxmlformats.org/officeDocument/2006/relationships/hyperlink" Target="https://login.consultant.ru/link/?req=doc&amp;base=RLAW363&amp;n=192581&amp;date=23.09.2025&amp;dst=100370&amp;field=134" TargetMode="External"/><Relationship Id="rId82" Type="http://schemas.openxmlformats.org/officeDocument/2006/relationships/hyperlink" Target="https://login.consultant.ru/link/?req=doc&amp;base=LAW&amp;n=500024&amp;date=23.09.2025" TargetMode="External"/><Relationship Id="rId19" Type="http://schemas.openxmlformats.org/officeDocument/2006/relationships/hyperlink" Target="https://login.consultant.ru/link/?req=doc&amp;base=RLAW363&amp;n=186219&amp;date=23.09.2025&amp;dst=100005&amp;field=134" TargetMode="External"/><Relationship Id="rId14" Type="http://schemas.openxmlformats.org/officeDocument/2006/relationships/hyperlink" Target="https://login.consultant.ru/link/?req=doc&amp;base=RLAW363&amp;n=149995&amp;date=23.09.2025&amp;dst=100009&amp;field=134" TargetMode="External"/><Relationship Id="rId30" Type="http://schemas.openxmlformats.org/officeDocument/2006/relationships/hyperlink" Target="https://login.consultant.ru/link/?req=doc&amp;base=RLAW363&amp;n=162389&amp;date=23.09.2025&amp;dst=100005&amp;field=134" TargetMode="External"/><Relationship Id="rId35" Type="http://schemas.openxmlformats.org/officeDocument/2006/relationships/hyperlink" Target="https://login.consultant.ru/link/?req=doc&amp;base=RLAW363&amp;n=187691&amp;date=23.09.2025&amp;dst=100005&amp;field=134" TargetMode="External"/><Relationship Id="rId56" Type="http://schemas.openxmlformats.org/officeDocument/2006/relationships/hyperlink" Target="https://login.consultant.ru/link/?req=doc&amp;base=RLAW363&amp;n=191404&amp;date=23.09.2025&amp;dst=49&amp;field=134" TargetMode="External"/><Relationship Id="rId77" Type="http://schemas.openxmlformats.org/officeDocument/2006/relationships/hyperlink" Target="https://login.consultant.ru/link/?req=doc&amp;base=LAW&amp;n=503689&amp;date=23.09.2025" TargetMode="External"/><Relationship Id="rId100" Type="http://schemas.openxmlformats.org/officeDocument/2006/relationships/hyperlink" Target="https://login.consultant.ru/link/?req=doc&amp;base=RLAW363&amp;n=162389&amp;date=23.09.2025&amp;dst=100047&amp;field=134" TargetMode="External"/><Relationship Id="rId105" Type="http://schemas.openxmlformats.org/officeDocument/2006/relationships/hyperlink" Target="https://login.consultant.ru/link/?req=doc&amp;base=RLAW363&amp;n=191404&amp;date=23.09.2025&amp;dst=49&amp;field=134" TargetMode="External"/><Relationship Id="rId126" Type="http://schemas.openxmlformats.org/officeDocument/2006/relationships/hyperlink" Target="https://login.consultant.ru/link/?req=doc&amp;base=RLAW363&amp;n=143029&amp;date=23.09.2025&amp;dst=100044&amp;field=134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63&amp;n=93998&amp;date=23.09.2025&amp;dst=100008&amp;field=134" TargetMode="External"/><Relationship Id="rId51" Type="http://schemas.openxmlformats.org/officeDocument/2006/relationships/hyperlink" Target="https://login.consultant.ru/link/?req=doc&amp;base=RLAW363&amp;n=191404&amp;date=23.09.2025&amp;dst=49&amp;field=134" TargetMode="External"/><Relationship Id="rId72" Type="http://schemas.openxmlformats.org/officeDocument/2006/relationships/hyperlink" Target="https://login.consultant.ru/link/?req=doc&amp;base=RLAW363&amp;n=192581&amp;date=23.09.2025&amp;dst=101203&amp;field=134" TargetMode="External"/><Relationship Id="rId93" Type="http://schemas.openxmlformats.org/officeDocument/2006/relationships/hyperlink" Target="https://login.consultant.ru/link/?req=doc&amp;base=RLAW363&amp;n=162389&amp;date=23.09.2025&amp;dst=100042&amp;field=134" TargetMode="External"/><Relationship Id="rId98" Type="http://schemas.openxmlformats.org/officeDocument/2006/relationships/hyperlink" Target="https://login.consultant.ru/link/?req=doc&amp;base=RLAW363&amp;n=162389&amp;date=23.09.2025&amp;dst=100045&amp;field=134" TargetMode="External"/><Relationship Id="rId121" Type="http://schemas.openxmlformats.org/officeDocument/2006/relationships/hyperlink" Target="https://login.consultant.ru/link/?req=doc&amp;base=RLAW363&amp;n=143029&amp;date=23.09.2025&amp;dst=100042&amp;field=134" TargetMode="External"/><Relationship Id="rId142" Type="http://schemas.openxmlformats.org/officeDocument/2006/relationships/hyperlink" Target="https://login.consultant.ru/link/?req=doc&amp;base=RLAW363&amp;n=148414&amp;date=23.09.2025&amp;dst=100034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63&amp;n=134781&amp;date=23.09.2025&amp;dst=100005&amp;field=134" TargetMode="External"/><Relationship Id="rId46" Type="http://schemas.openxmlformats.org/officeDocument/2006/relationships/hyperlink" Target="https://login.consultant.ru/link/?req=doc&amp;base=LAW&amp;n=476883&amp;date=23.09.2025&amp;dst=100712&amp;field=134" TargetMode="External"/><Relationship Id="rId67" Type="http://schemas.openxmlformats.org/officeDocument/2006/relationships/hyperlink" Target="https://login.consultant.ru/link/?req=doc&amp;base=RLAW363&amp;n=143029&amp;date=23.09.2025&amp;dst=100016&amp;field=134" TargetMode="External"/><Relationship Id="rId116" Type="http://schemas.openxmlformats.org/officeDocument/2006/relationships/hyperlink" Target="https://login.consultant.ru/link/?req=doc&amp;base=RLAW363&amp;n=162389&amp;date=23.09.2025&amp;dst=100053&amp;field=134" TargetMode="External"/><Relationship Id="rId137" Type="http://schemas.openxmlformats.org/officeDocument/2006/relationships/hyperlink" Target="https://login.consultant.ru/link/?req=doc&amp;base=RLAW363&amp;n=190600&amp;date=23.09.2025&amp;dst=100012&amp;field=134" TargetMode="External"/><Relationship Id="rId20" Type="http://schemas.openxmlformats.org/officeDocument/2006/relationships/hyperlink" Target="https://login.consultant.ru/link/?req=doc&amp;base=RLAW363&amp;n=187691&amp;date=23.09.2025&amp;dst=100005&amp;field=134" TargetMode="External"/><Relationship Id="rId41" Type="http://schemas.openxmlformats.org/officeDocument/2006/relationships/hyperlink" Target="https://login.consultant.ru/link/?req=doc&amp;base=RLAW363&amp;n=191404&amp;date=23.09.2025&amp;dst=47&amp;field=134" TargetMode="External"/><Relationship Id="rId62" Type="http://schemas.openxmlformats.org/officeDocument/2006/relationships/hyperlink" Target="https://login.consultant.ru/link/?req=doc&amp;base=RLAW363&amp;n=162389&amp;date=23.09.2025&amp;dst=100011&amp;field=134" TargetMode="External"/><Relationship Id="rId83" Type="http://schemas.openxmlformats.org/officeDocument/2006/relationships/hyperlink" Target="https://login.consultant.ru/link/?req=doc&amp;base=LAW&amp;n=370203&amp;date=23.09.2025" TargetMode="External"/><Relationship Id="rId88" Type="http://schemas.openxmlformats.org/officeDocument/2006/relationships/hyperlink" Target="https://login.consultant.ru/link/?req=doc&amp;base=RLAW363&amp;n=186219&amp;date=23.09.2025&amp;dst=100040&amp;field=134" TargetMode="External"/><Relationship Id="rId111" Type="http://schemas.openxmlformats.org/officeDocument/2006/relationships/hyperlink" Target="https://login.consultant.ru/link/?req=doc&amp;base=RLAW363&amp;n=162389&amp;date=23.09.2025&amp;dst=100052&amp;field=134" TargetMode="External"/><Relationship Id="rId132" Type="http://schemas.openxmlformats.org/officeDocument/2006/relationships/hyperlink" Target="https://login.consultant.ru/link/?req=doc&amp;base=RLAW363&amp;n=191404&amp;date=23.09.2025&amp;dst=54&amp;field=134" TargetMode="External"/><Relationship Id="rId15" Type="http://schemas.openxmlformats.org/officeDocument/2006/relationships/hyperlink" Target="https://login.consultant.ru/link/?req=doc&amp;base=RLAW363&amp;n=162389&amp;date=23.09.2025&amp;dst=100005&amp;field=134" TargetMode="External"/><Relationship Id="rId36" Type="http://schemas.openxmlformats.org/officeDocument/2006/relationships/hyperlink" Target="https://login.consultant.ru/link/?req=doc&amp;base=RLAW363&amp;n=143029&amp;date=23.09.2025&amp;dst=100006&amp;field=134" TargetMode="External"/><Relationship Id="rId57" Type="http://schemas.openxmlformats.org/officeDocument/2006/relationships/hyperlink" Target="https://login.consultant.ru/link/?req=doc&amp;base=RLAW363&amp;n=162389&amp;date=23.09.2025&amp;dst=100006&amp;field=134" TargetMode="External"/><Relationship Id="rId106" Type="http://schemas.openxmlformats.org/officeDocument/2006/relationships/hyperlink" Target="https://login.consultant.ru/link/?req=doc&amp;base=RLAW363&amp;n=191404&amp;date=23.09.2025&amp;dst=52&amp;field=134" TargetMode="External"/><Relationship Id="rId127" Type="http://schemas.openxmlformats.org/officeDocument/2006/relationships/hyperlink" Target="https://login.consultant.ru/link/?req=doc&amp;base=RLAW363&amp;n=149182&amp;date=23.09.2025&amp;dst=100061&amp;field=134" TargetMode="External"/><Relationship Id="rId10" Type="http://schemas.openxmlformats.org/officeDocument/2006/relationships/hyperlink" Target="https://login.consultant.ru/link/?req=doc&amp;base=RLAW363&amp;n=134781&amp;date=23.09.2025&amp;dst=100005&amp;field=134" TargetMode="External"/><Relationship Id="rId31" Type="http://schemas.openxmlformats.org/officeDocument/2006/relationships/hyperlink" Target="https://login.consultant.ru/link/?req=doc&amp;base=RLAW363&amp;n=190600&amp;date=23.09.2025&amp;dst=100009&amp;field=134" TargetMode="External"/><Relationship Id="rId52" Type="http://schemas.openxmlformats.org/officeDocument/2006/relationships/hyperlink" Target="https://login.consultant.ru/link/?req=doc&amp;base=RLAW363&amp;n=191404&amp;date=23.09.2025&amp;dst=50&amp;field=134" TargetMode="External"/><Relationship Id="rId73" Type="http://schemas.openxmlformats.org/officeDocument/2006/relationships/hyperlink" Target="https://login.consultant.ru/link/?req=doc&amp;base=RLAW363&amp;n=188422&amp;date=23.09.2025&amp;dst=100007&amp;field=134" TargetMode="External"/><Relationship Id="rId78" Type="http://schemas.openxmlformats.org/officeDocument/2006/relationships/hyperlink" Target="https://login.consultant.ru/link/?req=doc&amp;base=LAW&amp;n=503689&amp;date=23.09.2025" TargetMode="External"/><Relationship Id="rId94" Type="http://schemas.openxmlformats.org/officeDocument/2006/relationships/hyperlink" Target="https://login.consultant.ru/link/?req=doc&amp;base=LAW&amp;n=503689&amp;date=23.09.2025" TargetMode="External"/><Relationship Id="rId99" Type="http://schemas.openxmlformats.org/officeDocument/2006/relationships/hyperlink" Target="https://login.consultant.ru/link/?req=doc&amp;base=RLAW363&amp;n=162389&amp;date=23.09.2025&amp;dst=100046&amp;field=134" TargetMode="External"/><Relationship Id="rId101" Type="http://schemas.openxmlformats.org/officeDocument/2006/relationships/hyperlink" Target="https://login.consultant.ru/link/?req=doc&amp;base=RLAW363&amp;n=162389&amp;date=23.09.2025&amp;dst=100048&amp;field=134" TargetMode="External"/><Relationship Id="rId122" Type="http://schemas.openxmlformats.org/officeDocument/2006/relationships/hyperlink" Target="https://login.consultant.ru/link/?req=doc&amp;base=RLAW363&amp;n=190599&amp;date=23.09.2025&amp;dst=100086&amp;field=134" TargetMode="External"/><Relationship Id="rId143" Type="http://schemas.openxmlformats.org/officeDocument/2006/relationships/header" Target="header1.xml"/><Relationship Id="rId14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90598&amp;date=23.09.2025&amp;dst=100015&amp;field=134" TargetMode="External"/><Relationship Id="rId26" Type="http://schemas.openxmlformats.org/officeDocument/2006/relationships/hyperlink" Target="https://login.consultant.ru/link/?req=doc&amp;base=RLAW363&amp;n=190599&amp;date=23.09.2025&amp;dst=100070&amp;field=134" TargetMode="External"/><Relationship Id="rId47" Type="http://schemas.openxmlformats.org/officeDocument/2006/relationships/hyperlink" Target="https://login.consultant.ru/link/?req=doc&amp;base=LAW&amp;n=176021&amp;date=23.09.2025" TargetMode="External"/><Relationship Id="rId68" Type="http://schemas.openxmlformats.org/officeDocument/2006/relationships/hyperlink" Target="https://login.consultant.ru/link/?req=doc&amp;base=RLAW363&amp;n=134781&amp;date=23.09.2025&amp;dst=100009&amp;field=134" TargetMode="External"/><Relationship Id="rId89" Type="http://schemas.openxmlformats.org/officeDocument/2006/relationships/hyperlink" Target="https://login.consultant.ru/link/?req=doc&amp;base=RLAW363&amp;n=187691&amp;date=23.09.2025&amp;dst=100010&amp;field=134" TargetMode="External"/><Relationship Id="rId112" Type="http://schemas.openxmlformats.org/officeDocument/2006/relationships/hyperlink" Target="https://login.consultant.ru/link/?req=doc&amp;base=RLAW363&amp;n=190600&amp;date=23.09.2025&amp;dst=100011&amp;field=134" TargetMode="External"/><Relationship Id="rId133" Type="http://schemas.openxmlformats.org/officeDocument/2006/relationships/hyperlink" Target="https://login.consultant.ru/link/?req=doc&amp;base=RLAW363&amp;n=191404&amp;date=23.09.2025&amp;dst=55&amp;field=134" TargetMode="External"/><Relationship Id="rId16" Type="http://schemas.openxmlformats.org/officeDocument/2006/relationships/hyperlink" Target="https://login.consultant.ru/link/?req=doc&amp;base=RLAW363&amp;n=190600&amp;date=23.09.2025&amp;dst=100009&amp;field=134" TargetMode="External"/><Relationship Id="rId37" Type="http://schemas.openxmlformats.org/officeDocument/2006/relationships/hyperlink" Target="https://login.consultant.ru/link/?req=doc&amp;base=LAW&amp;n=500024&amp;date=23.09.2025" TargetMode="External"/><Relationship Id="rId58" Type="http://schemas.openxmlformats.org/officeDocument/2006/relationships/hyperlink" Target="https://login.consultant.ru/link/?req=doc&amp;base=RLAW363&amp;n=143029&amp;date=23.09.2025&amp;dst=100007&amp;field=134" TargetMode="External"/><Relationship Id="rId79" Type="http://schemas.openxmlformats.org/officeDocument/2006/relationships/hyperlink" Target="https://login.consultant.ru/link/?req=doc&amp;base=LAW&amp;n=511331&amp;date=23.09.2025&amp;dst=1&amp;field=134" TargetMode="External"/><Relationship Id="rId102" Type="http://schemas.openxmlformats.org/officeDocument/2006/relationships/hyperlink" Target="https://login.consultant.ru/link/?req=doc&amp;base=RLAW363&amp;n=162389&amp;date=23.09.2025&amp;dst=100049&amp;field=134" TargetMode="External"/><Relationship Id="rId123" Type="http://schemas.openxmlformats.org/officeDocument/2006/relationships/hyperlink" Target="https://login.consultant.ru/link/?req=doc&amp;base=RLAW363&amp;n=134781&amp;date=23.09.2025&amp;dst=100029&amp;field=13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12802</Words>
  <Characters>72977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14.02.2011 N 97
(ред. от 16.12.2024)
"Об утверждении Порядка обеспечения пенсионеров Республики Татарстан санаторно-курортным лечением"</vt:lpstr>
    </vt:vector>
  </TitlesOfParts>
  <Company>КонсультантПлюс Версия 4024.00.50</Company>
  <LinksUpToDate>false</LinksUpToDate>
  <CharactersWithSpaces>85608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14.02.2011 N 97
(ред. от 16.12.2024)
"Об утверждении Порядка обеспечения пенсионеров Республики Татарстан санаторно-курортным лечением"</dc:title>
  <cp:lastModifiedBy>Доможирова Венера Сайдзяновна</cp:lastModifiedBy>
  <cp:revision>4</cp:revision>
  <dcterms:created xsi:type="dcterms:W3CDTF">2025-09-23T08:42:00Z</dcterms:created>
  <dcterms:modified xsi:type="dcterms:W3CDTF">2025-09-23T08:46:00Z</dcterms:modified>
</cp:coreProperties>
</file>