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BDB" w:rsidRDefault="00875BDB">
      <w:pPr>
        <w:pStyle w:val="ConsPlusTitlePage"/>
        <w:rPr>
          <w:rFonts w:hint="eastAsia"/>
        </w:rPr>
      </w:pPr>
      <w:r>
        <w:t xml:space="preserve">Документ предоставлен </w:t>
      </w:r>
      <w:hyperlink r:id="rId4">
        <w:proofErr w:type="spellStart"/>
        <w:r>
          <w:rPr>
            <w:color w:val="0000FF"/>
          </w:rPr>
          <w:t>КонсультантПлюс</w:t>
        </w:r>
        <w:proofErr w:type="spellEnd"/>
      </w:hyperlink>
      <w:r>
        <w:br/>
      </w:r>
    </w:p>
    <w:p w:rsidR="00875BDB" w:rsidRDefault="00875BDB">
      <w:pPr>
        <w:pStyle w:val="ConsPlusNormal"/>
        <w:jc w:val="both"/>
        <w:outlineLvl w:val="0"/>
      </w:pPr>
    </w:p>
    <w:p w:rsidR="00875BDB" w:rsidRDefault="00875BDB">
      <w:pPr>
        <w:pStyle w:val="ConsPlusTitle"/>
        <w:jc w:val="center"/>
        <w:outlineLvl w:val="0"/>
      </w:pPr>
      <w:r>
        <w:t>КАБИНЕТ МИНИСТРОВ РЕСПУБЛИКИ ТАТАРСТАН</w:t>
      </w:r>
    </w:p>
    <w:p w:rsidR="00875BDB" w:rsidRDefault="00875BDB">
      <w:pPr>
        <w:pStyle w:val="ConsPlusTitle"/>
        <w:jc w:val="center"/>
      </w:pPr>
    </w:p>
    <w:p w:rsidR="00875BDB" w:rsidRDefault="00875BDB">
      <w:pPr>
        <w:pStyle w:val="ConsPlusTitle"/>
        <w:jc w:val="center"/>
      </w:pPr>
      <w:r>
        <w:t>ПОСТАНОВЛЕНИЕ</w:t>
      </w:r>
    </w:p>
    <w:p w:rsidR="00875BDB" w:rsidRDefault="00875BDB">
      <w:pPr>
        <w:pStyle w:val="ConsPlusTitle"/>
        <w:jc w:val="center"/>
      </w:pPr>
      <w:r>
        <w:t>от 29 мая 2012 г. N 431</w:t>
      </w:r>
    </w:p>
    <w:p w:rsidR="00875BDB" w:rsidRDefault="00875BDB">
      <w:pPr>
        <w:pStyle w:val="ConsPlusTitle"/>
        <w:jc w:val="center"/>
      </w:pPr>
    </w:p>
    <w:p w:rsidR="00875BDB" w:rsidRDefault="00875BDB">
      <w:pPr>
        <w:pStyle w:val="ConsPlusTitle"/>
        <w:jc w:val="center"/>
      </w:pPr>
      <w:r>
        <w:t>ОБ УТВЕРЖДЕНИИ ПОРЯДКА ПРЕДОСТАВЛЕНИЯ ЕДИНОВРЕМЕННОЙ</w:t>
      </w:r>
    </w:p>
    <w:p w:rsidR="00875BDB" w:rsidRDefault="00875BDB">
      <w:pPr>
        <w:pStyle w:val="ConsPlusTitle"/>
        <w:jc w:val="center"/>
      </w:pPr>
      <w:r>
        <w:t>ФИНАНСОВОЙ ПОМОЩИ ПРИ ГОСУДАРСТВЕННОЙ РЕГИСТРАЦИИ В КАЧЕСТВЕ</w:t>
      </w:r>
    </w:p>
    <w:p w:rsidR="00875BDB" w:rsidRDefault="00875BDB">
      <w:pPr>
        <w:pStyle w:val="ConsPlusTitle"/>
        <w:jc w:val="center"/>
      </w:pPr>
      <w:r>
        <w:t>ИНДИВИДУАЛЬНОГО ПРЕДПРИНИМАТЕЛЯ, ГОСУДАРСТВЕННОЙ РЕГИСТРАЦИИ</w:t>
      </w:r>
    </w:p>
    <w:p w:rsidR="00875BDB" w:rsidRDefault="00875BDB">
      <w:pPr>
        <w:pStyle w:val="ConsPlusTitle"/>
        <w:jc w:val="center"/>
      </w:pPr>
      <w:r>
        <w:t>СОЗДАВАЕМОГО ЮРИДИЧЕСКОГО ЛИЦА, ГОСУДАРСТВЕННОЙ РЕГИСТРАЦИИ</w:t>
      </w:r>
    </w:p>
    <w:p w:rsidR="00875BDB" w:rsidRDefault="00875BDB">
      <w:pPr>
        <w:pStyle w:val="ConsPlusTitle"/>
        <w:jc w:val="center"/>
      </w:pPr>
      <w:r>
        <w:t>КРЕСТЬЯНСКОГО (ФЕРМЕРСКОГО) ХОЗЯЙСТВА, ПОСТАНОВКЕ НА УЧЕТ</w:t>
      </w:r>
    </w:p>
    <w:p w:rsidR="00875BDB" w:rsidRDefault="00875BDB">
      <w:pPr>
        <w:pStyle w:val="ConsPlusTitle"/>
        <w:jc w:val="center"/>
      </w:pPr>
      <w:r>
        <w:t>ФИЗИЧЕСКОГО ЛИЦА В КАЧЕСТВЕ НАЛОГОПЛАТЕЛЬЩИКА НАЛОГА</w:t>
      </w:r>
    </w:p>
    <w:p w:rsidR="00875BDB" w:rsidRDefault="00875BDB">
      <w:pPr>
        <w:pStyle w:val="ConsPlusTitle"/>
        <w:jc w:val="center"/>
      </w:pPr>
      <w:r>
        <w:t>НА ПРОФЕССИОНАЛЬНЫЙ ДОХОД</w:t>
      </w:r>
    </w:p>
    <w:p w:rsidR="00875BDB" w:rsidRDefault="00875B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5B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BDB" w:rsidRDefault="00875B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BDB" w:rsidRDefault="00875B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BDB" w:rsidRDefault="00875BDB">
            <w:pPr>
              <w:pStyle w:val="ConsPlusNormal"/>
              <w:jc w:val="center"/>
            </w:pPr>
            <w:r>
              <w:rPr>
                <w:color w:val="392C69"/>
              </w:rPr>
              <w:t>Список изменяющих документов</w:t>
            </w:r>
          </w:p>
          <w:p w:rsidR="00875BDB" w:rsidRDefault="00875BDB">
            <w:pPr>
              <w:pStyle w:val="ConsPlusNormal"/>
              <w:jc w:val="center"/>
            </w:pPr>
            <w:r>
              <w:rPr>
                <w:color w:val="392C69"/>
              </w:rPr>
              <w:t xml:space="preserve">(в ред. Постановлений КМ РТ от 04.05.2013 </w:t>
            </w:r>
            <w:hyperlink r:id="rId5">
              <w:r>
                <w:rPr>
                  <w:color w:val="0000FF"/>
                </w:rPr>
                <w:t>N 311</w:t>
              </w:r>
            </w:hyperlink>
            <w:r>
              <w:rPr>
                <w:color w:val="392C69"/>
              </w:rPr>
              <w:t xml:space="preserve">, от 06.12.2017 </w:t>
            </w:r>
            <w:hyperlink r:id="rId6">
              <w:r>
                <w:rPr>
                  <w:color w:val="0000FF"/>
                </w:rPr>
                <w:t>N 938</w:t>
              </w:r>
            </w:hyperlink>
            <w:r>
              <w:rPr>
                <w:color w:val="392C69"/>
              </w:rPr>
              <w:t>,</w:t>
            </w:r>
          </w:p>
          <w:p w:rsidR="00875BDB" w:rsidRDefault="00875BDB">
            <w:pPr>
              <w:pStyle w:val="ConsPlusNormal"/>
              <w:jc w:val="center"/>
            </w:pPr>
            <w:r>
              <w:rPr>
                <w:color w:val="392C69"/>
              </w:rPr>
              <w:t xml:space="preserve">от 21.09.2019 </w:t>
            </w:r>
            <w:hyperlink r:id="rId7">
              <w:r>
                <w:rPr>
                  <w:color w:val="0000FF"/>
                </w:rPr>
                <w:t>N 863</w:t>
              </w:r>
            </w:hyperlink>
            <w:r>
              <w:rPr>
                <w:color w:val="392C69"/>
              </w:rPr>
              <w:t xml:space="preserve">, от 03.08.2020 </w:t>
            </w:r>
            <w:hyperlink r:id="rId8">
              <w:r>
                <w:rPr>
                  <w:color w:val="0000FF"/>
                </w:rPr>
                <w:t>N 645</w:t>
              </w:r>
            </w:hyperlink>
            <w:r>
              <w:rPr>
                <w:color w:val="392C69"/>
              </w:rPr>
              <w:t xml:space="preserve">, от 20.09.2021 </w:t>
            </w:r>
            <w:hyperlink r:id="rId9">
              <w:r>
                <w:rPr>
                  <w:color w:val="0000FF"/>
                </w:rPr>
                <w:t>N 885</w:t>
              </w:r>
            </w:hyperlink>
            <w:r>
              <w:rPr>
                <w:color w:val="392C69"/>
              </w:rPr>
              <w:t>,</w:t>
            </w:r>
          </w:p>
          <w:p w:rsidR="00875BDB" w:rsidRDefault="00875BDB">
            <w:pPr>
              <w:pStyle w:val="ConsPlusNormal"/>
              <w:jc w:val="center"/>
            </w:pPr>
            <w:r>
              <w:rPr>
                <w:color w:val="392C69"/>
              </w:rPr>
              <w:t xml:space="preserve">от 29.03.2022 </w:t>
            </w:r>
            <w:hyperlink r:id="rId10">
              <w:r>
                <w:rPr>
                  <w:color w:val="0000FF"/>
                </w:rPr>
                <w:t>N 287</w:t>
              </w:r>
            </w:hyperlink>
            <w:r>
              <w:rPr>
                <w:color w:val="392C69"/>
              </w:rPr>
              <w:t xml:space="preserve">, от 13.08.2022 </w:t>
            </w:r>
            <w:hyperlink r:id="rId11">
              <w:r>
                <w:rPr>
                  <w:color w:val="0000FF"/>
                </w:rPr>
                <w:t>N 817</w:t>
              </w:r>
            </w:hyperlink>
            <w:r>
              <w:rPr>
                <w:color w:val="392C69"/>
              </w:rPr>
              <w:t xml:space="preserve">, от 10.02.2023 </w:t>
            </w:r>
            <w:hyperlink r:id="rId12">
              <w:r>
                <w:rPr>
                  <w:color w:val="0000FF"/>
                </w:rPr>
                <w:t>N 124</w:t>
              </w:r>
            </w:hyperlink>
            <w:r>
              <w:rPr>
                <w:color w:val="392C69"/>
              </w:rPr>
              <w:t>,</w:t>
            </w:r>
          </w:p>
          <w:p w:rsidR="00875BDB" w:rsidRDefault="00875BDB">
            <w:pPr>
              <w:pStyle w:val="ConsPlusNormal"/>
              <w:jc w:val="center"/>
            </w:pPr>
            <w:r>
              <w:rPr>
                <w:color w:val="392C69"/>
              </w:rPr>
              <w:t xml:space="preserve">от 18.03.2023 </w:t>
            </w:r>
            <w:hyperlink r:id="rId13">
              <w:r>
                <w:rPr>
                  <w:color w:val="0000FF"/>
                </w:rPr>
                <w:t>N 278</w:t>
              </w:r>
            </w:hyperlink>
            <w:r>
              <w:rPr>
                <w:color w:val="392C69"/>
              </w:rPr>
              <w:t xml:space="preserve">, от 06.11.2023 </w:t>
            </w:r>
            <w:hyperlink r:id="rId14">
              <w:r>
                <w:rPr>
                  <w:color w:val="0000FF"/>
                </w:rPr>
                <w:t>N 1424</w:t>
              </w:r>
            </w:hyperlink>
            <w:r>
              <w:rPr>
                <w:color w:val="392C69"/>
              </w:rPr>
              <w:t xml:space="preserve">, от 30.01.2024 </w:t>
            </w:r>
            <w:hyperlink r:id="rId15">
              <w:r>
                <w:rPr>
                  <w:color w:val="0000FF"/>
                </w:rPr>
                <w:t>N 44</w:t>
              </w:r>
            </w:hyperlink>
            <w:r>
              <w:rPr>
                <w:color w:val="392C69"/>
              </w:rPr>
              <w:t>,</w:t>
            </w:r>
          </w:p>
          <w:p w:rsidR="00875BDB" w:rsidRDefault="00875BDB">
            <w:pPr>
              <w:pStyle w:val="ConsPlusNormal"/>
              <w:jc w:val="center"/>
            </w:pPr>
            <w:r>
              <w:rPr>
                <w:color w:val="392C69"/>
              </w:rPr>
              <w:t xml:space="preserve">от 06.04.2024 </w:t>
            </w:r>
            <w:hyperlink r:id="rId16">
              <w:r>
                <w:rPr>
                  <w:color w:val="0000FF"/>
                </w:rPr>
                <w:t>N 236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BDB" w:rsidRDefault="00875BDB">
            <w:pPr>
              <w:pStyle w:val="ConsPlusNormal"/>
            </w:pPr>
          </w:p>
        </w:tc>
      </w:tr>
    </w:tbl>
    <w:p w:rsidR="00875BDB" w:rsidRDefault="00875BDB">
      <w:pPr>
        <w:pStyle w:val="ConsPlusNormal"/>
        <w:jc w:val="both"/>
      </w:pPr>
    </w:p>
    <w:p w:rsidR="00875BDB" w:rsidRDefault="00875BDB">
      <w:pPr>
        <w:pStyle w:val="ConsPlusNormal"/>
        <w:ind w:firstLine="540"/>
        <w:jc w:val="both"/>
      </w:pPr>
      <w:r>
        <w:t xml:space="preserve">В соответствии с </w:t>
      </w:r>
      <w:hyperlink r:id="rId17">
        <w:r>
          <w:rPr>
            <w:color w:val="0000FF"/>
          </w:rPr>
          <w:t>Законом</w:t>
        </w:r>
      </w:hyperlink>
      <w:r>
        <w:t xml:space="preserve"> Российской Федерации от 19 апреля 1991 г. N 1032-1 "О занятости населения в Российской Федерации" Кабинет Министров Республики Татарстан постановляет:</w:t>
      </w:r>
    </w:p>
    <w:p w:rsidR="00875BDB" w:rsidRDefault="00875BDB">
      <w:pPr>
        <w:pStyle w:val="ConsPlusNormal"/>
        <w:jc w:val="both"/>
      </w:pPr>
    </w:p>
    <w:p w:rsidR="00875BDB" w:rsidRDefault="00875BDB">
      <w:pPr>
        <w:pStyle w:val="ConsPlusNormal"/>
        <w:ind w:firstLine="540"/>
        <w:jc w:val="both"/>
      </w:pPr>
      <w:r>
        <w:t xml:space="preserve">1. Утвердить прилагаемый </w:t>
      </w:r>
      <w:hyperlink w:anchor="P61">
        <w:r>
          <w:rPr>
            <w:color w:val="0000FF"/>
          </w:rPr>
          <w:t>Порядок</w:t>
        </w:r>
      </w:hyperlink>
      <w:r>
        <w:t xml:space="preserve"> предоставления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875BDB" w:rsidRDefault="00875BDB">
      <w:pPr>
        <w:pStyle w:val="ConsPlusNormal"/>
        <w:jc w:val="both"/>
      </w:pPr>
      <w:r>
        <w:t xml:space="preserve">(в ред. Постановлений КМ РТ от 20.09.2021 </w:t>
      </w:r>
      <w:hyperlink r:id="rId18">
        <w:r>
          <w:rPr>
            <w:color w:val="0000FF"/>
          </w:rPr>
          <w:t>N 885</w:t>
        </w:r>
      </w:hyperlink>
      <w:r>
        <w:t xml:space="preserve">, от 29.03.2022 </w:t>
      </w:r>
      <w:hyperlink r:id="rId19">
        <w:r>
          <w:rPr>
            <w:color w:val="0000FF"/>
          </w:rPr>
          <w:t>N 287</w:t>
        </w:r>
      </w:hyperlink>
      <w:r>
        <w:t>)</w:t>
      </w:r>
    </w:p>
    <w:p w:rsidR="00875BDB" w:rsidRDefault="00875BDB">
      <w:pPr>
        <w:pStyle w:val="ConsPlusNormal"/>
        <w:spacing w:before="220"/>
        <w:ind w:firstLine="540"/>
        <w:jc w:val="both"/>
      </w:pPr>
      <w:bookmarkStart w:id="0" w:name="P24"/>
      <w:bookmarkEnd w:id="0"/>
      <w:r>
        <w:t xml:space="preserve">1.1. Установить, что в 2024 году </w:t>
      </w:r>
      <w:hyperlink w:anchor="P61">
        <w:r>
          <w:rPr>
            <w:color w:val="0000FF"/>
          </w:rPr>
          <w:t>Порядок</w:t>
        </w:r>
      </w:hyperlink>
      <w:r>
        <w:t xml:space="preserve"> предоставления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утвержденный настоящим постановлением, распространяется на граждан, зарегистрированных в целях поиска подходящей работы, относящихся к одной из следующих категорий:</w:t>
      </w:r>
    </w:p>
    <w:p w:rsidR="00875BDB" w:rsidRDefault="00875BDB">
      <w:pPr>
        <w:pStyle w:val="ConsPlusNormal"/>
        <w:jc w:val="both"/>
      </w:pPr>
      <w:r>
        <w:t xml:space="preserve">(в ред. </w:t>
      </w:r>
      <w:hyperlink r:id="rId20">
        <w:r>
          <w:rPr>
            <w:color w:val="0000FF"/>
          </w:rPr>
          <w:t>Постановления</w:t>
        </w:r>
      </w:hyperlink>
      <w:r>
        <w:t xml:space="preserve"> КМ РТ от 06.04.2024 N 236)</w:t>
      </w:r>
    </w:p>
    <w:p w:rsidR="00875BDB" w:rsidRDefault="00875BDB">
      <w:pPr>
        <w:pStyle w:val="ConsPlusNormal"/>
        <w:spacing w:before="220"/>
        <w:ind w:firstLine="540"/>
        <w:jc w:val="both"/>
      </w:pPr>
      <w:r>
        <w:t>граждане, находящиеся под риском увольнения (граждане, планируемые к увольнению в связи с ликвидацией организации либо с прекращением деятельности индивидуального предпринимателя, сокращением численности или штата работников организации, индивидуального предпринимателя и возможным расторжением с ними трудовых договоров);</w:t>
      </w:r>
    </w:p>
    <w:p w:rsidR="00875BDB" w:rsidRDefault="00875BDB">
      <w:pPr>
        <w:pStyle w:val="ConsPlusNormal"/>
        <w:spacing w:before="220"/>
        <w:ind w:firstLine="540"/>
        <w:jc w:val="both"/>
      </w:pPr>
      <w:r>
        <w:t>граждане, переведенные по инициативе работодателя на работу в режим неполного рабочего дня (смены) и (или) неполной рабочей недели;</w:t>
      </w:r>
    </w:p>
    <w:p w:rsidR="00875BDB" w:rsidRDefault="00875BDB">
      <w:pPr>
        <w:pStyle w:val="ConsPlusNormal"/>
        <w:spacing w:before="220"/>
        <w:ind w:firstLine="540"/>
        <w:jc w:val="both"/>
      </w:pPr>
      <w:r>
        <w:t>граждане, состоящие в трудовых отношениях с работодателями, которые приняли решение о простое;</w:t>
      </w:r>
    </w:p>
    <w:p w:rsidR="00875BDB" w:rsidRDefault="00875BDB">
      <w:pPr>
        <w:pStyle w:val="ConsPlusNormal"/>
        <w:spacing w:before="220"/>
        <w:ind w:firstLine="540"/>
        <w:jc w:val="both"/>
      </w:pPr>
      <w:r>
        <w:t xml:space="preserve">граждане, состоящие в трудовых отношениях с работодателями, в отношении которых </w:t>
      </w:r>
      <w:r>
        <w:lastRenderedPageBreak/>
        <w:t>применены процедуры о несостоятельности (банкротстве);</w:t>
      </w:r>
    </w:p>
    <w:p w:rsidR="00875BDB" w:rsidRDefault="00875BDB">
      <w:pPr>
        <w:pStyle w:val="ConsPlusNormal"/>
        <w:spacing w:before="220"/>
        <w:ind w:firstLine="540"/>
        <w:jc w:val="both"/>
      </w:pPr>
      <w:r>
        <w:t>граждане, находящиеся в отпусках без сохранения заработной платы;</w:t>
      </w:r>
    </w:p>
    <w:p w:rsidR="00875BDB" w:rsidRDefault="00875BDB">
      <w:pPr>
        <w:pStyle w:val="ConsPlusNormal"/>
        <w:spacing w:before="220"/>
        <w:ind w:firstLine="540"/>
        <w:jc w:val="both"/>
      </w:pPr>
      <w:r>
        <w:t>граждане, испытывающие трудности в поиске работы;</w:t>
      </w:r>
    </w:p>
    <w:p w:rsidR="00875BDB" w:rsidRDefault="00875BDB">
      <w:pPr>
        <w:pStyle w:val="ConsPlusNormal"/>
        <w:spacing w:before="220"/>
        <w:ind w:firstLine="540"/>
        <w:jc w:val="both"/>
      </w:pPr>
      <w:r>
        <w:t>граждане Российской Федерации, зарегистрированные по месту жительства на территориях Донецкой Народной Республики, Луганской Народной Республики, Запорожской области или Херсонской области и обратившиеся в органы службы занятости по месту своего пребывания;</w:t>
      </w:r>
    </w:p>
    <w:p w:rsidR="00875BDB" w:rsidRDefault="00875BDB">
      <w:pPr>
        <w:pStyle w:val="ConsPlusNormal"/>
        <w:spacing w:before="220"/>
        <w:ind w:firstLine="540"/>
        <w:jc w:val="both"/>
      </w:pPr>
      <w:r>
        <w:t>граждане, имевшие до 30 сентября 2022 года гражданство Донецкой Народной Республики или Луганской Народной Республики, граждане Украины и лица без гражданства, зарегистрированные по месту жительства на территориях Донецкой Народной Республики, Луганской Народной Республики, Запорожской области или Херсонской области и обратившиеся в органы службы занятости по месту своего пребывания.</w:t>
      </w:r>
    </w:p>
    <w:p w:rsidR="00875BDB" w:rsidRDefault="00875BDB">
      <w:pPr>
        <w:pStyle w:val="ConsPlusNormal"/>
        <w:jc w:val="both"/>
      </w:pPr>
      <w:r>
        <w:t xml:space="preserve">(п. 1.1 в ред. </w:t>
      </w:r>
      <w:hyperlink r:id="rId21">
        <w:r>
          <w:rPr>
            <w:color w:val="0000FF"/>
          </w:rPr>
          <w:t>Постановления</w:t>
        </w:r>
      </w:hyperlink>
      <w:r>
        <w:t xml:space="preserve"> КМ РТ от 06.11.2023 N 1424)</w:t>
      </w:r>
    </w:p>
    <w:p w:rsidR="00875BDB" w:rsidRDefault="00875BDB">
      <w:pPr>
        <w:pStyle w:val="ConsPlusNormal"/>
        <w:spacing w:before="220"/>
        <w:ind w:firstLine="540"/>
        <w:jc w:val="both"/>
      </w:pPr>
      <w:r>
        <w:t xml:space="preserve">1.2. При отсутствии в соответствующем государственном учреждении службы занятости населения Республики Татарстан документов и (или) сведений, подтверждающих отнесение гражданина к категории, указанной в </w:t>
      </w:r>
      <w:hyperlink w:anchor="P24">
        <w:r>
          <w:rPr>
            <w:color w:val="0000FF"/>
          </w:rPr>
          <w:t>пункте 1.1</w:t>
        </w:r>
      </w:hyperlink>
      <w:r>
        <w:t xml:space="preserve"> настоящего постановления, такие документы и (или) сведения запрашиваются у гражданина либо у его работодателя.</w:t>
      </w:r>
    </w:p>
    <w:p w:rsidR="00875BDB" w:rsidRDefault="00875BDB">
      <w:pPr>
        <w:pStyle w:val="ConsPlusNormal"/>
        <w:jc w:val="both"/>
      </w:pPr>
      <w:r>
        <w:t xml:space="preserve">(п. 1.2 введен </w:t>
      </w:r>
      <w:hyperlink r:id="rId22">
        <w:r>
          <w:rPr>
            <w:color w:val="0000FF"/>
          </w:rPr>
          <w:t>Постановлением</w:t>
        </w:r>
      </w:hyperlink>
      <w:r>
        <w:t xml:space="preserve"> КМ РТ от 13.08.2022 N 817)</w:t>
      </w:r>
    </w:p>
    <w:p w:rsidR="00875BDB" w:rsidRDefault="00875BDB">
      <w:pPr>
        <w:pStyle w:val="ConsPlusNormal"/>
        <w:spacing w:before="220"/>
        <w:ind w:firstLine="540"/>
        <w:jc w:val="both"/>
      </w:pPr>
      <w:r>
        <w:t xml:space="preserve">2. Министерству труда, занятости и социальной защиты Республики Татарстан при необходимости давать разъяснения по применению утверждаемого настоящим Постановлением </w:t>
      </w:r>
      <w:hyperlink w:anchor="P61">
        <w:r>
          <w:rPr>
            <w:color w:val="0000FF"/>
          </w:rPr>
          <w:t>Порядка</w:t>
        </w:r>
      </w:hyperlink>
      <w:r>
        <w:t xml:space="preserve"> предоставления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875BDB" w:rsidRDefault="00875BDB">
      <w:pPr>
        <w:pStyle w:val="ConsPlusNormal"/>
        <w:jc w:val="both"/>
      </w:pPr>
      <w:r>
        <w:t xml:space="preserve">(в ред. Постановлений КМ РТ от 20.09.2021 </w:t>
      </w:r>
      <w:hyperlink r:id="rId23">
        <w:r>
          <w:rPr>
            <w:color w:val="0000FF"/>
          </w:rPr>
          <w:t>N 885</w:t>
        </w:r>
      </w:hyperlink>
      <w:r>
        <w:t xml:space="preserve">, от 29.03.2022 </w:t>
      </w:r>
      <w:hyperlink r:id="rId24">
        <w:r>
          <w:rPr>
            <w:color w:val="0000FF"/>
          </w:rPr>
          <w:t>N 287</w:t>
        </w:r>
      </w:hyperlink>
      <w:r>
        <w:t>)</w:t>
      </w:r>
    </w:p>
    <w:p w:rsidR="00875BDB" w:rsidRDefault="00875BDB">
      <w:pPr>
        <w:pStyle w:val="ConsPlusNormal"/>
        <w:spacing w:before="220"/>
        <w:ind w:firstLine="540"/>
        <w:jc w:val="both"/>
      </w:pPr>
      <w:r>
        <w:t xml:space="preserve">2.1. Утратил силу. - </w:t>
      </w:r>
      <w:hyperlink r:id="rId25">
        <w:r>
          <w:rPr>
            <w:color w:val="0000FF"/>
          </w:rPr>
          <w:t>Постановление</w:t>
        </w:r>
      </w:hyperlink>
      <w:r>
        <w:t xml:space="preserve"> КМ РТ от 20.09.2021 N 885.</w:t>
      </w:r>
    </w:p>
    <w:p w:rsidR="00875BDB" w:rsidRDefault="00875BDB">
      <w:pPr>
        <w:pStyle w:val="ConsPlusNormal"/>
        <w:spacing w:before="220"/>
        <w:ind w:firstLine="540"/>
        <w:jc w:val="both"/>
      </w:pPr>
      <w:r>
        <w:t>3. Признать утратившими силу Постановления Кабинета Министров Республики Татарстан:</w:t>
      </w:r>
    </w:p>
    <w:p w:rsidR="00875BDB" w:rsidRDefault="00875BDB">
      <w:pPr>
        <w:pStyle w:val="ConsPlusNormal"/>
        <w:spacing w:before="220"/>
        <w:ind w:firstLine="540"/>
        <w:jc w:val="both"/>
      </w:pPr>
      <w:r>
        <w:t xml:space="preserve">от 10.03.2009 </w:t>
      </w:r>
      <w:hyperlink r:id="rId26">
        <w:r>
          <w:rPr>
            <w:color w:val="0000FF"/>
          </w:rPr>
          <w:t>N 131</w:t>
        </w:r>
      </w:hyperlink>
      <w:r>
        <w:t xml:space="preserve"> "Об утверждении Порядка оказания государственной поддержки безработным гражданам на организацию самостоятельной занятости в форме предпринимательской деятельности и на создание безработными гражданами, открывшими собственное дело, дополнительных рабочих мест для трудоустройства безработных граждан";</w:t>
      </w:r>
    </w:p>
    <w:p w:rsidR="00875BDB" w:rsidRDefault="00875BDB">
      <w:pPr>
        <w:pStyle w:val="ConsPlusNormal"/>
        <w:spacing w:before="220"/>
        <w:ind w:firstLine="540"/>
        <w:jc w:val="both"/>
      </w:pPr>
      <w:r>
        <w:t xml:space="preserve">от 08.07.2009 </w:t>
      </w:r>
      <w:hyperlink r:id="rId27">
        <w:r>
          <w:rPr>
            <w:color w:val="0000FF"/>
          </w:rPr>
          <w:t>N 470</w:t>
        </w:r>
      </w:hyperlink>
      <w:r>
        <w:t xml:space="preserve"> "О внесении изменений в Постановление Кабинета Министров Республики Татарстан от 10.03.2009 N 131 "Об утверждении Порядка оказания государственной поддержки безработным гражданам на организацию самостоятельной занятости в форме предпринимательской деятельности и на создание безработными гражданами, открывшими собственное дело, дополнительных рабочих мест для трудоустройства безработных граждан";</w:t>
      </w:r>
    </w:p>
    <w:p w:rsidR="00875BDB" w:rsidRDefault="00875BDB">
      <w:pPr>
        <w:pStyle w:val="ConsPlusNormal"/>
        <w:spacing w:before="220"/>
        <w:ind w:firstLine="540"/>
        <w:jc w:val="both"/>
      </w:pPr>
      <w:r>
        <w:t xml:space="preserve">от 12.02.2010 </w:t>
      </w:r>
      <w:hyperlink r:id="rId28">
        <w:r>
          <w:rPr>
            <w:color w:val="0000FF"/>
          </w:rPr>
          <w:t>N 65</w:t>
        </w:r>
      </w:hyperlink>
      <w:r>
        <w:t xml:space="preserve"> "О внесении изменений в Постановление Кабинета Министров Республики Татарстан от 10.03.2009 N 131 "Об утверждении Порядка оказания государственной поддержки безработным гражданам на организацию самостоятельной занятости в форме предпринимательской деятельности и на создание безработными гражданами, открывшими собственное дело, дополнительных рабочих мест для трудоустройства безработных граждан";</w:t>
      </w:r>
    </w:p>
    <w:p w:rsidR="00875BDB" w:rsidRDefault="00875BDB">
      <w:pPr>
        <w:pStyle w:val="ConsPlusNormal"/>
        <w:spacing w:before="220"/>
        <w:ind w:firstLine="540"/>
        <w:jc w:val="both"/>
      </w:pPr>
      <w:r>
        <w:t xml:space="preserve">от 10.06.2011 </w:t>
      </w:r>
      <w:hyperlink r:id="rId29">
        <w:r>
          <w:rPr>
            <w:color w:val="0000FF"/>
          </w:rPr>
          <w:t>N 476</w:t>
        </w:r>
      </w:hyperlink>
      <w:r>
        <w:t xml:space="preserve"> "О внесении изменений в Постановление Кабинета Министров Республики Татарстан от 10.03.2009 N 131 "Об утверждении Порядка оказания государственной поддержки безработным гражданам на организацию самостоятельной занятости в форме </w:t>
      </w:r>
      <w:r>
        <w:lastRenderedPageBreak/>
        <w:t>предпринимательской деятельности и на создание безработными гражданами, открывшими собственное дело, дополнительных рабочих мест для трудоустройства безработных граждан".</w:t>
      </w:r>
    </w:p>
    <w:p w:rsidR="00875BDB" w:rsidRDefault="00875BDB">
      <w:pPr>
        <w:pStyle w:val="ConsPlusNormal"/>
        <w:spacing w:before="220"/>
        <w:ind w:firstLine="540"/>
        <w:jc w:val="both"/>
      </w:pPr>
      <w:r>
        <w:t>4. Контроль за исполнением настоящего Постановления возложить на Министерство труда, занятости и социальной защиты Республики Татарстан.</w:t>
      </w:r>
    </w:p>
    <w:p w:rsidR="00875BDB" w:rsidRDefault="00875BDB">
      <w:pPr>
        <w:pStyle w:val="ConsPlusNormal"/>
        <w:jc w:val="both"/>
      </w:pPr>
    </w:p>
    <w:p w:rsidR="00875BDB" w:rsidRDefault="00875BDB">
      <w:pPr>
        <w:pStyle w:val="ConsPlusNormal"/>
        <w:jc w:val="right"/>
      </w:pPr>
      <w:r>
        <w:t>Премьер-министр</w:t>
      </w:r>
    </w:p>
    <w:p w:rsidR="00875BDB" w:rsidRDefault="00875BDB">
      <w:pPr>
        <w:pStyle w:val="ConsPlusNormal"/>
        <w:jc w:val="right"/>
      </w:pPr>
      <w:r>
        <w:t>Республики Татарстан</w:t>
      </w:r>
    </w:p>
    <w:p w:rsidR="00875BDB" w:rsidRDefault="00875BDB">
      <w:pPr>
        <w:pStyle w:val="ConsPlusNormal"/>
        <w:jc w:val="right"/>
      </w:pPr>
      <w:r>
        <w:t>И.Ш.ХАЛИКОВ</w:t>
      </w:r>
    </w:p>
    <w:p w:rsidR="00875BDB" w:rsidRDefault="00875BDB">
      <w:pPr>
        <w:pStyle w:val="ConsPlusNormal"/>
        <w:jc w:val="both"/>
      </w:pPr>
    </w:p>
    <w:p w:rsidR="00875BDB" w:rsidRDefault="00875BDB">
      <w:pPr>
        <w:pStyle w:val="ConsPlusNormal"/>
        <w:jc w:val="both"/>
      </w:pPr>
    </w:p>
    <w:p w:rsidR="00875BDB" w:rsidRDefault="00875BDB">
      <w:pPr>
        <w:pStyle w:val="ConsPlusNormal"/>
        <w:jc w:val="both"/>
      </w:pPr>
    </w:p>
    <w:p w:rsidR="00875BDB" w:rsidRDefault="00875BDB">
      <w:pPr>
        <w:pStyle w:val="ConsPlusNormal"/>
        <w:jc w:val="both"/>
      </w:pPr>
    </w:p>
    <w:p w:rsidR="00875BDB" w:rsidRDefault="00875BDB">
      <w:pPr>
        <w:pStyle w:val="ConsPlusNormal"/>
        <w:jc w:val="both"/>
      </w:pPr>
    </w:p>
    <w:p w:rsidR="00875BDB" w:rsidRDefault="00875BDB">
      <w:pPr>
        <w:pStyle w:val="ConsPlusNormal"/>
        <w:jc w:val="right"/>
        <w:outlineLvl w:val="0"/>
      </w:pPr>
      <w:r>
        <w:t>Утвержден</w:t>
      </w:r>
    </w:p>
    <w:p w:rsidR="00875BDB" w:rsidRDefault="00875BDB">
      <w:pPr>
        <w:pStyle w:val="ConsPlusNormal"/>
        <w:jc w:val="right"/>
      </w:pPr>
      <w:r>
        <w:t>Постановлением</w:t>
      </w:r>
    </w:p>
    <w:p w:rsidR="00875BDB" w:rsidRDefault="00875BDB">
      <w:pPr>
        <w:pStyle w:val="ConsPlusNormal"/>
        <w:jc w:val="right"/>
      </w:pPr>
      <w:r>
        <w:t>Кабинета Министров</w:t>
      </w:r>
    </w:p>
    <w:p w:rsidR="00875BDB" w:rsidRDefault="00875BDB">
      <w:pPr>
        <w:pStyle w:val="ConsPlusNormal"/>
        <w:jc w:val="right"/>
      </w:pPr>
      <w:r>
        <w:t>Республики Татарстан</w:t>
      </w:r>
    </w:p>
    <w:p w:rsidR="00875BDB" w:rsidRDefault="00875BDB">
      <w:pPr>
        <w:pStyle w:val="ConsPlusNormal"/>
        <w:jc w:val="right"/>
      </w:pPr>
      <w:r>
        <w:t>от 29 мая 2012 г. N 431</w:t>
      </w:r>
    </w:p>
    <w:p w:rsidR="00875BDB" w:rsidRDefault="00875BDB">
      <w:pPr>
        <w:pStyle w:val="ConsPlusNormal"/>
        <w:jc w:val="both"/>
      </w:pPr>
    </w:p>
    <w:p w:rsidR="00875BDB" w:rsidRDefault="00875BDB">
      <w:pPr>
        <w:pStyle w:val="ConsPlusTitle"/>
        <w:jc w:val="center"/>
      </w:pPr>
      <w:bookmarkStart w:id="1" w:name="P61"/>
      <w:bookmarkEnd w:id="1"/>
      <w:r>
        <w:t>ПОРЯДОК</w:t>
      </w:r>
    </w:p>
    <w:p w:rsidR="00875BDB" w:rsidRDefault="00875BDB">
      <w:pPr>
        <w:pStyle w:val="ConsPlusTitle"/>
        <w:jc w:val="center"/>
      </w:pPr>
      <w:r>
        <w:t>ПРЕДОСТАВЛЕНИЯ ЕДИНОВРЕМЕННОЙ ФИНАНСОВОЙ ПОМОЩИ</w:t>
      </w:r>
    </w:p>
    <w:p w:rsidR="00875BDB" w:rsidRDefault="00875BDB">
      <w:pPr>
        <w:pStyle w:val="ConsPlusTitle"/>
        <w:jc w:val="center"/>
      </w:pPr>
      <w:r>
        <w:t>ПРИ ГОСУДАРСТВЕННОЙ РЕГИСТРАЦИИ В КАЧЕСТВЕ ИНДИВИДУАЛЬНОГО</w:t>
      </w:r>
    </w:p>
    <w:p w:rsidR="00875BDB" w:rsidRDefault="00875BDB">
      <w:pPr>
        <w:pStyle w:val="ConsPlusTitle"/>
        <w:jc w:val="center"/>
      </w:pPr>
      <w:r>
        <w:t>ПРЕДПРИНИМАТЕЛЯ, ГОСУДАРСТВЕННОЙ РЕГИСТРАЦИИ СОЗДАВАЕМОГО</w:t>
      </w:r>
    </w:p>
    <w:p w:rsidR="00875BDB" w:rsidRDefault="00875BDB">
      <w:pPr>
        <w:pStyle w:val="ConsPlusTitle"/>
        <w:jc w:val="center"/>
      </w:pPr>
      <w:r>
        <w:t>ЮРИДИЧЕСКОГО ЛИЦА, ГОСУДАРСТВЕННОЙ РЕГИСТРАЦИИ КРЕСТЬЯНСКОГО</w:t>
      </w:r>
    </w:p>
    <w:p w:rsidR="00875BDB" w:rsidRDefault="00875BDB">
      <w:pPr>
        <w:pStyle w:val="ConsPlusTitle"/>
        <w:jc w:val="center"/>
      </w:pPr>
      <w:r>
        <w:t>(ФЕРМЕРСКОГО) ХОЗЯЙСТВА, ПОСТАНОВКЕ НА УЧЕТ ФИЗИЧЕСКОГО ЛИЦА</w:t>
      </w:r>
    </w:p>
    <w:p w:rsidR="00875BDB" w:rsidRDefault="00875BDB">
      <w:pPr>
        <w:pStyle w:val="ConsPlusTitle"/>
        <w:jc w:val="center"/>
      </w:pPr>
      <w:r>
        <w:t>В КАЧЕСТВЕ НАЛОГОПЛАТЕЛЬЩИКА НАЛОГА НА ПРОФЕССИОНАЛЬНЫЙ</w:t>
      </w:r>
    </w:p>
    <w:p w:rsidR="00875BDB" w:rsidRDefault="00875BDB">
      <w:pPr>
        <w:pStyle w:val="ConsPlusTitle"/>
        <w:jc w:val="center"/>
      </w:pPr>
      <w:r>
        <w:t>ДОХОД</w:t>
      </w:r>
    </w:p>
    <w:p w:rsidR="00875BDB" w:rsidRDefault="00875B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5B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BDB" w:rsidRDefault="00875B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BDB" w:rsidRDefault="00875B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BDB" w:rsidRDefault="00875BDB">
            <w:pPr>
              <w:pStyle w:val="ConsPlusNormal"/>
              <w:jc w:val="center"/>
            </w:pPr>
            <w:r>
              <w:rPr>
                <w:color w:val="392C69"/>
              </w:rPr>
              <w:t>Список изменяющих документов</w:t>
            </w:r>
          </w:p>
          <w:p w:rsidR="00875BDB" w:rsidRDefault="00875BDB">
            <w:pPr>
              <w:pStyle w:val="ConsPlusNormal"/>
              <w:jc w:val="center"/>
            </w:pPr>
            <w:r>
              <w:rPr>
                <w:color w:val="392C69"/>
              </w:rPr>
              <w:t xml:space="preserve">(в ред. Постановлений КМ РТ от 21.09.2019 </w:t>
            </w:r>
            <w:hyperlink r:id="rId30">
              <w:r>
                <w:rPr>
                  <w:color w:val="0000FF"/>
                </w:rPr>
                <w:t>N 863</w:t>
              </w:r>
            </w:hyperlink>
            <w:r>
              <w:rPr>
                <w:color w:val="392C69"/>
              </w:rPr>
              <w:t xml:space="preserve">, от 03.08.2020 </w:t>
            </w:r>
            <w:hyperlink r:id="rId31">
              <w:r>
                <w:rPr>
                  <w:color w:val="0000FF"/>
                </w:rPr>
                <w:t>N 645</w:t>
              </w:r>
            </w:hyperlink>
            <w:r>
              <w:rPr>
                <w:color w:val="392C69"/>
              </w:rPr>
              <w:t>,</w:t>
            </w:r>
          </w:p>
          <w:p w:rsidR="00875BDB" w:rsidRDefault="00875BDB">
            <w:pPr>
              <w:pStyle w:val="ConsPlusNormal"/>
              <w:jc w:val="center"/>
            </w:pPr>
            <w:r>
              <w:rPr>
                <w:color w:val="392C69"/>
              </w:rPr>
              <w:t xml:space="preserve">от 03.08.2020 </w:t>
            </w:r>
            <w:hyperlink r:id="rId32">
              <w:r>
                <w:rPr>
                  <w:color w:val="0000FF"/>
                </w:rPr>
                <w:t>N 645</w:t>
              </w:r>
            </w:hyperlink>
            <w:r>
              <w:rPr>
                <w:color w:val="392C69"/>
              </w:rPr>
              <w:t xml:space="preserve">, от 20.09.2021 </w:t>
            </w:r>
            <w:hyperlink r:id="rId33">
              <w:r>
                <w:rPr>
                  <w:color w:val="0000FF"/>
                </w:rPr>
                <w:t>N 885</w:t>
              </w:r>
            </w:hyperlink>
            <w:r>
              <w:rPr>
                <w:color w:val="392C69"/>
              </w:rPr>
              <w:t xml:space="preserve">, от 29.03.2022 </w:t>
            </w:r>
            <w:hyperlink r:id="rId34">
              <w:r>
                <w:rPr>
                  <w:color w:val="0000FF"/>
                </w:rPr>
                <w:t>N 287</w:t>
              </w:r>
            </w:hyperlink>
            <w:r>
              <w:rPr>
                <w:color w:val="392C69"/>
              </w:rPr>
              <w:t>,</w:t>
            </w:r>
          </w:p>
          <w:p w:rsidR="00875BDB" w:rsidRDefault="00875BDB">
            <w:pPr>
              <w:pStyle w:val="ConsPlusNormal"/>
              <w:jc w:val="center"/>
            </w:pPr>
            <w:r>
              <w:rPr>
                <w:color w:val="392C69"/>
              </w:rPr>
              <w:t xml:space="preserve">от 13.08.2022 </w:t>
            </w:r>
            <w:hyperlink r:id="rId35">
              <w:r>
                <w:rPr>
                  <w:color w:val="0000FF"/>
                </w:rPr>
                <w:t>N 817</w:t>
              </w:r>
            </w:hyperlink>
            <w:r>
              <w:rPr>
                <w:color w:val="392C69"/>
              </w:rPr>
              <w:t xml:space="preserve">, от 10.02.2023 </w:t>
            </w:r>
            <w:hyperlink r:id="rId36">
              <w:r>
                <w:rPr>
                  <w:color w:val="0000FF"/>
                </w:rPr>
                <w:t>N 124</w:t>
              </w:r>
            </w:hyperlink>
            <w:r>
              <w:rPr>
                <w:color w:val="392C69"/>
              </w:rPr>
              <w:t xml:space="preserve">, от 18.03.2023 </w:t>
            </w:r>
            <w:hyperlink r:id="rId37">
              <w:r>
                <w:rPr>
                  <w:color w:val="0000FF"/>
                </w:rPr>
                <w:t>N 278</w:t>
              </w:r>
            </w:hyperlink>
            <w:r>
              <w:rPr>
                <w:color w:val="392C69"/>
              </w:rPr>
              <w:t>,</w:t>
            </w:r>
          </w:p>
          <w:p w:rsidR="00875BDB" w:rsidRDefault="00875BDB">
            <w:pPr>
              <w:pStyle w:val="ConsPlusNormal"/>
              <w:jc w:val="center"/>
            </w:pPr>
            <w:r>
              <w:rPr>
                <w:color w:val="392C69"/>
              </w:rPr>
              <w:t xml:space="preserve">от 06.11.2023 </w:t>
            </w:r>
            <w:hyperlink r:id="rId38">
              <w:r>
                <w:rPr>
                  <w:color w:val="0000FF"/>
                </w:rPr>
                <w:t>N 1424</w:t>
              </w:r>
            </w:hyperlink>
            <w:r>
              <w:rPr>
                <w:color w:val="392C69"/>
              </w:rPr>
              <w:t xml:space="preserve">, от 30.01.2024 </w:t>
            </w:r>
            <w:hyperlink r:id="rId39">
              <w:r>
                <w:rPr>
                  <w:color w:val="0000FF"/>
                </w:rPr>
                <w:t>N 44</w:t>
              </w:r>
            </w:hyperlink>
            <w:r>
              <w:rPr>
                <w:color w:val="392C69"/>
              </w:rPr>
              <w:t xml:space="preserve">, от 06.04.2024 </w:t>
            </w:r>
            <w:hyperlink r:id="rId40">
              <w:r>
                <w:rPr>
                  <w:color w:val="0000FF"/>
                </w:rPr>
                <w:t>N 236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BDB" w:rsidRDefault="00875BDB">
            <w:pPr>
              <w:pStyle w:val="ConsPlusNormal"/>
            </w:pPr>
          </w:p>
        </w:tc>
      </w:tr>
    </w:tbl>
    <w:p w:rsidR="00875BDB" w:rsidRDefault="00875BDB">
      <w:pPr>
        <w:pStyle w:val="ConsPlusNormal"/>
        <w:jc w:val="both"/>
      </w:pPr>
    </w:p>
    <w:p w:rsidR="00875BDB" w:rsidRDefault="00875BDB">
      <w:pPr>
        <w:pStyle w:val="ConsPlusTitle"/>
        <w:jc w:val="center"/>
        <w:outlineLvl w:val="1"/>
      </w:pPr>
      <w:r>
        <w:t>I. ОБЩИЕ ПОЛОЖЕНИЯ</w:t>
      </w:r>
    </w:p>
    <w:p w:rsidR="00875BDB" w:rsidRDefault="00875BDB">
      <w:pPr>
        <w:pStyle w:val="ConsPlusNormal"/>
        <w:jc w:val="both"/>
      </w:pPr>
    </w:p>
    <w:p w:rsidR="00875BDB" w:rsidRDefault="00875BDB">
      <w:pPr>
        <w:pStyle w:val="ConsPlusNormal"/>
        <w:ind w:firstLine="540"/>
        <w:jc w:val="both"/>
      </w:pPr>
      <w:r>
        <w:t xml:space="preserve">1.1. Порядок предоставления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(далее - Порядок) разработан в целях реализации </w:t>
      </w:r>
      <w:hyperlink r:id="rId41">
        <w:r>
          <w:rPr>
            <w:color w:val="0000FF"/>
          </w:rPr>
          <w:t>Закона</w:t>
        </w:r>
      </w:hyperlink>
      <w:r>
        <w:t xml:space="preserve"> Российской Федерации от 19 апреля 1991 года N 1032-1 "О занятости населения в Российской Федерации" (далее - Закон Российской Федерации от 19 апреля 1991 года N 1032-1).</w:t>
      </w:r>
    </w:p>
    <w:p w:rsidR="00875BDB" w:rsidRDefault="00875BDB">
      <w:pPr>
        <w:pStyle w:val="ConsPlusNormal"/>
        <w:jc w:val="both"/>
      </w:pPr>
      <w:r>
        <w:t xml:space="preserve">(в ред. Постановлений КМ РТ от 20.09.2021 </w:t>
      </w:r>
      <w:hyperlink r:id="rId42">
        <w:r>
          <w:rPr>
            <w:color w:val="0000FF"/>
          </w:rPr>
          <w:t>N 885</w:t>
        </w:r>
      </w:hyperlink>
      <w:r>
        <w:t xml:space="preserve">, от 29.03.2022 </w:t>
      </w:r>
      <w:hyperlink r:id="rId43">
        <w:r>
          <w:rPr>
            <w:color w:val="0000FF"/>
          </w:rPr>
          <w:t>N 287</w:t>
        </w:r>
      </w:hyperlink>
      <w:r>
        <w:t>)</w:t>
      </w:r>
    </w:p>
    <w:p w:rsidR="00875BDB" w:rsidRDefault="00875BDB">
      <w:pPr>
        <w:pStyle w:val="ConsPlusNormal"/>
        <w:spacing w:before="220"/>
        <w:ind w:firstLine="540"/>
        <w:jc w:val="both"/>
      </w:pPr>
      <w:r>
        <w:t xml:space="preserve">1.2. Порядок разработан в соответствии с Бюджетным </w:t>
      </w:r>
      <w:hyperlink r:id="rId44">
        <w:r>
          <w:rPr>
            <w:color w:val="0000FF"/>
          </w:rPr>
          <w:t>кодексом</w:t>
        </w:r>
      </w:hyperlink>
      <w:r>
        <w:t xml:space="preserve"> Российской Федерации, Бюджетным </w:t>
      </w:r>
      <w:hyperlink r:id="rId45">
        <w:r>
          <w:rPr>
            <w:color w:val="0000FF"/>
          </w:rPr>
          <w:t>кодексом</w:t>
        </w:r>
      </w:hyperlink>
      <w:r>
        <w:t xml:space="preserve"> Республики Татарстан и определяет механизм предоставления за счет средств бюджета Республики Татарстан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w:t>
      </w:r>
      <w:r>
        <w:lastRenderedPageBreak/>
        <w:t>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(далее - единовременная финансовая помощь на организацию предпринимательской деятельности) по направлению государственных учреждений службы занятости населения Республики Татарстан (далее - центр занятости).</w:t>
      </w:r>
    </w:p>
    <w:p w:rsidR="00875BDB" w:rsidRDefault="00875BDB">
      <w:pPr>
        <w:pStyle w:val="ConsPlusNormal"/>
        <w:jc w:val="both"/>
      </w:pPr>
      <w:r>
        <w:t xml:space="preserve">(п. 1.2 в ред. </w:t>
      </w:r>
      <w:hyperlink r:id="rId46">
        <w:r>
          <w:rPr>
            <w:color w:val="0000FF"/>
          </w:rPr>
          <w:t>Постановления</w:t>
        </w:r>
      </w:hyperlink>
      <w:r>
        <w:t xml:space="preserve"> КМ РТ от 29.03.2022 N 287)</w:t>
      </w:r>
    </w:p>
    <w:p w:rsidR="00875BDB" w:rsidRDefault="00875BDB">
      <w:pPr>
        <w:pStyle w:val="ConsPlusNormal"/>
        <w:spacing w:before="220"/>
        <w:ind w:firstLine="540"/>
        <w:jc w:val="both"/>
      </w:pPr>
      <w:bookmarkStart w:id="2" w:name="P81"/>
      <w:bookmarkEnd w:id="2"/>
      <w:r>
        <w:t>1.2.1. Единовременная финансовая помощь на организацию предпринимательской деятельности предоставляется безработным гражданам в целях содействия занятости населения.</w:t>
      </w:r>
    </w:p>
    <w:p w:rsidR="00875BDB" w:rsidRDefault="00875BDB">
      <w:pPr>
        <w:pStyle w:val="ConsPlusNormal"/>
        <w:jc w:val="both"/>
      </w:pPr>
      <w:r>
        <w:t xml:space="preserve">(п. 1.2.1 в ред. </w:t>
      </w:r>
      <w:hyperlink r:id="rId47">
        <w:r>
          <w:rPr>
            <w:color w:val="0000FF"/>
          </w:rPr>
          <w:t>Постановления</w:t>
        </w:r>
      </w:hyperlink>
      <w:r>
        <w:t xml:space="preserve"> КМ РТ от 29.03.2022 N 287)</w:t>
      </w:r>
    </w:p>
    <w:p w:rsidR="00875BDB" w:rsidRDefault="00875BDB">
      <w:pPr>
        <w:pStyle w:val="ConsPlusNormal"/>
        <w:spacing w:before="220"/>
        <w:ind w:firstLine="540"/>
        <w:jc w:val="both"/>
      </w:pPr>
      <w:r>
        <w:t>1.2.2. Предоставление единовременной финансовой помощи на организацию предпринимательской деятельности осуществляется в пределах объема бюджетных ассигнований, предусмотренных законом Республики Татарстан о бюджете Республики Татарстан на соответствующий финансовый год и на плановый период, и лимитов бюджетных обязательств, доведенных в установленном порядке до Министерства труда, занятости и социальной защиты Республики Татарстан как до получателя бюджетных средств на предоставление субсидий на соответствующий финансовый год.</w:t>
      </w:r>
    </w:p>
    <w:p w:rsidR="00875BDB" w:rsidRDefault="00875BDB">
      <w:pPr>
        <w:pStyle w:val="ConsPlusNormal"/>
        <w:jc w:val="both"/>
      </w:pPr>
      <w:r>
        <w:t xml:space="preserve">(п. 1.2.2 в ред. </w:t>
      </w:r>
      <w:hyperlink r:id="rId48">
        <w:r>
          <w:rPr>
            <w:color w:val="0000FF"/>
          </w:rPr>
          <w:t>Постановления</w:t>
        </w:r>
      </w:hyperlink>
      <w:r>
        <w:t xml:space="preserve"> КМ РТ от 29.03.2022 N 287)</w:t>
      </w:r>
    </w:p>
    <w:p w:rsidR="00875BDB" w:rsidRDefault="00875BDB">
      <w:pPr>
        <w:pStyle w:val="ConsPlusNormal"/>
        <w:spacing w:before="220"/>
        <w:ind w:firstLine="540"/>
        <w:jc w:val="both"/>
      </w:pPr>
      <w:r>
        <w:t xml:space="preserve">1.3. Для реализации Порядка под безработным гражданином понимается гражданин, зарегистрированный в качестве безработного в центре занятости в установленном порядке, в том числе гражданин, признанный в установленном порядке безработным и прошедший профессиональное обучение или получивший дополнительное профессиональное образование по направлению органов службы занятости в соответствии со </w:t>
      </w:r>
      <w:hyperlink r:id="rId49">
        <w:r>
          <w:rPr>
            <w:color w:val="0000FF"/>
          </w:rPr>
          <w:t>статьей 23</w:t>
        </w:r>
      </w:hyperlink>
      <w:r>
        <w:t xml:space="preserve"> Закона Российской Федерации от 19 апреля 1991 года N 1032-1.</w:t>
      </w:r>
    </w:p>
    <w:p w:rsidR="00875BDB" w:rsidRDefault="00875BDB">
      <w:pPr>
        <w:pStyle w:val="ConsPlusNormal"/>
        <w:spacing w:before="220"/>
        <w:ind w:firstLine="540"/>
        <w:jc w:val="both"/>
      </w:pPr>
      <w:r>
        <w:t xml:space="preserve">1.4. Информация о предоставляемой единовременной финансовой помощи безработным гражданам размещается в государственной информационной системе "Единая централизованная цифровая платформа в социальной сфере". Размещение указанной информации в государственной информационной системе "Единая централизованная цифровая платформа в социальной сфере", а также ее получение осуществляются в соответствии с Федеральным </w:t>
      </w:r>
      <w:hyperlink r:id="rId50">
        <w:r>
          <w:rPr>
            <w:color w:val="0000FF"/>
          </w:rPr>
          <w:t>законом</w:t>
        </w:r>
      </w:hyperlink>
      <w:r>
        <w:t xml:space="preserve"> от 17 июля 1999 года N 178-ФЗ "О государственной социальной помощи".</w:t>
      </w:r>
    </w:p>
    <w:p w:rsidR="00875BDB" w:rsidRDefault="00875BDB">
      <w:pPr>
        <w:pStyle w:val="ConsPlusNormal"/>
        <w:jc w:val="both"/>
      </w:pPr>
      <w:r>
        <w:t xml:space="preserve">(в ред. </w:t>
      </w:r>
      <w:hyperlink r:id="rId51">
        <w:r>
          <w:rPr>
            <w:color w:val="0000FF"/>
          </w:rPr>
          <w:t>Постановления</w:t>
        </w:r>
      </w:hyperlink>
      <w:r>
        <w:t xml:space="preserve"> КМ РТ от 30.01.2024 N 44)</w:t>
      </w:r>
    </w:p>
    <w:p w:rsidR="00875BDB" w:rsidRDefault="00875BDB">
      <w:pPr>
        <w:pStyle w:val="ConsPlusNormal"/>
        <w:spacing w:before="220"/>
        <w:ind w:firstLine="540"/>
        <w:jc w:val="both"/>
      </w:pPr>
      <w:r>
        <w:t xml:space="preserve">1.5. Критерием отбора безработных граждан для предоставления им единовременной финансовой помощи является положительное заключение Экспертного совета по оценке бизнес-планов на представленный безработным гражданином бизнес-план, выданное согласно процедуре, предусмотренной </w:t>
      </w:r>
      <w:hyperlink w:anchor="P154">
        <w:r>
          <w:rPr>
            <w:color w:val="0000FF"/>
          </w:rPr>
          <w:t>пунктом 2.8</w:t>
        </w:r>
      </w:hyperlink>
      <w:r>
        <w:t xml:space="preserve"> Порядка.</w:t>
      </w:r>
    </w:p>
    <w:p w:rsidR="00875BDB" w:rsidRDefault="00875BDB">
      <w:pPr>
        <w:pStyle w:val="ConsPlusNormal"/>
        <w:jc w:val="both"/>
      </w:pPr>
      <w:r>
        <w:t xml:space="preserve">(п. 1.5 введен </w:t>
      </w:r>
      <w:hyperlink r:id="rId52">
        <w:r>
          <w:rPr>
            <w:color w:val="0000FF"/>
          </w:rPr>
          <w:t>Постановлением</w:t>
        </w:r>
      </w:hyperlink>
      <w:r>
        <w:t xml:space="preserve"> КМ РТ от 03.08.2020 N 645)</w:t>
      </w:r>
    </w:p>
    <w:p w:rsidR="00875BDB" w:rsidRDefault="00875BDB">
      <w:pPr>
        <w:pStyle w:val="ConsPlusNormal"/>
        <w:jc w:val="both"/>
      </w:pPr>
    </w:p>
    <w:p w:rsidR="00875BDB" w:rsidRDefault="00875BDB">
      <w:pPr>
        <w:pStyle w:val="ConsPlusTitle"/>
        <w:jc w:val="center"/>
        <w:outlineLvl w:val="1"/>
      </w:pPr>
      <w:r>
        <w:t>II. УСЛОВИЯ, РАЗМЕР И ПОРЯДОК ПРЕДОСТАВЛЕНИЯ ЕДИНОВРЕМЕННОЙ</w:t>
      </w:r>
    </w:p>
    <w:p w:rsidR="00875BDB" w:rsidRDefault="00875BDB">
      <w:pPr>
        <w:pStyle w:val="ConsPlusTitle"/>
        <w:jc w:val="center"/>
      </w:pPr>
      <w:r>
        <w:t>ФИНАНСОВОЙ ПОМОЩИ</w:t>
      </w:r>
    </w:p>
    <w:p w:rsidR="00875BDB" w:rsidRDefault="00875BDB">
      <w:pPr>
        <w:pStyle w:val="ConsPlusNormal"/>
        <w:jc w:val="center"/>
      </w:pPr>
      <w:r>
        <w:t xml:space="preserve">(в ред. </w:t>
      </w:r>
      <w:hyperlink r:id="rId53">
        <w:r>
          <w:rPr>
            <w:color w:val="0000FF"/>
          </w:rPr>
          <w:t>Постановления</w:t>
        </w:r>
      </w:hyperlink>
      <w:r>
        <w:t xml:space="preserve"> КМ РТ от 29.03.2022 N 287)</w:t>
      </w:r>
    </w:p>
    <w:p w:rsidR="00875BDB" w:rsidRDefault="00875BDB">
      <w:pPr>
        <w:pStyle w:val="ConsPlusNormal"/>
        <w:jc w:val="both"/>
      </w:pPr>
    </w:p>
    <w:p w:rsidR="00875BDB" w:rsidRDefault="00875BDB">
      <w:pPr>
        <w:pStyle w:val="ConsPlusNormal"/>
        <w:ind w:firstLine="540"/>
        <w:jc w:val="both"/>
      </w:pPr>
      <w:r>
        <w:t>2.1. В соответствии с Порядком безработным гражданам центрами занятости предоставляется единовременная финансовая помощь на организацию предпринимательской деятельности в размере 145 100 рублей, при условии вложения гражданином на указанные цели собственных средств в размере не менее 5 процентов от суммы средств, предусмотренных для реализации бизнес-плана, а в случае создания (учреждения) двумя и более гражданами юридического лица - соответственно каждым из них в указанном размере.</w:t>
      </w:r>
    </w:p>
    <w:p w:rsidR="00875BDB" w:rsidRDefault="00875BDB">
      <w:pPr>
        <w:pStyle w:val="ConsPlusNormal"/>
        <w:spacing w:before="220"/>
        <w:ind w:firstLine="540"/>
        <w:jc w:val="both"/>
      </w:pPr>
      <w:r>
        <w:t>Единовременная финансовая помощь на организацию предпринимательской деятельности предоставляется безработным гражданам однократно.</w:t>
      </w:r>
    </w:p>
    <w:p w:rsidR="00875BDB" w:rsidRDefault="00875BDB">
      <w:pPr>
        <w:pStyle w:val="ConsPlusNormal"/>
        <w:jc w:val="both"/>
      </w:pPr>
      <w:r>
        <w:t xml:space="preserve">(п. 2.1 в ред. </w:t>
      </w:r>
      <w:hyperlink r:id="rId54">
        <w:r>
          <w:rPr>
            <w:color w:val="0000FF"/>
          </w:rPr>
          <w:t>Постановления</w:t>
        </w:r>
      </w:hyperlink>
      <w:r>
        <w:t xml:space="preserve"> КМ РТ от 29.03.2022 N 287)</w:t>
      </w:r>
    </w:p>
    <w:p w:rsidR="00875BDB" w:rsidRDefault="00875BDB">
      <w:pPr>
        <w:pStyle w:val="ConsPlusNormal"/>
        <w:spacing w:before="220"/>
        <w:ind w:firstLine="540"/>
        <w:jc w:val="both"/>
      </w:pPr>
      <w:r>
        <w:lastRenderedPageBreak/>
        <w:t xml:space="preserve">2.2. Единовременная финансовая помощь на организацию предпринимательской деятельности предоставляется безработным гражданам, достигшим 18-летнего возраста и получившим заключение по результатам предоставления государственной услуги по содействию началу осуществления предпринимательской деятельности безработных граждан, содержащее рекомендации об осуществлении предпринимательской деятельности путем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постановки на учет физического лица в качестве налогоплательщика налога на профессиональный доход, в порядке, предусмотренном </w:t>
      </w:r>
      <w:hyperlink r:id="rId55">
        <w:r>
          <w:rPr>
            <w:color w:val="0000FF"/>
          </w:rPr>
          <w:t>Стандартом</w:t>
        </w:r>
      </w:hyperlink>
      <w:r>
        <w:t xml:space="preserve">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утвержденным приказом Министерства труда и социальной защиты Российской Федерации от 28 апреля 2022 г. N 275н "Об утверждении Стандарта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875BDB" w:rsidRDefault="00875BDB">
      <w:pPr>
        <w:pStyle w:val="ConsPlusNormal"/>
        <w:jc w:val="both"/>
      </w:pPr>
      <w:r>
        <w:t xml:space="preserve">(п. 2.2 в ред. </w:t>
      </w:r>
      <w:hyperlink r:id="rId56">
        <w:r>
          <w:rPr>
            <w:color w:val="0000FF"/>
          </w:rPr>
          <w:t>Постановления</w:t>
        </w:r>
      </w:hyperlink>
      <w:r>
        <w:t xml:space="preserve"> КМ РТ от 10.02.2023 N 124)</w:t>
      </w:r>
    </w:p>
    <w:p w:rsidR="00875BDB" w:rsidRDefault="00875BDB">
      <w:pPr>
        <w:pStyle w:val="ConsPlusNormal"/>
        <w:spacing w:before="220"/>
        <w:ind w:firstLine="540"/>
        <w:jc w:val="both"/>
      </w:pPr>
      <w:r>
        <w:t xml:space="preserve">2.3. - 2.4. Утратили силу. - </w:t>
      </w:r>
      <w:hyperlink r:id="rId57">
        <w:r>
          <w:rPr>
            <w:color w:val="0000FF"/>
          </w:rPr>
          <w:t>Постановление</w:t>
        </w:r>
      </w:hyperlink>
      <w:r>
        <w:t xml:space="preserve"> КМ РТ от 29.03.2022 N 287.</w:t>
      </w:r>
    </w:p>
    <w:p w:rsidR="00875BDB" w:rsidRDefault="00875BDB">
      <w:pPr>
        <w:pStyle w:val="ConsPlusNormal"/>
        <w:spacing w:before="220"/>
        <w:ind w:firstLine="540"/>
        <w:jc w:val="both"/>
      </w:pPr>
      <w:bookmarkStart w:id="3" w:name="P101"/>
      <w:bookmarkEnd w:id="3"/>
      <w:r>
        <w:t xml:space="preserve">2.5. Для получения единовременной финансовой помощи на организацию предпринимательской деятельности безработный гражданин представляет в центр занятости </w:t>
      </w:r>
      <w:hyperlink r:id="rId58">
        <w:r>
          <w:rPr>
            <w:color w:val="0000FF"/>
          </w:rPr>
          <w:t>заявление</w:t>
        </w:r>
      </w:hyperlink>
      <w:r>
        <w:t xml:space="preserve"> о предоставлении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(далее - заявление), по форме, приведенной в приложении N 1 к Стандарту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w:t>
      </w:r>
      <w:r>
        <w:lastRenderedPageBreak/>
        <w:t>постановке на учет физического лица в качестве налогоплательщика налога на профессиональный доход, утвержденному приказом Министерства труда и социальной защиты Российской Федерации от 28 апреля 2022 г. N 275н "Об утверждении Стандарта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875BDB" w:rsidRDefault="00875BDB">
      <w:pPr>
        <w:pStyle w:val="ConsPlusNormal"/>
        <w:spacing w:before="220"/>
        <w:ind w:firstLine="540"/>
        <w:jc w:val="both"/>
      </w:pPr>
      <w:r>
        <w:t>Заявление подается гражданином в центр занятости, в котором гражданин состоит на учете в качестве безработного, в форме электронного документа с использованием Единой цифровой платформы в сфере занятости и трудовых отношений "Работа в России" (https://www.trudvsem.ru) (далее - Единая цифровая платформа), через Единый портал государственных и муниципальных услуг (функций) (https://www.gosuslugi.ru) (при наличии технической возможности) (далее - Единый портал), через Портал государственных и муниципальных услуг Республики Татарстан (http://www.uslugi.tatarstan.ru) (далее - Портал Республики Татарстан).</w:t>
      </w:r>
    </w:p>
    <w:p w:rsidR="00875BDB" w:rsidRDefault="00875BDB">
      <w:pPr>
        <w:pStyle w:val="ConsPlusNormal"/>
        <w:spacing w:before="220"/>
        <w:ind w:firstLine="540"/>
        <w:jc w:val="both"/>
      </w:pPr>
      <w:r>
        <w:t>Заявление считается принятым центром занятости населения в день его направления гражданином.</w:t>
      </w:r>
    </w:p>
    <w:p w:rsidR="00875BDB" w:rsidRDefault="00875BDB">
      <w:pPr>
        <w:pStyle w:val="ConsPlusNormal"/>
        <w:spacing w:before="220"/>
        <w:ind w:firstLine="540"/>
        <w:jc w:val="both"/>
      </w:pPr>
      <w: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875BDB" w:rsidRDefault="00875BDB">
      <w:pPr>
        <w:pStyle w:val="ConsPlusNormal"/>
        <w:spacing w:before="220"/>
        <w:ind w:firstLine="540"/>
        <w:jc w:val="both"/>
      </w:pPr>
      <w:r>
        <w:t>Уведомление о принятии заявления направляется гражданину в день его принятия, формируется автоматически с использованием Единой цифровой платформы.</w:t>
      </w:r>
    </w:p>
    <w:p w:rsidR="00875BDB" w:rsidRDefault="00875BDB">
      <w:pPr>
        <w:pStyle w:val="ConsPlusNormal"/>
        <w:spacing w:before="220"/>
        <w:ind w:firstLine="540"/>
        <w:jc w:val="both"/>
      </w:pPr>
      <w:r>
        <w:t>Заявление подается гражданином по собственной инициативе или в случае согласия с предложением центра занятости населения о предоставлении государственной услуги.</w:t>
      </w:r>
    </w:p>
    <w:p w:rsidR="00875BDB" w:rsidRDefault="00875BDB">
      <w:pPr>
        <w:pStyle w:val="ConsPlusNormal"/>
        <w:spacing w:before="220"/>
        <w:ind w:firstLine="540"/>
        <w:jc w:val="both"/>
      </w:pPr>
      <w:r>
        <w:t>При личном посещении центра занятости гражданин предъявляет паспорт или документ, его заменяющий.</w:t>
      </w:r>
    </w:p>
    <w:p w:rsidR="00875BDB" w:rsidRDefault="00875BDB">
      <w:pPr>
        <w:pStyle w:val="ConsPlusNormal"/>
        <w:spacing w:before="220"/>
        <w:ind w:firstLine="540"/>
        <w:jc w:val="both"/>
      </w:pPr>
      <w:r>
        <w:t>В центрах занятости гражданам обеспечивается доступ к Единой цифровой платформе, Единому порталу, Порталу Республики Татарстан, а также оказывается необходимое консультационное содействие.</w:t>
      </w:r>
    </w:p>
    <w:p w:rsidR="00875BDB" w:rsidRDefault="00875BDB">
      <w:pPr>
        <w:pStyle w:val="ConsPlusNormal"/>
        <w:spacing w:before="220"/>
        <w:ind w:firstLine="540"/>
        <w:jc w:val="both"/>
      </w:pPr>
      <w:r>
        <w:t>Безработный гражданин представляет подготовленный бизнес-план в центр занятости в срок, не превышающий 45 календарных дней с момента получения посредством Единой цифровой платформы уведомления о направлении ему информационных и справочных материалов, а также о способе представления разработанного бизнес-плана.</w:t>
      </w:r>
    </w:p>
    <w:p w:rsidR="00875BDB" w:rsidRDefault="00875BDB">
      <w:pPr>
        <w:pStyle w:val="ConsPlusNormal"/>
        <w:spacing w:before="220"/>
        <w:ind w:firstLine="540"/>
        <w:jc w:val="both"/>
      </w:pPr>
      <w:r>
        <w:t>Безработный гражданин, планирующий осуществлять предпринимательскую деятельность путем создания (учреждения) юридического лица, представляет в центр занятости бизнес-план, проект устава соответствующего юридического лица.</w:t>
      </w:r>
    </w:p>
    <w:p w:rsidR="00875BDB" w:rsidRDefault="00875BDB">
      <w:pPr>
        <w:pStyle w:val="ConsPlusNormal"/>
        <w:spacing w:before="220"/>
        <w:ind w:firstLine="540"/>
        <w:jc w:val="both"/>
      </w:pPr>
      <w:bookmarkStart w:id="4" w:name="P111"/>
      <w:bookmarkEnd w:id="4"/>
      <w:r>
        <w:t>Граждане, прошедшие профессиональное обучение или получившие дополнительное профессиональное образование по направлению органов службы занятости, дополнительно представляют копию документа установленного образца, выданного по окончании курса профессионального обучения.</w:t>
      </w:r>
    </w:p>
    <w:p w:rsidR="00875BDB" w:rsidRDefault="00875BDB">
      <w:pPr>
        <w:pStyle w:val="ConsPlusNormal"/>
        <w:spacing w:before="220"/>
        <w:ind w:firstLine="540"/>
        <w:jc w:val="both"/>
      </w:pPr>
      <w:r>
        <w:t xml:space="preserve">Основаниями для отказа безработным гражданам в предоставлении единовременной </w:t>
      </w:r>
      <w:r>
        <w:lastRenderedPageBreak/>
        <w:t>финансовой помощи на организацию предпринимательской деятельности являются:</w:t>
      </w:r>
    </w:p>
    <w:p w:rsidR="00875BDB" w:rsidRDefault="00875BDB">
      <w:pPr>
        <w:pStyle w:val="ConsPlusNormal"/>
        <w:jc w:val="both"/>
      </w:pPr>
      <w:r>
        <w:t xml:space="preserve">(в ред. </w:t>
      </w:r>
      <w:hyperlink r:id="rId59">
        <w:r>
          <w:rPr>
            <w:color w:val="0000FF"/>
          </w:rPr>
          <w:t>Постановления</w:t>
        </w:r>
      </w:hyperlink>
      <w:r>
        <w:t xml:space="preserve"> КМ РТ от 06.04.2024 N 236)</w:t>
      </w:r>
    </w:p>
    <w:p w:rsidR="00875BDB" w:rsidRDefault="00875BDB">
      <w:pPr>
        <w:pStyle w:val="ConsPlusNormal"/>
        <w:spacing w:before="220"/>
        <w:ind w:firstLine="540"/>
        <w:jc w:val="both"/>
      </w:pPr>
      <w:r>
        <w:t xml:space="preserve">отсутствие (исчерпание) на дату подачи заявления лимитов бюджетных обязательств на предоставление единовременной финансовой помощи на организацию предпринимательской деятельности, которые в установленном порядке доведены до центра занятости на текущий финансовый год на цель, предусмотренную </w:t>
      </w:r>
      <w:hyperlink w:anchor="P81">
        <w:r>
          <w:rPr>
            <w:color w:val="0000FF"/>
          </w:rPr>
          <w:t>пунктом 1.2.1</w:t>
        </w:r>
      </w:hyperlink>
      <w:r>
        <w:t xml:space="preserve"> Порядка, и (или) поступление заявления после 1 декабря текущего года;</w:t>
      </w:r>
    </w:p>
    <w:p w:rsidR="00875BDB" w:rsidRDefault="00875BDB">
      <w:pPr>
        <w:pStyle w:val="ConsPlusNormal"/>
        <w:jc w:val="both"/>
      </w:pPr>
      <w:r>
        <w:t xml:space="preserve">(абзац введен </w:t>
      </w:r>
      <w:hyperlink r:id="rId60">
        <w:r>
          <w:rPr>
            <w:color w:val="0000FF"/>
          </w:rPr>
          <w:t>Постановлением</w:t>
        </w:r>
      </w:hyperlink>
      <w:r>
        <w:t xml:space="preserve"> КМ РТ от 06.04.2024 N 236)</w:t>
      </w:r>
    </w:p>
    <w:p w:rsidR="00875BDB" w:rsidRDefault="00875BDB">
      <w:pPr>
        <w:pStyle w:val="ConsPlusNormal"/>
        <w:spacing w:before="220"/>
        <w:ind w:firstLine="540"/>
        <w:jc w:val="both"/>
      </w:pPr>
      <w:r>
        <w:t xml:space="preserve">получение государственной социальной помощи на основании социального контракта на осуществление индивидуальной предпринимательской деятельности, на ведение личного подсобного хозяйства, предусмотренной Федеральным </w:t>
      </w:r>
      <w:hyperlink r:id="rId61">
        <w:r>
          <w:rPr>
            <w:color w:val="0000FF"/>
          </w:rPr>
          <w:t>законом</w:t>
        </w:r>
      </w:hyperlink>
      <w:r>
        <w:t xml:space="preserve"> от 17 июля 1999 года N 178-ФЗ "О государственной социальной помощи", в течение 12 месяцев, предшествующих дате подачи заявления.</w:t>
      </w:r>
    </w:p>
    <w:p w:rsidR="00875BDB" w:rsidRDefault="00875BDB">
      <w:pPr>
        <w:pStyle w:val="ConsPlusNormal"/>
        <w:jc w:val="both"/>
      </w:pPr>
      <w:r>
        <w:t xml:space="preserve">(абзац введен </w:t>
      </w:r>
      <w:hyperlink r:id="rId62">
        <w:r>
          <w:rPr>
            <w:color w:val="0000FF"/>
          </w:rPr>
          <w:t>Постановлением</w:t>
        </w:r>
      </w:hyperlink>
      <w:r>
        <w:t xml:space="preserve"> КМ РТ от 06.04.2024 N 236)</w:t>
      </w:r>
    </w:p>
    <w:p w:rsidR="00875BDB" w:rsidRDefault="00875BDB">
      <w:pPr>
        <w:pStyle w:val="ConsPlusNormal"/>
        <w:spacing w:before="220"/>
        <w:ind w:firstLine="540"/>
        <w:jc w:val="both"/>
      </w:pPr>
      <w:r>
        <w:t>Центром занятости проверяется наличие основания для отказа в предоставлении единовременной финансовой помощи на организацию предпринимательской деятельности, указанного в абзаце четырнадцатом настоящего пункта, в том числе на предоставление государственной социальной помощи на основании социального контракта на осуществление индивидуальной предпринимательской деятельности, на ведение личного подсобного хозяйства, ранее заключенного в другом субъекте Российской Федерации, через государственную информационную систему "Единая централизованная цифровая платформа в социальной сфере" и (или) посредством единой системы межведомственного электронного взаимодействия.</w:t>
      </w:r>
    </w:p>
    <w:p w:rsidR="00875BDB" w:rsidRDefault="00875BDB">
      <w:pPr>
        <w:pStyle w:val="ConsPlusNormal"/>
        <w:jc w:val="both"/>
      </w:pPr>
      <w:r>
        <w:t xml:space="preserve">(абзац введен </w:t>
      </w:r>
      <w:hyperlink r:id="rId63">
        <w:r>
          <w:rPr>
            <w:color w:val="0000FF"/>
          </w:rPr>
          <w:t>Постановлением</w:t>
        </w:r>
      </w:hyperlink>
      <w:r>
        <w:t xml:space="preserve"> КМ РТ от 06.04.2024 N 236)</w:t>
      </w:r>
    </w:p>
    <w:p w:rsidR="00875BDB" w:rsidRDefault="00875BDB">
      <w:pPr>
        <w:pStyle w:val="ConsPlusNormal"/>
        <w:jc w:val="both"/>
      </w:pPr>
      <w:r>
        <w:t xml:space="preserve">(п. 2.5 в ред. </w:t>
      </w:r>
      <w:hyperlink r:id="rId64">
        <w:r>
          <w:rPr>
            <w:color w:val="0000FF"/>
          </w:rPr>
          <w:t>Постановления</w:t>
        </w:r>
      </w:hyperlink>
      <w:r>
        <w:t xml:space="preserve"> КМ РТ от 06.11.2023 N 1424)</w:t>
      </w:r>
    </w:p>
    <w:p w:rsidR="00875BDB" w:rsidRDefault="00875BDB">
      <w:pPr>
        <w:pStyle w:val="ConsPlusNormal"/>
        <w:spacing w:before="220"/>
        <w:ind w:firstLine="540"/>
        <w:jc w:val="both"/>
      </w:pPr>
      <w:r>
        <w:t>2.6. Центр занятости населения в срок не позднее двух рабочих дней со дня получения от гражданина бизнес-плана рассматривает его на предмет соответствия основным требованиям, предъявляемым к его структуре и содержанию (с привлечением при необходимости организаций и учреждений, входящих в инфраструктуру поддержки субъектов малого и среднего предпринимательства, или специалистов в области поддержки субъектов малого и среднего предпринимательства, обладающих необходимыми знаниями и опытом работы), и фиксирует на Единой цифровой платформе результат рассмотрения бизнес-плана. Результатом рассмотрения центром занятости населения бизнес-плана является принятие решения о соответствии бизнес-плана основным требованиям, предъявляемым к его структуре и содержанию, или о необходимости его доработки с указанием перечня замечаний, которые необходимо устранить гражданину.</w:t>
      </w:r>
    </w:p>
    <w:p w:rsidR="00875BDB" w:rsidRDefault="00875BDB">
      <w:pPr>
        <w:pStyle w:val="ConsPlusNormal"/>
        <w:spacing w:before="220"/>
        <w:ind w:firstLine="540"/>
        <w:jc w:val="both"/>
      </w:pPr>
      <w:r>
        <w:t>Основные требования к структуре и содержанию бизнес-плана утверждаются приказом Министерства труда, занятости и социальной защиты Республики Татарстан и размещаются на его официальном сайте в информационно-телекоммуникационной сети "Интернет" (http://mtsz.tatar.ru).</w:t>
      </w:r>
    </w:p>
    <w:p w:rsidR="00875BDB" w:rsidRDefault="00875BDB">
      <w:pPr>
        <w:pStyle w:val="ConsPlusNormal"/>
        <w:spacing w:before="220"/>
        <w:ind w:firstLine="540"/>
        <w:jc w:val="both"/>
      </w:pPr>
      <w:r>
        <w:t>В случае несоответствия бизнес-плана основным требованиям, предъявляемым к его структуре и содержанию, центр занятости до истечения двух рабочих дней со дня его поступления от безработного гражданина в центр занятости направляет гражданину об этом уведомление.</w:t>
      </w:r>
    </w:p>
    <w:p w:rsidR="00875BDB" w:rsidRDefault="00875BDB">
      <w:pPr>
        <w:pStyle w:val="ConsPlusNormal"/>
        <w:spacing w:before="220"/>
        <w:ind w:firstLine="540"/>
        <w:jc w:val="both"/>
      </w:pPr>
      <w:r>
        <w:t xml:space="preserve">При соответствии бизнес-плана основным требованиям, предъявляемым к его структуре и содержанию, центр занятости до истечения двух рабочих дней со дня поступления от безработного гражданина бизнес-плана в центр занятости направляет бизнес-план на рассмотрение Экспертного совета по оценке бизнес-планов (далее - Экспертный совет), о чем центр занятости направляет гражданину соответствующее уведомление в срок не позднее следующего рабочего дня со дня направления бизнес-плана на рассмотрение Экспертного совета. Указанное уведомление содержит </w:t>
      </w:r>
      <w:r>
        <w:lastRenderedPageBreak/>
        <w:t>срок рассмотрения Экспертным советом бизнес-плана безработного гражданина.</w:t>
      </w:r>
    </w:p>
    <w:p w:rsidR="00875BDB" w:rsidRDefault="00875BDB">
      <w:pPr>
        <w:pStyle w:val="ConsPlusNormal"/>
        <w:spacing w:before="220"/>
        <w:ind w:firstLine="540"/>
        <w:jc w:val="both"/>
      </w:pPr>
      <w:r>
        <w:t>Бизнес-планы рассматриваются Экспертным советом, созданным при центре занятости, в срок не позднее 30 календарных дней со дня их получения от центра занятости. В состав Экспертного совета входят руководитель и специалисты центра занятости, а также по согласованию представители исполнительного комитета муниципального образования. К участию в Экспертном совете также могут быть привлечены по согласованию специалисты социально-деловых центров, советов (союзов) предпринимателей, ассоциаций крестьянских (фермерских) хозяйств, других организаций и объединений. Состав Экспертного совета и положение об Экспертном совете утверждаются центром занятости.</w:t>
      </w:r>
    </w:p>
    <w:p w:rsidR="00875BDB" w:rsidRDefault="00875BDB">
      <w:pPr>
        <w:pStyle w:val="ConsPlusNormal"/>
        <w:jc w:val="both"/>
      </w:pPr>
      <w:r>
        <w:t xml:space="preserve">(п. 2.6 в ред. </w:t>
      </w:r>
      <w:hyperlink r:id="rId65">
        <w:r>
          <w:rPr>
            <w:color w:val="0000FF"/>
          </w:rPr>
          <w:t>Постановления</w:t>
        </w:r>
      </w:hyperlink>
      <w:r>
        <w:t xml:space="preserve"> КМ РТ от 06.11.2023 N 1424)</w:t>
      </w:r>
    </w:p>
    <w:p w:rsidR="00875BDB" w:rsidRDefault="00875BDB">
      <w:pPr>
        <w:pStyle w:val="ConsPlusNormal"/>
        <w:spacing w:before="220"/>
        <w:ind w:firstLine="540"/>
        <w:jc w:val="both"/>
      </w:pPr>
      <w:r>
        <w:t>2.6.1. Рассмотрение бизнес-планов членов семей граждан, участвующих в специальной военной операции, из числа военнослужащих (в том числе призванных на военную службу по мобилизации в Вооруженные Силы Российской Федерации, граждан, проходящих военную службу в батальонах "Алга" и "</w:t>
      </w:r>
      <w:proofErr w:type="spellStart"/>
      <w:r>
        <w:t>Тимер</w:t>
      </w:r>
      <w:proofErr w:type="spellEnd"/>
      <w:r>
        <w:t>", сформированных в Республике Татарстан), лиц, проходящих службу в войсках национальной гвардии Российской Федерации, граждан, добровольно выполняющих военные задачи в ходе специальной военной операции, сотрудников Министерства внутренних дел по Республике Татарстан, Управления Федеральной службы безопасности Российской Федерации по Республике Татарстан, командированных в зону проведения специальной военной операции, а также членов семей вышеуказанных категорий граждан, погибших (умерших) в результате участия в специальной военной операции, признанных в установленном порядке безработными, на заседаниях экспертных советов осуществляется в преимущественном порядке.</w:t>
      </w:r>
    </w:p>
    <w:p w:rsidR="00875BDB" w:rsidRDefault="00875BDB">
      <w:pPr>
        <w:pStyle w:val="ConsPlusNormal"/>
        <w:jc w:val="both"/>
      </w:pPr>
      <w:r>
        <w:t xml:space="preserve">(п. 2.6.1 введен </w:t>
      </w:r>
      <w:hyperlink r:id="rId66">
        <w:r>
          <w:rPr>
            <w:color w:val="0000FF"/>
          </w:rPr>
          <w:t>Постановлением</w:t>
        </w:r>
      </w:hyperlink>
      <w:r>
        <w:t xml:space="preserve"> КМ РТ от 10.02.2023 N 124)</w:t>
      </w:r>
    </w:p>
    <w:p w:rsidR="00875BDB" w:rsidRDefault="00875BDB">
      <w:pPr>
        <w:pStyle w:val="ConsPlusNormal"/>
        <w:spacing w:before="220"/>
        <w:ind w:firstLine="540"/>
        <w:jc w:val="both"/>
      </w:pPr>
      <w:bookmarkStart w:id="5" w:name="P129"/>
      <w:bookmarkEnd w:id="5"/>
      <w:r>
        <w:t>2.7. Оценка Экспертным советом бизнес-планов безработных граждан осуществляется по следующим критериям:</w:t>
      </w:r>
    </w:p>
    <w:p w:rsidR="00875BDB" w:rsidRDefault="00875B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252"/>
        <w:gridCol w:w="4309"/>
      </w:tblGrid>
      <w:tr w:rsidR="00875BDB">
        <w:tc>
          <w:tcPr>
            <w:tcW w:w="510" w:type="dxa"/>
          </w:tcPr>
          <w:p w:rsidR="00875BDB" w:rsidRDefault="00875BDB">
            <w:pPr>
              <w:pStyle w:val="ConsPlusNormal"/>
              <w:jc w:val="center"/>
            </w:pPr>
            <w:r>
              <w:t>N п/п</w:t>
            </w:r>
          </w:p>
        </w:tc>
        <w:tc>
          <w:tcPr>
            <w:tcW w:w="4252" w:type="dxa"/>
          </w:tcPr>
          <w:p w:rsidR="00875BDB" w:rsidRDefault="00875BDB">
            <w:pPr>
              <w:pStyle w:val="ConsPlusNormal"/>
              <w:jc w:val="center"/>
            </w:pPr>
            <w:r>
              <w:t>Критерии оценки бизнес-планов</w:t>
            </w:r>
          </w:p>
        </w:tc>
        <w:tc>
          <w:tcPr>
            <w:tcW w:w="4309" w:type="dxa"/>
          </w:tcPr>
          <w:p w:rsidR="00875BDB" w:rsidRDefault="00875BDB">
            <w:pPr>
              <w:pStyle w:val="ConsPlusNormal"/>
              <w:jc w:val="center"/>
            </w:pPr>
            <w:r>
              <w:t>Оценка (баллы)</w:t>
            </w:r>
          </w:p>
        </w:tc>
      </w:tr>
      <w:tr w:rsidR="00875BDB">
        <w:tc>
          <w:tcPr>
            <w:tcW w:w="510" w:type="dxa"/>
          </w:tcPr>
          <w:p w:rsidR="00875BDB" w:rsidRDefault="00875BDB">
            <w:pPr>
              <w:pStyle w:val="ConsPlusNormal"/>
              <w:jc w:val="center"/>
            </w:pPr>
            <w:r>
              <w:t>1.</w:t>
            </w:r>
          </w:p>
        </w:tc>
        <w:tc>
          <w:tcPr>
            <w:tcW w:w="4252" w:type="dxa"/>
          </w:tcPr>
          <w:p w:rsidR="00875BDB" w:rsidRDefault="00875BDB">
            <w:pPr>
              <w:pStyle w:val="ConsPlusNormal"/>
              <w:jc w:val="both"/>
            </w:pPr>
            <w:r>
              <w:t>Экономическая эффективность</w:t>
            </w:r>
          </w:p>
        </w:tc>
        <w:tc>
          <w:tcPr>
            <w:tcW w:w="4309" w:type="dxa"/>
          </w:tcPr>
          <w:p w:rsidR="00875BDB" w:rsidRDefault="00875BDB">
            <w:pPr>
              <w:pStyle w:val="ConsPlusNormal"/>
              <w:jc w:val="both"/>
            </w:pPr>
            <w:r>
              <w:t>Число баллов определяется экспертами по результатам оценки представленного бизнес-плана - от 0 до 5</w:t>
            </w:r>
          </w:p>
        </w:tc>
      </w:tr>
      <w:tr w:rsidR="00875BDB">
        <w:tc>
          <w:tcPr>
            <w:tcW w:w="510" w:type="dxa"/>
          </w:tcPr>
          <w:p w:rsidR="00875BDB" w:rsidRDefault="00875BDB">
            <w:pPr>
              <w:pStyle w:val="ConsPlusNormal"/>
              <w:jc w:val="center"/>
            </w:pPr>
            <w:r>
              <w:t>2.</w:t>
            </w:r>
          </w:p>
        </w:tc>
        <w:tc>
          <w:tcPr>
            <w:tcW w:w="4252" w:type="dxa"/>
          </w:tcPr>
          <w:p w:rsidR="00875BDB" w:rsidRDefault="00875BDB">
            <w:pPr>
              <w:pStyle w:val="ConsPlusNormal"/>
              <w:jc w:val="both"/>
            </w:pPr>
            <w:r>
              <w:t>Объем реализации продукции (оказания услуги)</w:t>
            </w:r>
          </w:p>
        </w:tc>
        <w:tc>
          <w:tcPr>
            <w:tcW w:w="4309" w:type="dxa"/>
          </w:tcPr>
          <w:p w:rsidR="00875BDB" w:rsidRDefault="00875BDB">
            <w:pPr>
              <w:pStyle w:val="ConsPlusNormal"/>
              <w:jc w:val="both"/>
            </w:pPr>
            <w:r>
              <w:t>Число баллов определяется экспертами по результатам оценки представленного бизнес-плана - от 0 до 5</w:t>
            </w:r>
          </w:p>
        </w:tc>
      </w:tr>
      <w:tr w:rsidR="00875BDB">
        <w:tc>
          <w:tcPr>
            <w:tcW w:w="510" w:type="dxa"/>
          </w:tcPr>
          <w:p w:rsidR="00875BDB" w:rsidRDefault="00875BDB">
            <w:pPr>
              <w:pStyle w:val="ConsPlusNormal"/>
              <w:jc w:val="center"/>
            </w:pPr>
            <w:r>
              <w:t>3.</w:t>
            </w:r>
          </w:p>
        </w:tc>
        <w:tc>
          <w:tcPr>
            <w:tcW w:w="4252" w:type="dxa"/>
          </w:tcPr>
          <w:p w:rsidR="00875BDB" w:rsidRDefault="00875BDB">
            <w:pPr>
              <w:pStyle w:val="ConsPlusNormal"/>
              <w:jc w:val="both"/>
            </w:pPr>
            <w:r>
              <w:t>Объем налоговых поступлений в бюджеты всех уровней бюджетной системы Российской Федерации</w:t>
            </w:r>
          </w:p>
        </w:tc>
        <w:tc>
          <w:tcPr>
            <w:tcW w:w="4309" w:type="dxa"/>
          </w:tcPr>
          <w:p w:rsidR="00875BDB" w:rsidRDefault="00875BDB">
            <w:pPr>
              <w:pStyle w:val="ConsPlusNormal"/>
              <w:jc w:val="both"/>
            </w:pPr>
            <w:r>
              <w:t>Число баллов определяется экспертами по результатам оценки представленного бизнес-плана - от 0 до 5</w:t>
            </w:r>
          </w:p>
        </w:tc>
      </w:tr>
      <w:tr w:rsidR="00875BDB">
        <w:tc>
          <w:tcPr>
            <w:tcW w:w="510" w:type="dxa"/>
          </w:tcPr>
          <w:p w:rsidR="00875BDB" w:rsidRDefault="00875BDB">
            <w:pPr>
              <w:pStyle w:val="ConsPlusNormal"/>
              <w:jc w:val="center"/>
            </w:pPr>
            <w:r>
              <w:t>4.</w:t>
            </w:r>
          </w:p>
        </w:tc>
        <w:tc>
          <w:tcPr>
            <w:tcW w:w="4252" w:type="dxa"/>
          </w:tcPr>
          <w:p w:rsidR="00875BDB" w:rsidRDefault="00875BDB">
            <w:pPr>
              <w:pStyle w:val="ConsPlusNormal"/>
              <w:jc w:val="both"/>
            </w:pPr>
            <w:r>
              <w:t>Планирование предпринимательской деятельности в сферах обрабатывающего производства, транспорта, строительства, туризма, физической культуры и спорта, народных промыслов, бытового обслуживания населения</w:t>
            </w:r>
          </w:p>
        </w:tc>
        <w:tc>
          <w:tcPr>
            <w:tcW w:w="4309" w:type="dxa"/>
          </w:tcPr>
          <w:p w:rsidR="00875BDB" w:rsidRDefault="00875BDB">
            <w:pPr>
              <w:pStyle w:val="ConsPlusNormal"/>
              <w:jc w:val="both"/>
            </w:pPr>
            <w:r>
              <w:t>Число баллов определяется экспертами по результатам оценки представленного бизнес-плана - от 0 до 3</w:t>
            </w:r>
          </w:p>
        </w:tc>
      </w:tr>
      <w:tr w:rsidR="00875BDB">
        <w:tc>
          <w:tcPr>
            <w:tcW w:w="510" w:type="dxa"/>
          </w:tcPr>
          <w:p w:rsidR="00875BDB" w:rsidRDefault="00875BDB">
            <w:pPr>
              <w:pStyle w:val="ConsPlusNormal"/>
              <w:jc w:val="center"/>
            </w:pPr>
            <w:r>
              <w:t>5</w:t>
            </w:r>
          </w:p>
        </w:tc>
        <w:tc>
          <w:tcPr>
            <w:tcW w:w="4252" w:type="dxa"/>
          </w:tcPr>
          <w:p w:rsidR="00875BDB" w:rsidRDefault="00875BDB">
            <w:pPr>
              <w:pStyle w:val="ConsPlusNormal"/>
              <w:jc w:val="both"/>
            </w:pPr>
            <w:r>
              <w:t xml:space="preserve">Бизнес-планы, предусматривающие создание дополнительных рабочих мест для обеспечения занятости инвалидов, многодетных родителей, родителей, </w:t>
            </w:r>
            <w:r>
              <w:lastRenderedPageBreak/>
              <w:t>воспитывающих детей-инвалидов, женщин, имеющих детей в возрасте до трех лет</w:t>
            </w:r>
          </w:p>
        </w:tc>
        <w:tc>
          <w:tcPr>
            <w:tcW w:w="4309" w:type="dxa"/>
          </w:tcPr>
          <w:p w:rsidR="00875BDB" w:rsidRDefault="00875BDB">
            <w:pPr>
              <w:pStyle w:val="ConsPlusNormal"/>
              <w:jc w:val="both"/>
            </w:pPr>
            <w:r>
              <w:lastRenderedPageBreak/>
              <w:t>Число баллов определяется экспертами по результатам оценки представленного бизнес-плана - от 0 до 5</w:t>
            </w:r>
          </w:p>
        </w:tc>
      </w:tr>
      <w:tr w:rsidR="00875BDB">
        <w:tc>
          <w:tcPr>
            <w:tcW w:w="510" w:type="dxa"/>
          </w:tcPr>
          <w:p w:rsidR="00875BDB" w:rsidRDefault="00875BDB">
            <w:pPr>
              <w:pStyle w:val="ConsPlusNormal"/>
              <w:jc w:val="center"/>
            </w:pPr>
            <w:r>
              <w:lastRenderedPageBreak/>
              <w:t>6.</w:t>
            </w:r>
          </w:p>
        </w:tc>
        <w:tc>
          <w:tcPr>
            <w:tcW w:w="4252" w:type="dxa"/>
          </w:tcPr>
          <w:p w:rsidR="00875BDB" w:rsidRDefault="00875BDB">
            <w:pPr>
              <w:pStyle w:val="ConsPlusNormal"/>
              <w:jc w:val="both"/>
            </w:pPr>
            <w:r>
              <w:t>Экологическая безопасность проекта</w:t>
            </w:r>
          </w:p>
        </w:tc>
        <w:tc>
          <w:tcPr>
            <w:tcW w:w="4309" w:type="dxa"/>
          </w:tcPr>
          <w:p w:rsidR="00875BDB" w:rsidRDefault="00875BDB">
            <w:pPr>
              <w:pStyle w:val="ConsPlusNormal"/>
              <w:jc w:val="both"/>
            </w:pPr>
            <w:r>
              <w:t>Число баллов определяется экспертами по результатам оценки представленного бизнес-плана - от 0 до 5</w:t>
            </w:r>
          </w:p>
        </w:tc>
      </w:tr>
    </w:tbl>
    <w:p w:rsidR="00875BDB" w:rsidRDefault="00875BDB">
      <w:pPr>
        <w:pStyle w:val="ConsPlusNormal"/>
        <w:jc w:val="both"/>
      </w:pPr>
    </w:p>
    <w:p w:rsidR="00875BDB" w:rsidRDefault="00875BDB">
      <w:pPr>
        <w:pStyle w:val="ConsPlusNormal"/>
        <w:ind w:firstLine="540"/>
        <w:jc w:val="both"/>
      </w:pPr>
      <w:r>
        <w:t>Единовременная финансовая помощь на организацию предпринимательской деятельности предоставляется на реализацию бизнес-плана на территории Республики Татарстан.</w:t>
      </w:r>
    </w:p>
    <w:p w:rsidR="00875BDB" w:rsidRDefault="00875BDB">
      <w:pPr>
        <w:pStyle w:val="ConsPlusNormal"/>
        <w:spacing w:before="220"/>
        <w:ind w:firstLine="540"/>
        <w:jc w:val="both"/>
      </w:pPr>
      <w:bookmarkStart w:id="6" w:name="P154"/>
      <w:bookmarkEnd w:id="6"/>
      <w:r>
        <w:t xml:space="preserve">2.8. Экспертным советом в 30-дневный срок, исчисляемый в календарных днях, со дня получения от центра занятости бизнес-планов, представленных безработными гражданами, по бизнес-планам, набравшим по итогам оценки бизнес-планов в соответствии с критериями, установленными </w:t>
      </w:r>
      <w:hyperlink w:anchor="P129">
        <w:r>
          <w:rPr>
            <w:color w:val="0000FF"/>
          </w:rPr>
          <w:t>пунктом 2.7</w:t>
        </w:r>
      </w:hyperlink>
      <w:r>
        <w:t xml:space="preserve"> Порядка, не менее 20 баллов, выдается положительное заключение, по бизнес-планам, набравшим менее 20 баллов, - отрицательное заключение.</w:t>
      </w:r>
    </w:p>
    <w:p w:rsidR="00875BDB" w:rsidRDefault="00875BDB">
      <w:pPr>
        <w:pStyle w:val="ConsPlusNormal"/>
        <w:jc w:val="both"/>
      </w:pPr>
      <w:r>
        <w:t xml:space="preserve">(в ред. </w:t>
      </w:r>
      <w:hyperlink r:id="rId67">
        <w:r>
          <w:rPr>
            <w:color w:val="0000FF"/>
          </w:rPr>
          <w:t>Постановления</w:t>
        </w:r>
      </w:hyperlink>
      <w:r>
        <w:t xml:space="preserve"> КМ РТ от 06.11.2023 N 1424)</w:t>
      </w:r>
    </w:p>
    <w:p w:rsidR="00875BDB" w:rsidRDefault="00875BDB">
      <w:pPr>
        <w:pStyle w:val="ConsPlusNormal"/>
        <w:spacing w:before="220"/>
        <w:ind w:firstLine="540"/>
        <w:jc w:val="both"/>
      </w:pPr>
      <w:r>
        <w:t>Центром занятости населения решение о предоставлении единовременной финансовой помощи на организацию предпринимательской деятельности либо об отказе в ее предоставлении принимается в течение трех рабочих дней со дня выдачи Экспертным советом заключения по бизнес-плану.</w:t>
      </w:r>
    </w:p>
    <w:p w:rsidR="00875BDB" w:rsidRDefault="00875BDB">
      <w:pPr>
        <w:pStyle w:val="ConsPlusNormal"/>
        <w:spacing w:before="220"/>
        <w:ind w:firstLine="540"/>
        <w:jc w:val="both"/>
      </w:pPr>
      <w:bookmarkStart w:id="7" w:name="P157"/>
      <w:bookmarkEnd w:id="7"/>
      <w:r>
        <w:t>О принятом решении об оказании гражданину единовременной финансовой помощи на организацию предпринимательской деятельности или об отказе в ее предоставлении центр занятости уведомляет безработных граждан не позднее одного рабочего дня со дня принятия решения об оказании единовременной финансовой помощи на государственную регистрацию в качестве индивидуального предпринимателя, государственную регистрацию создаваемого юридического лица, государственную регистрацию крестьянского (фермерского) хозяйства, постановку на учет в качестве налогоплательщика налога на профессиональный доход гражданам или об отказе в оказании единовременной финансовой помощи на государственную регистрацию в качестве индивидуального предпринимателя, государственную регистрацию создаваемого юридического лица, государственную регистрацию крестьянского (фермерского) хозяйства, постановку на учет в качестве налогоплательщика налога на профессиональный доход гражданам с использованием Единой цифровой платформы.</w:t>
      </w:r>
    </w:p>
    <w:p w:rsidR="00875BDB" w:rsidRDefault="00875BDB">
      <w:pPr>
        <w:pStyle w:val="ConsPlusNormal"/>
        <w:jc w:val="both"/>
      </w:pPr>
      <w:r>
        <w:t xml:space="preserve">(в ред. </w:t>
      </w:r>
      <w:hyperlink r:id="rId68">
        <w:r>
          <w:rPr>
            <w:color w:val="0000FF"/>
          </w:rPr>
          <w:t>Постановления</w:t>
        </w:r>
      </w:hyperlink>
      <w:r>
        <w:t xml:space="preserve"> КМ РТ от 06.11.2023 N 1424)</w:t>
      </w:r>
    </w:p>
    <w:p w:rsidR="00875BDB" w:rsidRDefault="00875BDB">
      <w:pPr>
        <w:pStyle w:val="ConsPlusNormal"/>
        <w:spacing w:before="220"/>
        <w:ind w:firstLine="540"/>
        <w:jc w:val="both"/>
      </w:pPr>
      <w:r>
        <w:t>Основаниями для принятия центром занятости решения об отказе в предоставлении единовременной финансовой помощи на организацию предпринимательской деятельности гражданам, признанным в установленном порядке безработными, являются:</w:t>
      </w:r>
    </w:p>
    <w:p w:rsidR="00875BDB" w:rsidRDefault="00875BDB">
      <w:pPr>
        <w:pStyle w:val="ConsPlusNormal"/>
        <w:spacing w:before="220"/>
        <w:ind w:firstLine="540"/>
        <w:jc w:val="both"/>
      </w:pPr>
      <w:r>
        <w:t xml:space="preserve">непредставление (представление не в полном объеме) безработным гражданином документов, предусмотренных </w:t>
      </w:r>
      <w:hyperlink w:anchor="P101">
        <w:r>
          <w:rPr>
            <w:color w:val="0000FF"/>
          </w:rPr>
          <w:t>абзацами первым</w:t>
        </w:r>
      </w:hyperlink>
      <w:r>
        <w:t xml:space="preserve"> - </w:t>
      </w:r>
      <w:hyperlink w:anchor="P111">
        <w:r>
          <w:rPr>
            <w:color w:val="0000FF"/>
          </w:rPr>
          <w:t>одиннадцатым пункта 2.5</w:t>
        </w:r>
      </w:hyperlink>
      <w:r>
        <w:t xml:space="preserve"> Порядка;</w:t>
      </w:r>
    </w:p>
    <w:p w:rsidR="00875BDB" w:rsidRDefault="00875BDB">
      <w:pPr>
        <w:pStyle w:val="ConsPlusNormal"/>
        <w:jc w:val="both"/>
      </w:pPr>
      <w:r>
        <w:t xml:space="preserve">(в ред. </w:t>
      </w:r>
      <w:hyperlink r:id="rId69">
        <w:r>
          <w:rPr>
            <w:color w:val="0000FF"/>
          </w:rPr>
          <w:t>Постановления</w:t>
        </w:r>
      </w:hyperlink>
      <w:r>
        <w:t xml:space="preserve"> КМ РТ от 06.11.2023 N 1424)</w:t>
      </w:r>
    </w:p>
    <w:p w:rsidR="00875BDB" w:rsidRDefault="00875BDB">
      <w:pPr>
        <w:pStyle w:val="ConsPlusNormal"/>
        <w:spacing w:before="220"/>
        <w:ind w:firstLine="540"/>
        <w:jc w:val="both"/>
      </w:pPr>
      <w:r>
        <w:t xml:space="preserve">недостоверность представленной безработным гражданином информации, содержащейся в заявлении и документах, указанных в </w:t>
      </w:r>
      <w:hyperlink w:anchor="P101">
        <w:r>
          <w:rPr>
            <w:color w:val="0000FF"/>
          </w:rPr>
          <w:t>абзацах первом</w:t>
        </w:r>
      </w:hyperlink>
      <w:r>
        <w:t xml:space="preserve"> - </w:t>
      </w:r>
      <w:hyperlink w:anchor="P111">
        <w:r>
          <w:rPr>
            <w:color w:val="0000FF"/>
          </w:rPr>
          <w:t>одиннадцатом пункта 2.5</w:t>
        </w:r>
      </w:hyperlink>
      <w:r>
        <w:t xml:space="preserve"> Порядка;</w:t>
      </w:r>
    </w:p>
    <w:p w:rsidR="00875BDB" w:rsidRDefault="00875BDB">
      <w:pPr>
        <w:pStyle w:val="ConsPlusNormal"/>
        <w:jc w:val="both"/>
      </w:pPr>
      <w:r>
        <w:t xml:space="preserve">(в ред. </w:t>
      </w:r>
      <w:hyperlink r:id="rId70">
        <w:r>
          <w:rPr>
            <w:color w:val="0000FF"/>
          </w:rPr>
          <w:t>Постановления</w:t>
        </w:r>
      </w:hyperlink>
      <w:r>
        <w:t xml:space="preserve"> КМ РТ от 06.11.2023 N 1424)</w:t>
      </w:r>
    </w:p>
    <w:p w:rsidR="00875BDB" w:rsidRDefault="00875BDB">
      <w:pPr>
        <w:pStyle w:val="ConsPlusNormal"/>
        <w:spacing w:before="220"/>
        <w:ind w:firstLine="540"/>
        <w:jc w:val="both"/>
      </w:pPr>
      <w:r>
        <w:t>выдача Экспертным советом отрицательного заключения по бизнес-плану безработного гражданина;</w:t>
      </w:r>
    </w:p>
    <w:p w:rsidR="00875BDB" w:rsidRDefault="00875BDB">
      <w:pPr>
        <w:pStyle w:val="ConsPlusNormal"/>
        <w:spacing w:before="220"/>
        <w:ind w:firstLine="540"/>
        <w:jc w:val="both"/>
      </w:pPr>
      <w:r>
        <w:t xml:space="preserve">наличие у безработного гражданина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1 </w:t>
      </w:r>
      <w:r>
        <w:lastRenderedPageBreak/>
        <w:t>числа месяца, предшествующего месяцу, в котором планируется заключение договора.</w:t>
      </w:r>
    </w:p>
    <w:p w:rsidR="00875BDB" w:rsidRDefault="00875BDB">
      <w:pPr>
        <w:pStyle w:val="ConsPlusNormal"/>
        <w:jc w:val="both"/>
      </w:pPr>
      <w:r>
        <w:t xml:space="preserve">(абзац введен </w:t>
      </w:r>
      <w:hyperlink r:id="rId71">
        <w:r>
          <w:rPr>
            <w:color w:val="0000FF"/>
          </w:rPr>
          <w:t>Постановлением</w:t>
        </w:r>
      </w:hyperlink>
      <w:r>
        <w:t xml:space="preserve"> КМ РТ от 03.08.2020 N 645; в ред. </w:t>
      </w:r>
      <w:hyperlink r:id="rId72">
        <w:r>
          <w:rPr>
            <w:color w:val="0000FF"/>
          </w:rPr>
          <w:t>Постановления</w:t>
        </w:r>
      </w:hyperlink>
      <w:r>
        <w:t xml:space="preserve"> КМ РТ от 06.11.2023 N 1424)</w:t>
      </w:r>
    </w:p>
    <w:p w:rsidR="00875BDB" w:rsidRDefault="00875BDB">
      <w:pPr>
        <w:pStyle w:val="ConsPlusNormal"/>
        <w:spacing w:before="220"/>
        <w:ind w:firstLine="540"/>
        <w:jc w:val="both"/>
      </w:pPr>
      <w:r>
        <w:t xml:space="preserve">2.9. В случае принятия центром занятости решения о предоставлении единовременной финансовой помощи на организацию предпринимательской деятельности к уведомлению, направляемому (выдаваемому) безработному гражданину в соответствии с </w:t>
      </w:r>
      <w:hyperlink w:anchor="P157">
        <w:r>
          <w:rPr>
            <w:color w:val="0000FF"/>
          </w:rPr>
          <w:t>абзацем третьим пункта 2.8</w:t>
        </w:r>
      </w:hyperlink>
      <w:r>
        <w:t xml:space="preserve"> Порядка, прилагается (выдается) проект договора в двух экземплярах.</w:t>
      </w:r>
    </w:p>
    <w:p w:rsidR="00875BDB" w:rsidRDefault="00875BDB">
      <w:pPr>
        <w:pStyle w:val="ConsPlusNormal"/>
        <w:spacing w:before="220"/>
        <w:ind w:firstLine="540"/>
        <w:jc w:val="both"/>
      </w:pPr>
      <w:r>
        <w:t>Безработный гражданин подписывает и направляет (представляет) оба экземпляра договора в центр занятости в семидневный срок, исчисляемый в рабочих днях, со дня получения проекта договора.</w:t>
      </w:r>
    </w:p>
    <w:p w:rsidR="00875BDB" w:rsidRDefault="00875BDB">
      <w:pPr>
        <w:pStyle w:val="ConsPlusNormal"/>
        <w:spacing w:before="220"/>
        <w:ind w:firstLine="540"/>
        <w:jc w:val="both"/>
      </w:pPr>
      <w:r>
        <w:t>В случае если планируется осуществление предпринимательской деятельности путем создания (учреждения) юридического лица двумя и более безработными гражданами, для заключения договора безработные граждане дополнительно прилагают к договору копию учредительного договора. При этом, если создание (учреждение) юридического лица будет осуществляться безработными гражданами, состоящими на учете в разных центрах занятости, копия учредительного договора заверяется центрами занятости, в которых безработные граждане состоят на учете.</w:t>
      </w:r>
    </w:p>
    <w:p w:rsidR="00875BDB" w:rsidRDefault="00875BDB">
      <w:pPr>
        <w:pStyle w:val="ConsPlusNormal"/>
        <w:spacing w:before="220"/>
        <w:ind w:firstLine="540"/>
        <w:jc w:val="both"/>
      </w:pPr>
      <w:r>
        <w:t>В течение двух рабочих дней со дня поступления в центр занятости от безработного гражданина подписанного договора центр занятости подписывает договор и направляет (выдает) один экземпляр договора безработному гражданину способом, указанным в заявлении (по почте либо при личном посещении безработным гражданином центра занятости).</w:t>
      </w:r>
    </w:p>
    <w:p w:rsidR="00875BDB" w:rsidRDefault="00875BDB">
      <w:pPr>
        <w:pStyle w:val="ConsPlusNormal"/>
        <w:spacing w:before="220"/>
        <w:ind w:firstLine="540"/>
        <w:jc w:val="both"/>
      </w:pPr>
      <w:r>
        <w:t>Если в течение 14 рабочих дней со дня направления (выдачи) центром занятости уведомления о принятом решении о предоставлении единовременной финансовой помощи на организацию предпринимательской деятельности безработным гражданином не представлен в центр занятости договор, подписанный с его стороны, решение о предоставлении единовременной финансовой помощи на организацию предпринимательской деятельности безработному гражданину подлежит отмене.</w:t>
      </w:r>
    </w:p>
    <w:p w:rsidR="00875BDB" w:rsidRDefault="00875BDB">
      <w:pPr>
        <w:pStyle w:val="ConsPlusNormal"/>
        <w:jc w:val="both"/>
      </w:pPr>
      <w:r>
        <w:t xml:space="preserve">(в ред. </w:t>
      </w:r>
      <w:hyperlink r:id="rId73">
        <w:r>
          <w:rPr>
            <w:color w:val="0000FF"/>
          </w:rPr>
          <w:t>Постановления</w:t>
        </w:r>
      </w:hyperlink>
      <w:r>
        <w:t xml:space="preserve"> КМ РТ от 13.08.2022 N 817)</w:t>
      </w:r>
    </w:p>
    <w:p w:rsidR="00875BDB" w:rsidRDefault="00875BDB">
      <w:pPr>
        <w:pStyle w:val="ConsPlusNormal"/>
        <w:spacing w:before="220"/>
        <w:ind w:firstLine="540"/>
        <w:jc w:val="both"/>
      </w:pPr>
      <w:r>
        <w:t xml:space="preserve">Абзац утратил силу. - </w:t>
      </w:r>
      <w:hyperlink r:id="rId74">
        <w:r>
          <w:rPr>
            <w:color w:val="0000FF"/>
          </w:rPr>
          <w:t>Постановление</w:t>
        </w:r>
      </w:hyperlink>
      <w:r>
        <w:t xml:space="preserve"> КМ РТ от 29.03.2022 N 287.</w:t>
      </w:r>
    </w:p>
    <w:p w:rsidR="00875BDB" w:rsidRDefault="00875BDB">
      <w:pPr>
        <w:pStyle w:val="ConsPlusNormal"/>
        <w:spacing w:before="220"/>
        <w:ind w:firstLine="540"/>
        <w:jc w:val="both"/>
      </w:pPr>
      <w:r>
        <w:t>2.10. Перечисление единовременной финансовой помощи на организацию предпринимательской деятельности на лицевой (банковский) счет безработного гражданина, создавшего (учредившего) юридическое лицо или зарегистрировавшегося в качестве индивидуального предпринимателя (крестьянского (фермерского) хозяйства), производится на условиях, предусмотренных Порядком и договором, после создания (учреждения) юридического лица безработным гражданином (группой безработных граждан) или государственной регистрации безработного гражданина в качестве индивидуального предпринимателя (крестьянского (фермерского) хозяйства) в порядке, установленном законодательством.</w:t>
      </w:r>
    </w:p>
    <w:p w:rsidR="00875BDB" w:rsidRDefault="00875BDB">
      <w:pPr>
        <w:pStyle w:val="ConsPlusNormal"/>
        <w:spacing w:before="220"/>
        <w:ind w:firstLine="540"/>
        <w:jc w:val="both"/>
      </w:pPr>
      <w:bookmarkStart w:id="8" w:name="P175"/>
      <w:bookmarkEnd w:id="8"/>
      <w:r>
        <w:t>2.11. Перечисление единовременной финансовой помощи на организацию предпринимательской деятельности на лицевой (банковский) счет гражданина, создавшего (учредившего) юридическое лицо, в котором он является единственным участником (учредителем), производится при представлении им в центр занятости заявления о перечислении единовременной финансовой помощи на организацию предпринимательской деятельности с приложением следующих документов:</w:t>
      </w:r>
    </w:p>
    <w:p w:rsidR="00875BDB" w:rsidRDefault="00875BDB">
      <w:pPr>
        <w:pStyle w:val="ConsPlusNormal"/>
        <w:spacing w:before="220"/>
        <w:ind w:firstLine="540"/>
        <w:jc w:val="both"/>
      </w:pPr>
      <w:bookmarkStart w:id="9" w:name="P176"/>
      <w:bookmarkEnd w:id="9"/>
      <w:r>
        <w:t>копии листа записи Единого государственного реестра юридических лиц с представлением оригинала в случае, если копия не заверена нотариусом;</w:t>
      </w:r>
    </w:p>
    <w:p w:rsidR="00875BDB" w:rsidRDefault="00875BDB">
      <w:pPr>
        <w:pStyle w:val="ConsPlusNormal"/>
        <w:spacing w:before="220"/>
        <w:ind w:firstLine="540"/>
        <w:jc w:val="both"/>
      </w:pPr>
      <w:r>
        <w:t xml:space="preserve">копии устава юридического лица с предъявлением оригинала в случае, если копия не </w:t>
      </w:r>
      <w:r>
        <w:lastRenderedPageBreak/>
        <w:t>заверена нотариусом;</w:t>
      </w:r>
    </w:p>
    <w:p w:rsidR="00875BDB" w:rsidRDefault="00875BDB">
      <w:pPr>
        <w:pStyle w:val="ConsPlusNormal"/>
        <w:spacing w:before="220"/>
        <w:ind w:firstLine="540"/>
        <w:jc w:val="both"/>
      </w:pPr>
      <w:bookmarkStart w:id="10" w:name="P178"/>
      <w:bookmarkEnd w:id="10"/>
      <w:r>
        <w:t>документов, подтверждающих внесение в уставный капитал юридического лица денежных средств и (или) имущества или паевых взносов в виде денежных средств и (или) имущества в размере не менее половины уставного капитала.</w:t>
      </w:r>
    </w:p>
    <w:p w:rsidR="00875BDB" w:rsidRDefault="00875BDB">
      <w:pPr>
        <w:pStyle w:val="ConsPlusNormal"/>
        <w:spacing w:before="220"/>
        <w:ind w:firstLine="540"/>
        <w:jc w:val="both"/>
      </w:pPr>
      <w:r>
        <w:t xml:space="preserve">Граждане, создавшие (учредившие) совместно юридическое лицо, для перечисления единовременной финансовой помощи при государственной регистрации на лицевой (банковский) счет представляют документы, указанные в </w:t>
      </w:r>
      <w:hyperlink w:anchor="P176">
        <w:r>
          <w:rPr>
            <w:color w:val="0000FF"/>
          </w:rPr>
          <w:t>абзацах втором</w:t>
        </w:r>
      </w:hyperlink>
      <w:r>
        <w:t xml:space="preserve"> - </w:t>
      </w:r>
      <w:hyperlink w:anchor="P178">
        <w:r>
          <w:rPr>
            <w:color w:val="0000FF"/>
          </w:rPr>
          <w:t>четвертом</w:t>
        </w:r>
      </w:hyperlink>
      <w:r>
        <w:t xml:space="preserve"> настоящего пункта, а также подтверждающие внесение (оплату) каждым из них части доли в уставный капитал юридического лица в виде денежных средств и (или) имущества или паевых взносов в виде денежных средств и (или) имущества в размере не менее половины своей доли в уставном капитале.</w:t>
      </w:r>
    </w:p>
    <w:p w:rsidR="00875BDB" w:rsidRDefault="00875BDB">
      <w:pPr>
        <w:pStyle w:val="ConsPlusNormal"/>
        <w:spacing w:before="220"/>
        <w:ind w:firstLine="540"/>
        <w:jc w:val="both"/>
      </w:pPr>
      <w:bookmarkStart w:id="11" w:name="P180"/>
      <w:bookmarkEnd w:id="11"/>
      <w:r>
        <w:t xml:space="preserve">В случае непредставления гражданином документа, указанного в </w:t>
      </w:r>
      <w:hyperlink w:anchor="P176">
        <w:r>
          <w:rPr>
            <w:color w:val="0000FF"/>
          </w:rPr>
          <w:t>абзаце втором</w:t>
        </w:r>
      </w:hyperlink>
      <w:r>
        <w:t xml:space="preserve"> настоящего пункта, центр занятости запрашивает документ в порядке межведомственного информационного взаимодействия. Документ, поступивший в порядке межведомственного взаимодействия и заверенный центром занятости, прилагается к заявлению гражданина о перечислении единовременной финансовой помощи на организацию предпринимательской деятельности.</w:t>
      </w:r>
    </w:p>
    <w:p w:rsidR="00875BDB" w:rsidRDefault="00875BDB">
      <w:pPr>
        <w:pStyle w:val="ConsPlusNormal"/>
        <w:spacing w:before="220"/>
        <w:ind w:firstLine="540"/>
        <w:jc w:val="both"/>
      </w:pPr>
      <w:bookmarkStart w:id="12" w:name="P181"/>
      <w:bookmarkEnd w:id="12"/>
      <w:r>
        <w:t xml:space="preserve">2.12. В случае если гражданами, создавшими (учредившими) совместно юридическое лицо, заключен договор с одним и тем же центром занятости, то по их выбору документы, указанные в </w:t>
      </w:r>
      <w:hyperlink w:anchor="P176">
        <w:r>
          <w:rPr>
            <w:color w:val="0000FF"/>
          </w:rPr>
          <w:t>абзацах втором</w:t>
        </w:r>
      </w:hyperlink>
      <w:r>
        <w:t xml:space="preserve"> - </w:t>
      </w:r>
      <w:hyperlink w:anchor="P178">
        <w:r>
          <w:rPr>
            <w:color w:val="0000FF"/>
          </w:rPr>
          <w:t>четвертом пункта 2.11</w:t>
        </w:r>
      </w:hyperlink>
      <w:r>
        <w:t xml:space="preserve"> Порядка, представляются одним из них.</w:t>
      </w:r>
    </w:p>
    <w:p w:rsidR="00875BDB" w:rsidRDefault="00875BDB">
      <w:pPr>
        <w:pStyle w:val="ConsPlusNormal"/>
        <w:spacing w:before="220"/>
        <w:ind w:firstLine="540"/>
        <w:jc w:val="both"/>
      </w:pPr>
      <w:bookmarkStart w:id="13" w:name="P182"/>
      <w:bookmarkEnd w:id="13"/>
      <w:r>
        <w:t>2.13. Перечисление единовременной финансовой помощи на организацию предпринимательской деятельности на лицевой (банковский) счет гражданина, зарегистрировавшегося в качестве индивидуального предпринимателя (крестьянского (фермерского) хозяйства), производится при представлении им в центр занятости заявления о перечислении единовременной финансовой помощи на организацию предпринимательской деятельности с приложением следующих документов:</w:t>
      </w:r>
    </w:p>
    <w:p w:rsidR="00875BDB" w:rsidRDefault="00875BDB">
      <w:pPr>
        <w:pStyle w:val="ConsPlusNormal"/>
        <w:spacing w:before="220"/>
        <w:ind w:firstLine="540"/>
        <w:jc w:val="both"/>
      </w:pPr>
      <w:bookmarkStart w:id="14" w:name="P183"/>
      <w:bookmarkEnd w:id="14"/>
      <w:r>
        <w:t>копии листа записи Единого государственного реестра индивидуальных предпринимателей с представлением оригинала в случае, если копия не заверена нотариусом;</w:t>
      </w:r>
    </w:p>
    <w:p w:rsidR="00875BDB" w:rsidRDefault="00875BDB">
      <w:pPr>
        <w:pStyle w:val="ConsPlusNormal"/>
        <w:spacing w:before="220"/>
        <w:ind w:firstLine="540"/>
        <w:jc w:val="both"/>
      </w:pPr>
      <w:r>
        <w:t>документов, подтверждающих наличие у гражданина собственных средств на реализацию бизнес-плана, - банковской выписки из лицевого (банковского) счета либо копии сберегательной книжки с предъявлением оригинала сберегательной книжки, если копия не заверена нотариусом, или документов, подтверждающих приобретение либо наличие оборудования, материалов, инструментов и другого имущества для реализации бизнес-плана.</w:t>
      </w:r>
    </w:p>
    <w:p w:rsidR="00875BDB" w:rsidRDefault="00875BDB">
      <w:pPr>
        <w:pStyle w:val="ConsPlusNormal"/>
        <w:spacing w:before="220"/>
        <w:ind w:firstLine="540"/>
        <w:jc w:val="both"/>
      </w:pPr>
      <w:r>
        <w:t xml:space="preserve">В случае непредставления гражданином документа, указанного в </w:t>
      </w:r>
      <w:hyperlink w:anchor="P183">
        <w:r>
          <w:rPr>
            <w:color w:val="0000FF"/>
          </w:rPr>
          <w:t>абзаце втором</w:t>
        </w:r>
      </w:hyperlink>
      <w:r>
        <w:t xml:space="preserve"> настоящего пункта, документ, полученный центром занятости в порядке, указанном в </w:t>
      </w:r>
      <w:hyperlink w:anchor="P180">
        <w:r>
          <w:rPr>
            <w:color w:val="0000FF"/>
          </w:rPr>
          <w:t>абзаце шестом пункта 2.11</w:t>
        </w:r>
      </w:hyperlink>
      <w:r>
        <w:t>, прилагается к заявлению гражданина о перечислении единовременной финансовой помощи на организацию предпринимательской деятельности.</w:t>
      </w:r>
    </w:p>
    <w:p w:rsidR="00875BDB" w:rsidRDefault="00875BDB">
      <w:pPr>
        <w:pStyle w:val="ConsPlusNormal"/>
        <w:spacing w:before="220"/>
        <w:ind w:firstLine="540"/>
        <w:jc w:val="both"/>
      </w:pPr>
      <w:r>
        <w:t>2.13.1. Перечисление единовременной финансовой помощи на организацию предпринимательской деятельности на лицевой (банковский) счет гражданина, зарегистрировавшегося путем постановки физического лица в качестве налогоплательщика налога на профессиональный доход, производится при представлении им в центр занятости заявления о перечислении единовременной финансовой помощи на организацию предпринимательской деятельности с приложением следующих документов:</w:t>
      </w:r>
    </w:p>
    <w:p w:rsidR="00875BDB" w:rsidRDefault="00875BDB">
      <w:pPr>
        <w:pStyle w:val="ConsPlusNormal"/>
        <w:spacing w:before="220"/>
        <w:ind w:firstLine="540"/>
        <w:jc w:val="both"/>
      </w:pPr>
      <w:r>
        <w:t>справки, сформированной в официальном мобильном приложении Федеральной налоговой службы для налогоплательщиков налога на профессиональный доход приложении "Мой налог", подтверждающей регистрацию путем постановки физического лица в качестве налогоплательщика налога на профессиональный доход;</w:t>
      </w:r>
    </w:p>
    <w:p w:rsidR="00875BDB" w:rsidRDefault="00875BDB">
      <w:pPr>
        <w:pStyle w:val="ConsPlusNormal"/>
        <w:spacing w:before="220"/>
        <w:ind w:firstLine="540"/>
        <w:jc w:val="both"/>
      </w:pPr>
      <w:r>
        <w:lastRenderedPageBreak/>
        <w:t>справки (выписки), подтверждающей наличие у гражданина собственных средств на реализацию бизнес-плана, банковской выписки из лицевого (банковского) счета либо копии сберегательной книжки с предъявлением оригинала сберегательной книжки, если копия не заверена нотариусом, или документов, подтверждающих приобретение либо наличие оборудования, материалов, инструментов и другого имущества для реализации бизнес-плана.</w:t>
      </w:r>
    </w:p>
    <w:p w:rsidR="00875BDB" w:rsidRDefault="00875BDB">
      <w:pPr>
        <w:pStyle w:val="ConsPlusNormal"/>
        <w:jc w:val="both"/>
      </w:pPr>
      <w:r>
        <w:t xml:space="preserve">(п. 2.13.1 введен </w:t>
      </w:r>
      <w:hyperlink r:id="rId75">
        <w:r>
          <w:rPr>
            <w:color w:val="0000FF"/>
          </w:rPr>
          <w:t>Постановлением</w:t>
        </w:r>
      </w:hyperlink>
      <w:r>
        <w:t xml:space="preserve"> КМ РТ от 20.09.2021 N 885)</w:t>
      </w:r>
    </w:p>
    <w:p w:rsidR="00875BDB" w:rsidRDefault="00875BDB">
      <w:pPr>
        <w:pStyle w:val="ConsPlusNormal"/>
        <w:spacing w:before="220"/>
        <w:ind w:firstLine="540"/>
        <w:jc w:val="both"/>
      </w:pPr>
      <w:r>
        <w:t xml:space="preserve">2.14. Центр занятости при представлении гражданином, создавшим (учредившим) юридическое лицо, или гражданином, зарегистрировавшимся в качестве индивидуального предпринимателя (крестьянского (фермерского) хозяйства), соответствующих документов, предусмотренных </w:t>
      </w:r>
      <w:hyperlink w:anchor="P175">
        <w:r>
          <w:rPr>
            <w:color w:val="0000FF"/>
          </w:rPr>
          <w:t>пунктами 2.11</w:t>
        </w:r>
      </w:hyperlink>
      <w:r>
        <w:t xml:space="preserve">, </w:t>
      </w:r>
      <w:hyperlink w:anchor="P181">
        <w:r>
          <w:rPr>
            <w:color w:val="0000FF"/>
          </w:rPr>
          <w:t>2.12</w:t>
        </w:r>
      </w:hyperlink>
      <w:r>
        <w:t xml:space="preserve"> и </w:t>
      </w:r>
      <w:hyperlink w:anchor="P182">
        <w:r>
          <w:rPr>
            <w:color w:val="0000FF"/>
          </w:rPr>
          <w:t>2.13</w:t>
        </w:r>
      </w:hyperlink>
      <w:r>
        <w:t xml:space="preserve"> Порядка и договором, в течение одного рабочего дня со дня их представления в центр занятости издает приказ о перечислении единовременной финансовой помощи на организацию предпринимательской деятельности и на реализацию бизнес-плана, а в случае непредставления указанных документов единовременная финансовая помощь на организацию предпринимательской деятельности не оказывается.</w:t>
      </w:r>
    </w:p>
    <w:p w:rsidR="00875BDB" w:rsidRDefault="00875BDB">
      <w:pPr>
        <w:pStyle w:val="ConsPlusNormal"/>
        <w:jc w:val="both"/>
      </w:pPr>
      <w:r>
        <w:t xml:space="preserve">(в ред. </w:t>
      </w:r>
      <w:hyperlink r:id="rId76">
        <w:r>
          <w:rPr>
            <w:color w:val="0000FF"/>
          </w:rPr>
          <w:t>Постановления</w:t>
        </w:r>
      </w:hyperlink>
      <w:r>
        <w:t xml:space="preserve"> КМ РТ от 13.08.2022 N 817)</w:t>
      </w:r>
    </w:p>
    <w:p w:rsidR="00875BDB" w:rsidRDefault="00875BDB">
      <w:pPr>
        <w:pStyle w:val="ConsPlusNormal"/>
        <w:spacing w:before="220"/>
        <w:ind w:firstLine="540"/>
        <w:jc w:val="both"/>
      </w:pPr>
      <w:r>
        <w:t xml:space="preserve">2.15. Утратил силу. - </w:t>
      </w:r>
      <w:hyperlink r:id="rId77">
        <w:r>
          <w:rPr>
            <w:color w:val="0000FF"/>
          </w:rPr>
          <w:t>Постановление</w:t>
        </w:r>
      </w:hyperlink>
      <w:r>
        <w:t xml:space="preserve"> КМ РТ от 13.08.2022 N 817.</w:t>
      </w:r>
    </w:p>
    <w:p w:rsidR="00875BDB" w:rsidRDefault="00875BDB">
      <w:pPr>
        <w:pStyle w:val="ConsPlusNormal"/>
        <w:spacing w:before="220"/>
        <w:ind w:firstLine="540"/>
        <w:jc w:val="both"/>
      </w:pPr>
      <w:r>
        <w:t xml:space="preserve">2.16. Формы заявления, договора, решений о предоставлении (отказе в предоставлении) единовременной финансовой помощи на организацию предпринимательской деятельности, указанные в </w:t>
      </w:r>
      <w:hyperlink w:anchor="P101">
        <w:r>
          <w:rPr>
            <w:color w:val="0000FF"/>
          </w:rPr>
          <w:t>пунктах 2.5</w:t>
        </w:r>
      </w:hyperlink>
      <w:r>
        <w:t xml:space="preserve"> и </w:t>
      </w:r>
      <w:hyperlink w:anchor="P154">
        <w:r>
          <w:rPr>
            <w:color w:val="0000FF"/>
          </w:rPr>
          <w:t>2.8</w:t>
        </w:r>
      </w:hyperlink>
      <w:r>
        <w:t xml:space="preserve"> Порядка, утверждаются Министерством труда, занятости и социальной защиты Республики Татарстан.</w:t>
      </w:r>
    </w:p>
    <w:p w:rsidR="00875BDB" w:rsidRDefault="00875BDB">
      <w:pPr>
        <w:pStyle w:val="ConsPlusNormal"/>
        <w:jc w:val="both"/>
      </w:pPr>
      <w:r>
        <w:t xml:space="preserve">(п. 2.16 в ред. </w:t>
      </w:r>
      <w:hyperlink r:id="rId78">
        <w:r>
          <w:rPr>
            <w:color w:val="0000FF"/>
          </w:rPr>
          <w:t>Постановления</w:t>
        </w:r>
      </w:hyperlink>
      <w:r>
        <w:t xml:space="preserve"> КМ РТ от 29.03.2022 N 287)</w:t>
      </w:r>
    </w:p>
    <w:p w:rsidR="00875BDB" w:rsidRDefault="00875BDB">
      <w:pPr>
        <w:pStyle w:val="ConsPlusNormal"/>
        <w:spacing w:before="220"/>
        <w:ind w:firstLine="540"/>
        <w:jc w:val="both"/>
      </w:pPr>
      <w:bookmarkStart w:id="15" w:name="P195"/>
      <w:bookmarkEnd w:id="15"/>
      <w:r>
        <w:t>2.17. Результатом предоставления единовременной финансовой помощи является осуществление в соответствии с бизнес-планом предпринимательской деятельности не менее 12 месяцев со дня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постановки на учет физического лица в качестве налогоплательщика налога на профессиональный доход.</w:t>
      </w:r>
    </w:p>
    <w:p w:rsidR="00875BDB" w:rsidRDefault="00875BDB">
      <w:pPr>
        <w:pStyle w:val="ConsPlusNormal"/>
        <w:jc w:val="both"/>
      </w:pPr>
      <w:r>
        <w:t xml:space="preserve">(в ред. Постановлений КМ РТ от 20.09.2021 </w:t>
      </w:r>
      <w:hyperlink r:id="rId79">
        <w:r>
          <w:rPr>
            <w:color w:val="0000FF"/>
          </w:rPr>
          <w:t>N 885</w:t>
        </w:r>
      </w:hyperlink>
      <w:r>
        <w:t xml:space="preserve">, от 29.03.2022 </w:t>
      </w:r>
      <w:hyperlink r:id="rId80">
        <w:r>
          <w:rPr>
            <w:color w:val="0000FF"/>
          </w:rPr>
          <w:t>N 287</w:t>
        </w:r>
      </w:hyperlink>
      <w:r>
        <w:t>)</w:t>
      </w:r>
    </w:p>
    <w:p w:rsidR="00875BDB" w:rsidRDefault="00875BDB">
      <w:pPr>
        <w:pStyle w:val="ConsPlusNormal"/>
        <w:spacing w:before="220"/>
        <w:ind w:firstLine="540"/>
        <w:jc w:val="both"/>
      </w:pPr>
      <w:r>
        <w:t xml:space="preserve">2.18. Отчет о достижении результатов предоставления единовременной финансовой помощи с приложением документов и материалов, в том числе фото- и видеоматериалов, подтверждающих достижение значений результата предоставления единовременной финансовой помощи, гражданин представляет в центр занятости населения в семидневный срок, исчисляемый в календарных днях, со дня истечения срока, установленного </w:t>
      </w:r>
      <w:hyperlink w:anchor="P195">
        <w:r>
          <w:rPr>
            <w:color w:val="0000FF"/>
          </w:rPr>
          <w:t>пунктом 2.17</w:t>
        </w:r>
      </w:hyperlink>
      <w:r>
        <w:t xml:space="preserve"> настоящего Порядка, по форме согласно приложению к настоящему Порядку.</w:t>
      </w:r>
    </w:p>
    <w:p w:rsidR="00875BDB" w:rsidRDefault="00875BDB">
      <w:pPr>
        <w:pStyle w:val="ConsPlusNormal"/>
        <w:jc w:val="both"/>
      </w:pPr>
      <w:r>
        <w:t xml:space="preserve">(п. 2.18 введен </w:t>
      </w:r>
      <w:hyperlink r:id="rId81">
        <w:r>
          <w:rPr>
            <w:color w:val="0000FF"/>
          </w:rPr>
          <w:t>Постановлением</w:t>
        </w:r>
      </w:hyperlink>
      <w:r>
        <w:t xml:space="preserve"> КМ РТ от 03.08.2020 N 645)</w:t>
      </w:r>
    </w:p>
    <w:p w:rsidR="00875BDB" w:rsidRDefault="00875BDB">
      <w:pPr>
        <w:pStyle w:val="ConsPlusNormal"/>
        <w:jc w:val="both"/>
      </w:pPr>
    </w:p>
    <w:p w:rsidR="00875BDB" w:rsidRDefault="00875BDB">
      <w:pPr>
        <w:pStyle w:val="ConsPlusTitle"/>
        <w:jc w:val="center"/>
        <w:outlineLvl w:val="1"/>
      </w:pPr>
      <w:r>
        <w:t>III. ПОРЯДОК РАСХОДОВАНИЯ БЮДЖЕТНЫХ СРЕДСТВ И КОНТРОЛЬ</w:t>
      </w:r>
    </w:p>
    <w:p w:rsidR="00875BDB" w:rsidRDefault="00875BDB">
      <w:pPr>
        <w:pStyle w:val="ConsPlusTitle"/>
        <w:jc w:val="center"/>
      </w:pPr>
      <w:r>
        <w:t>ЗА ИХ ЦЕЛЕВЫМ ИСПОЛЬЗОВАНИЕМ</w:t>
      </w:r>
    </w:p>
    <w:p w:rsidR="00875BDB" w:rsidRDefault="00875BDB">
      <w:pPr>
        <w:pStyle w:val="ConsPlusNormal"/>
        <w:jc w:val="both"/>
      </w:pPr>
    </w:p>
    <w:p w:rsidR="00875BDB" w:rsidRDefault="00875BDB">
      <w:pPr>
        <w:pStyle w:val="ConsPlusNormal"/>
        <w:ind w:firstLine="540"/>
        <w:jc w:val="both"/>
      </w:pPr>
      <w:r>
        <w:t>3.1. Финансирование расходов по предоставлению безработным гражданам и гражданам,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на организацию предпринимательской деятельности осуществляется за счет средств бюджета Республики Татарстан, предусмотренных на эти цели.</w:t>
      </w:r>
    </w:p>
    <w:p w:rsidR="00875BDB" w:rsidRDefault="00875BDB">
      <w:pPr>
        <w:pStyle w:val="ConsPlusNormal"/>
        <w:jc w:val="both"/>
      </w:pPr>
      <w:r>
        <w:t xml:space="preserve">(в ред. </w:t>
      </w:r>
      <w:hyperlink r:id="rId82">
        <w:r>
          <w:rPr>
            <w:color w:val="0000FF"/>
          </w:rPr>
          <w:t>Постановления</w:t>
        </w:r>
      </w:hyperlink>
      <w:r>
        <w:t xml:space="preserve"> КМ РТ от 29.03.2022 N 287)</w:t>
      </w:r>
    </w:p>
    <w:p w:rsidR="00875BDB" w:rsidRDefault="00875BDB">
      <w:pPr>
        <w:pStyle w:val="ConsPlusNormal"/>
        <w:spacing w:before="220"/>
        <w:ind w:firstLine="540"/>
        <w:jc w:val="both"/>
      </w:pPr>
      <w:r>
        <w:t xml:space="preserve">3.2. Средства на предоставление безработным гражданам и гражданам, прошедшим профессиональное обучение по направлению органов службы занятости, единовременной финансовой помощи на организацию предпринимательской деятельности перечисляются Министерству труда, занятости и социальной защиты Республики Татарстан в соответствии с </w:t>
      </w:r>
      <w:r>
        <w:lastRenderedPageBreak/>
        <w:t>доведенными до министерства лимитами бюджетных обязательств. Министерство труда, занятости и социальной защиты Республики Татарстан перечисляет финансовые средства на лицевые счета центров занятости, открытые в Департаменте казначейства Министерства финансов Республики Татарстан, в соответствии с лимитами бюджетных обязательств, которые в установленном порядке доведены до центров занятости на текущий финансовый год.</w:t>
      </w:r>
    </w:p>
    <w:p w:rsidR="00875BDB" w:rsidRDefault="00875BDB">
      <w:pPr>
        <w:pStyle w:val="ConsPlusNormal"/>
        <w:jc w:val="both"/>
      </w:pPr>
      <w:r>
        <w:t xml:space="preserve">(в ред. </w:t>
      </w:r>
      <w:hyperlink r:id="rId83">
        <w:r>
          <w:rPr>
            <w:color w:val="0000FF"/>
          </w:rPr>
          <w:t>Постановления</w:t>
        </w:r>
      </w:hyperlink>
      <w:r>
        <w:t xml:space="preserve"> КМ РТ от 29.03.2022 N 287)</w:t>
      </w:r>
    </w:p>
    <w:p w:rsidR="00875BDB" w:rsidRDefault="00875BDB">
      <w:pPr>
        <w:pStyle w:val="ConsPlusNormal"/>
        <w:spacing w:before="220"/>
        <w:ind w:firstLine="540"/>
        <w:jc w:val="both"/>
      </w:pPr>
      <w:r>
        <w:t>3.3. Центры занятости в семидневный срок, исчисляемый в рабочих днях, после поступления финансовых средств на лицевой счет центра занятости, открытый в Департаменте казначейства Министерства финансов Республики Татарстан, перечисляют указанные средства в соответствии с условиями, предусмотренными Порядком и договором, на лицевые (банковские) счета граждан.</w:t>
      </w:r>
    </w:p>
    <w:p w:rsidR="00875BDB" w:rsidRDefault="00875BDB">
      <w:pPr>
        <w:pStyle w:val="ConsPlusNormal"/>
        <w:jc w:val="both"/>
      </w:pPr>
      <w:r>
        <w:t xml:space="preserve">(в ред. </w:t>
      </w:r>
      <w:hyperlink r:id="rId84">
        <w:r>
          <w:rPr>
            <w:color w:val="0000FF"/>
          </w:rPr>
          <w:t>Постановления</w:t>
        </w:r>
      </w:hyperlink>
      <w:r>
        <w:t xml:space="preserve"> КМ РТ от 29.03.2022 N 287)</w:t>
      </w:r>
    </w:p>
    <w:p w:rsidR="00875BDB" w:rsidRDefault="00875BDB">
      <w:pPr>
        <w:pStyle w:val="ConsPlusNormal"/>
        <w:spacing w:before="220"/>
        <w:ind w:firstLine="540"/>
        <w:jc w:val="both"/>
      </w:pPr>
      <w:r>
        <w:t>3.4. Контроль за целевым использованием бюджетных средств, выделенных на предоставление безработным гражданам единовременной финансовой помощи на организацию предпринимательской деятельности, осуществляется Министерством труда, занятости и социальной защиты Республики Татарстан и центрами занятости.</w:t>
      </w:r>
    </w:p>
    <w:p w:rsidR="00875BDB" w:rsidRDefault="00875BDB">
      <w:pPr>
        <w:pStyle w:val="ConsPlusNormal"/>
        <w:jc w:val="both"/>
      </w:pPr>
      <w:r>
        <w:t xml:space="preserve">(в ред. </w:t>
      </w:r>
      <w:hyperlink r:id="rId85">
        <w:r>
          <w:rPr>
            <w:color w:val="0000FF"/>
          </w:rPr>
          <w:t>Постановления</w:t>
        </w:r>
      </w:hyperlink>
      <w:r>
        <w:t xml:space="preserve"> КМ РТ от 29.03.2022 N 287)</w:t>
      </w:r>
    </w:p>
    <w:p w:rsidR="00875BDB" w:rsidRDefault="00875BDB">
      <w:pPr>
        <w:pStyle w:val="ConsPlusNormal"/>
        <w:spacing w:before="220"/>
        <w:ind w:firstLine="540"/>
        <w:jc w:val="both"/>
      </w:pPr>
      <w:r>
        <w:t>Для осуществления контроля за целевым и своевременным использованием выделенной единовременной финансовой помощи на организацию предпринимательской деятельности гражданин представляет в центр занятости:</w:t>
      </w:r>
    </w:p>
    <w:p w:rsidR="00875BDB" w:rsidRDefault="00875BDB">
      <w:pPr>
        <w:pStyle w:val="ConsPlusNormal"/>
        <w:spacing w:before="220"/>
        <w:ind w:firstLine="540"/>
        <w:jc w:val="both"/>
      </w:pPr>
      <w:r>
        <w:t>в 90-дневный срок, исчисляемый в календарных днях, со дня поступления единовременной финансовой помощи на организацию предпринимательской деятельности на его лицевой (банковский) счет - документы, подтверждающие целевое расходование бюджетных средств в соответствии с бизнес-планом (копии счета-фактуры, платежных поручений, накладных, договоров, актов приемки выполненных работ (оказанных услуг) и др.), подтверждающие затраты на приобретение материалов, инвентаря, оборудования, на его монтаж и установку, приобретение животных, птиц, кроликов, семей пчел, корма и фуража, посадочных материалов, оплату аренды помещений и др.;</w:t>
      </w:r>
    </w:p>
    <w:p w:rsidR="00875BDB" w:rsidRDefault="00875BDB">
      <w:pPr>
        <w:pStyle w:val="ConsPlusNormal"/>
        <w:spacing w:before="220"/>
        <w:ind w:firstLine="540"/>
        <w:jc w:val="both"/>
      </w:pPr>
      <w:r>
        <w:t>в 30-дневный срок со дня истечения установленного законодательством срока предоставления в налоговые органы, в государственные внебюджетные фонды - копии документов об уплате налогов, сборов и иных обязательных платежей, копии налоговой декларации о доходах по итогам налогового периода в случае, если таковая предусмотрена налоговым режимом, указанным в бизнес-плане.</w:t>
      </w:r>
    </w:p>
    <w:p w:rsidR="00875BDB" w:rsidRDefault="00875BDB">
      <w:pPr>
        <w:pStyle w:val="ConsPlusNormal"/>
        <w:jc w:val="both"/>
      </w:pPr>
      <w:r>
        <w:t xml:space="preserve">(в ред. </w:t>
      </w:r>
      <w:hyperlink r:id="rId86">
        <w:r>
          <w:rPr>
            <w:color w:val="0000FF"/>
          </w:rPr>
          <w:t>Постановления</w:t>
        </w:r>
      </w:hyperlink>
      <w:r>
        <w:t xml:space="preserve"> КМ РТ от 03.08.2020 N 645)</w:t>
      </w:r>
    </w:p>
    <w:p w:rsidR="00875BDB" w:rsidRDefault="00875BDB">
      <w:pPr>
        <w:pStyle w:val="ConsPlusNormal"/>
        <w:spacing w:before="220"/>
        <w:ind w:firstLine="540"/>
        <w:jc w:val="both"/>
      </w:pPr>
      <w:r>
        <w:t xml:space="preserve">3.5. В случае перехода индивидуального предпринимателя на специальный налоговый режим "Налог на профессиональный доход" в порядке, установленном Федеральным </w:t>
      </w:r>
      <w:hyperlink r:id="rId87">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гражданин в сроки, установленные договором, представляет в центр занятости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из Управления федеральной налоговой службы по Республике Татарстан.</w:t>
      </w:r>
    </w:p>
    <w:p w:rsidR="00875BDB" w:rsidRDefault="00875BDB">
      <w:pPr>
        <w:pStyle w:val="ConsPlusNormal"/>
        <w:spacing w:before="220"/>
        <w:ind w:firstLine="540"/>
        <w:jc w:val="both"/>
      </w:pPr>
      <w:r>
        <w:t>3.6. Единовременная финансовая помощь, предоставленная гражданину на организацию предпринимательской деятельности, подлежит возврату в центр занятости в случаях:</w:t>
      </w:r>
    </w:p>
    <w:p w:rsidR="00875BDB" w:rsidRDefault="00875BDB">
      <w:pPr>
        <w:pStyle w:val="ConsPlusNormal"/>
        <w:spacing w:before="220"/>
        <w:ind w:firstLine="540"/>
        <w:jc w:val="both"/>
      </w:pPr>
      <w:bookmarkStart w:id="16" w:name="P217"/>
      <w:bookmarkEnd w:id="16"/>
      <w:r>
        <w:t>ее нецелевого использования;</w:t>
      </w:r>
    </w:p>
    <w:p w:rsidR="00875BDB" w:rsidRDefault="00875BDB">
      <w:pPr>
        <w:pStyle w:val="ConsPlusNormal"/>
        <w:spacing w:before="220"/>
        <w:ind w:firstLine="540"/>
        <w:jc w:val="both"/>
      </w:pPr>
      <w:r>
        <w:t xml:space="preserve">ликвидации гражданином созданного им юридического лица либо выхода из состава </w:t>
      </w:r>
      <w:r>
        <w:lastRenderedPageBreak/>
        <w:t>учредителей юридического лица;</w:t>
      </w:r>
    </w:p>
    <w:p w:rsidR="00875BDB" w:rsidRDefault="00875BDB">
      <w:pPr>
        <w:pStyle w:val="ConsPlusNormal"/>
        <w:spacing w:before="220"/>
        <w:ind w:firstLine="540"/>
        <w:jc w:val="both"/>
      </w:pPr>
      <w:bookmarkStart w:id="17" w:name="P219"/>
      <w:bookmarkEnd w:id="17"/>
      <w:r>
        <w:t>прекращения деятельности в качестве индивидуального предпринимателя, крестьянского (фермерского) хозяйства, снятие с учета физического лица в качестве налогоплательщика налога на профессиональный доход до истечения срока, установленного договором для реализации бизнес-плана, который не может составлять менее одного года со дня государственной регистрации в качестве индивидуального предпринимателя или крестьянского (фермерского) хозяйства, постановки на учет физического лица в качестве налогоплательщика налога на профессиональный доход;</w:t>
      </w:r>
    </w:p>
    <w:p w:rsidR="00875BDB" w:rsidRDefault="00875BDB">
      <w:pPr>
        <w:pStyle w:val="ConsPlusNormal"/>
        <w:jc w:val="both"/>
      </w:pPr>
      <w:r>
        <w:t xml:space="preserve">(в ред. </w:t>
      </w:r>
      <w:hyperlink r:id="rId88">
        <w:r>
          <w:rPr>
            <w:color w:val="0000FF"/>
          </w:rPr>
          <w:t>Постановления</w:t>
        </w:r>
      </w:hyperlink>
      <w:r>
        <w:t xml:space="preserve"> КМ РТ от 20.09.2021 N 885)</w:t>
      </w:r>
    </w:p>
    <w:p w:rsidR="00875BDB" w:rsidRDefault="00875BDB">
      <w:pPr>
        <w:pStyle w:val="ConsPlusNormal"/>
        <w:spacing w:before="220"/>
        <w:ind w:firstLine="540"/>
        <w:jc w:val="both"/>
      </w:pPr>
      <w:r>
        <w:t>неиспользования гражданином по целевому назначению единовременной финансовой помощи на организацию предпринимательской деятельности в течение 90-дневного срока, исчисляемого в календарных днях, со дня поступления единовременной финансовой помощи на организацию предпринимательской деятельности на его лицевой (банковский) счет;</w:t>
      </w:r>
    </w:p>
    <w:p w:rsidR="00875BDB" w:rsidRDefault="00875BDB">
      <w:pPr>
        <w:pStyle w:val="ConsPlusNormal"/>
        <w:spacing w:before="220"/>
        <w:ind w:firstLine="540"/>
        <w:jc w:val="both"/>
      </w:pPr>
      <w:r>
        <w:t>неиспользования по целевому назначению единовременной финансовой помощи на организацию предпринимательской деятельности, полученной гражданином в соответствии с Порядком, до признания его полностью неспособным к трудовой деятельности, недееспособным или наступления нижеследующих обстоятельств, если период (продолжительность) их действия (существования) будет превышать более полугода со дня установления наступления таких обстоятельств:</w:t>
      </w:r>
    </w:p>
    <w:p w:rsidR="00875BDB" w:rsidRDefault="00875BDB">
      <w:pPr>
        <w:pStyle w:val="ConsPlusNormal"/>
        <w:jc w:val="both"/>
      </w:pPr>
      <w:r>
        <w:t xml:space="preserve">(в ред. </w:t>
      </w:r>
      <w:hyperlink r:id="rId89">
        <w:r>
          <w:rPr>
            <w:color w:val="0000FF"/>
          </w:rPr>
          <w:t>Постановления</w:t>
        </w:r>
      </w:hyperlink>
      <w:r>
        <w:t xml:space="preserve"> КМ РТ от 03.08.2020 N 645)</w:t>
      </w:r>
    </w:p>
    <w:p w:rsidR="00875BDB" w:rsidRDefault="00875BDB">
      <w:pPr>
        <w:pStyle w:val="ConsPlusNormal"/>
        <w:spacing w:before="220"/>
        <w:ind w:firstLine="540"/>
        <w:jc w:val="both"/>
      </w:pPr>
      <w:r>
        <w:t xml:space="preserve">абзац утратил силу. - </w:t>
      </w:r>
      <w:hyperlink r:id="rId90">
        <w:r>
          <w:rPr>
            <w:color w:val="0000FF"/>
          </w:rPr>
          <w:t>Постановление</w:t>
        </w:r>
      </w:hyperlink>
      <w:r>
        <w:t xml:space="preserve"> КМ РТ от 03.08.2020 N 645;</w:t>
      </w:r>
    </w:p>
    <w:p w:rsidR="00875BDB" w:rsidRDefault="00875BDB">
      <w:pPr>
        <w:pStyle w:val="ConsPlusNormal"/>
        <w:spacing w:before="220"/>
        <w:ind w:firstLine="540"/>
        <w:jc w:val="both"/>
      </w:pPr>
      <w:r>
        <w:t>наступление подтвержденного службой медико-социальной экспертизы ограничения способности к трудовой деятельности, приводящего к невозможности осуществления предпринимательской деятельности, крестьянско-фермерского хозяйства, в соответствии с бизнес-планом;</w:t>
      </w:r>
    </w:p>
    <w:p w:rsidR="00875BDB" w:rsidRDefault="00875BDB">
      <w:pPr>
        <w:pStyle w:val="ConsPlusNormal"/>
        <w:spacing w:before="220"/>
        <w:ind w:firstLine="540"/>
        <w:jc w:val="both"/>
      </w:pPr>
      <w:r>
        <w:t>назначение наказания в виде лишения свободы;</w:t>
      </w:r>
    </w:p>
    <w:p w:rsidR="00875BDB" w:rsidRDefault="00875BDB">
      <w:pPr>
        <w:pStyle w:val="ConsPlusNormal"/>
        <w:spacing w:before="220"/>
        <w:ind w:firstLine="540"/>
        <w:jc w:val="both"/>
      </w:pPr>
      <w:r>
        <w:t>лишение по приговору суда права заниматься предпринимательской деятельностью или деятельностью, определенной бизнес-планом;</w:t>
      </w:r>
    </w:p>
    <w:p w:rsidR="00875BDB" w:rsidRDefault="00875BDB">
      <w:pPr>
        <w:pStyle w:val="ConsPlusNormal"/>
        <w:spacing w:before="220"/>
        <w:ind w:firstLine="540"/>
        <w:jc w:val="both"/>
      </w:pPr>
      <w:r>
        <w:t>ограничение свободы по приговору суда;</w:t>
      </w:r>
    </w:p>
    <w:p w:rsidR="00875BDB" w:rsidRDefault="00875BDB">
      <w:pPr>
        <w:pStyle w:val="ConsPlusNormal"/>
        <w:spacing w:before="220"/>
        <w:ind w:firstLine="540"/>
        <w:jc w:val="both"/>
      </w:pPr>
      <w:r>
        <w:t>невыполнение условий, предусмотренных договором, в том числе при его досрочном расторжении.</w:t>
      </w:r>
    </w:p>
    <w:p w:rsidR="00875BDB" w:rsidRDefault="00875BDB">
      <w:pPr>
        <w:pStyle w:val="ConsPlusNormal"/>
        <w:spacing w:before="220"/>
        <w:ind w:firstLine="540"/>
        <w:jc w:val="both"/>
      </w:pPr>
      <w:r>
        <w:t xml:space="preserve">Возврат гражданином единовременной финансовой помощи, предоставленной ему на организацию предпринимательской деятельности, осуществляется за вычетом суммы страховых взносов, произведенных им в Фонд пенсионного и социального страхования Российской Федерации, за исключением случаев, предусмотренных </w:t>
      </w:r>
      <w:hyperlink w:anchor="P217">
        <w:r>
          <w:rPr>
            <w:color w:val="0000FF"/>
          </w:rPr>
          <w:t>абзацами вторым</w:t>
        </w:r>
      </w:hyperlink>
      <w:r>
        <w:t xml:space="preserve"> и </w:t>
      </w:r>
      <w:hyperlink w:anchor="P219">
        <w:r>
          <w:rPr>
            <w:color w:val="0000FF"/>
          </w:rPr>
          <w:t>четвертым</w:t>
        </w:r>
      </w:hyperlink>
      <w:r>
        <w:t xml:space="preserve"> настоящего пункта.</w:t>
      </w:r>
    </w:p>
    <w:p w:rsidR="00875BDB" w:rsidRDefault="00875BDB">
      <w:pPr>
        <w:pStyle w:val="ConsPlusNormal"/>
        <w:jc w:val="both"/>
      </w:pPr>
      <w:r>
        <w:t xml:space="preserve">(в ред. </w:t>
      </w:r>
      <w:hyperlink r:id="rId91">
        <w:r>
          <w:rPr>
            <w:color w:val="0000FF"/>
          </w:rPr>
          <w:t>Постановления</w:t>
        </w:r>
      </w:hyperlink>
      <w:r>
        <w:t xml:space="preserve"> КМ РТ от 18.03.2023 N 278)</w:t>
      </w:r>
    </w:p>
    <w:p w:rsidR="00875BDB" w:rsidRDefault="00875BDB">
      <w:pPr>
        <w:pStyle w:val="ConsPlusNormal"/>
        <w:spacing w:before="220"/>
        <w:ind w:firstLine="540"/>
        <w:jc w:val="both"/>
      </w:pPr>
      <w:r>
        <w:t>Условия досрочного расторжения договора, в том числе при котором осуществляется возврат единовременной финансовой помощи, предоставленной гражданину на организацию предпринимательской деятельности, приостановления действия договора, а также продления срока его действия, внесения изменений в договор, в том числе в случае перехода на специальный налоговый режим, устанавливаются Министерством труда, занятости и социальной защиты Республики Татарстан в типовом договоре.</w:t>
      </w:r>
    </w:p>
    <w:p w:rsidR="00875BDB" w:rsidRDefault="00875BDB">
      <w:pPr>
        <w:pStyle w:val="ConsPlusNormal"/>
        <w:jc w:val="both"/>
      </w:pPr>
    </w:p>
    <w:p w:rsidR="00875BDB" w:rsidRDefault="00875BDB">
      <w:pPr>
        <w:pStyle w:val="ConsPlusNormal"/>
        <w:jc w:val="both"/>
      </w:pPr>
    </w:p>
    <w:p w:rsidR="00875BDB" w:rsidRDefault="00875BDB">
      <w:pPr>
        <w:pStyle w:val="ConsPlusNormal"/>
        <w:jc w:val="both"/>
      </w:pPr>
    </w:p>
    <w:p w:rsidR="00875BDB" w:rsidRDefault="00875BDB">
      <w:pPr>
        <w:pStyle w:val="ConsPlusNormal"/>
        <w:jc w:val="both"/>
      </w:pPr>
    </w:p>
    <w:p w:rsidR="00875BDB" w:rsidRDefault="00875BDB">
      <w:pPr>
        <w:pStyle w:val="ConsPlusNormal"/>
        <w:jc w:val="both"/>
      </w:pPr>
    </w:p>
    <w:p w:rsidR="00875BDB" w:rsidRDefault="00875BDB">
      <w:pPr>
        <w:pStyle w:val="ConsPlusNormal"/>
        <w:jc w:val="right"/>
        <w:outlineLvl w:val="1"/>
      </w:pPr>
      <w:r>
        <w:t>Приложение</w:t>
      </w:r>
    </w:p>
    <w:p w:rsidR="00875BDB" w:rsidRDefault="00875BDB">
      <w:pPr>
        <w:pStyle w:val="ConsPlusNormal"/>
        <w:jc w:val="right"/>
      </w:pPr>
      <w:r>
        <w:t>к Порядку предоставления</w:t>
      </w:r>
    </w:p>
    <w:p w:rsidR="00875BDB" w:rsidRDefault="00875BDB">
      <w:pPr>
        <w:pStyle w:val="ConsPlusNormal"/>
        <w:jc w:val="right"/>
      </w:pPr>
      <w:r>
        <w:t>единовременной финансовой помощи</w:t>
      </w:r>
    </w:p>
    <w:p w:rsidR="00875BDB" w:rsidRDefault="00875BDB">
      <w:pPr>
        <w:pStyle w:val="ConsPlusNormal"/>
        <w:jc w:val="right"/>
      </w:pPr>
      <w:r>
        <w:t>при государственной регистрации</w:t>
      </w:r>
    </w:p>
    <w:p w:rsidR="00875BDB" w:rsidRDefault="00875BDB">
      <w:pPr>
        <w:pStyle w:val="ConsPlusNormal"/>
        <w:jc w:val="right"/>
      </w:pPr>
      <w:r>
        <w:t>в качестве юридического лица,</w:t>
      </w:r>
    </w:p>
    <w:p w:rsidR="00875BDB" w:rsidRDefault="00875BDB">
      <w:pPr>
        <w:pStyle w:val="ConsPlusNormal"/>
        <w:jc w:val="right"/>
      </w:pPr>
      <w:r>
        <w:t>индивидуального предпринимателя</w:t>
      </w:r>
    </w:p>
    <w:p w:rsidR="00875BDB" w:rsidRDefault="00875BDB">
      <w:pPr>
        <w:pStyle w:val="ConsPlusNormal"/>
        <w:jc w:val="right"/>
      </w:pPr>
      <w:r>
        <w:t>либо крестьянского (фермерского)</w:t>
      </w:r>
    </w:p>
    <w:p w:rsidR="00875BDB" w:rsidRDefault="00875BDB">
      <w:pPr>
        <w:pStyle w:val="ConsPlusNormal"/>
        <w:jc w:val="right"/>
      </w:pPr>
      <w:r>
        <w:t>хозяйства гражданам, признанным</w:t>
      </w:r>
    </w:p>
    <w:p w:rsidR="00875BDB" w:rsidRDefault="00875BDB">
      <w:pPr>
        <w:pStyle w:val="ConsPlusNormal"/>
        <w:jc w:val="right"/>
      </w:pPr>
      <w:r>
        <w:t>в установленном порядке безработными,</w:t>
      </w:r>
    </w:p>
    <w:p w:rsidR="00875BDB" w:rsidRDefault="00875BDB">
      <w:pPr>
        <w:pStyle w:val="ConsPlusNormal"/>
        <w:jc w:val="right"/>
      </w:pPr>
      <w:r>
        <w:t>а также единовременной финансовой</w:t>
      </w:r>
    </w:p>
    <w:p w:rsidR="00875BDB" w:rsidRDefault="00875BDB">
      <w:pPr>
        <w:pStyle w:val="ConsPlusNormal"/>
        <w:jc w:val="right"/>
      </w:pPr>
      <w:r>
        <w:t>помощи на подготовку документов</w:t>
      </w:r>
    </w:p>
    <w:p w:rsidR="00875BDB" w:rsidRDefault="00875BDB">
      <w:pPr>
        <w:pStyle w:val="ConsPlusNormal"/>
        <w:jc w:val="right"/>
      </w:pPr>
      <w:r>
        <w:t>для соответствующей государственной</w:t>
      </w:r>
    </w:p>
    <w:p w:rsidR="00875BDB" w:rsidRDefault="00875BDB">
      <w:pPr>
        <w:pStyle w:val="ConsPlusNormal"/>
        <w:jc w:val="right"/>
      </w:pPr>
      <w:r>
        <w:t>регистрации</w:t>
      </w:r>
    </w:p>
    <w:p w:rsidR="00875BDB" w:rsidRDefault="00875B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5B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BDB" w:rsidRDefault="00875B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BDB" w:rsidRDefault="00875B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BDB" w:rsidRDefault="00875BDB">
            <w:pPr>
              <w:pStyle w:val="ConsPlusNormal"/>
              <w:jc w:val="center"/>
            </w:pPr>
            <w:r>
              <w:rPr>
                <w:color w:val="392C69"/>
              </w:rPr>
              <w:t>Список изменяющих документов</w:t>
            </w:r>
          </w:p>
          <w:p w:rsidR="00875BDB" w:rsidRDefault="00875BDB">
            <w:pPr>
              <w:pStyle w:val="ConsPlusNormal"/>
              <w:jc w:val="center"/>
            </w:pPr>
            <w:r>
              <w:rPr>
                <w:color w:val="392C69"/>
              </w:rPr>
              <w:t xml:space="preserve">(в ред. </w:t>
            </w:r>
            <w:hyperlink r:id="rId92">
              <w:r>
                <w:rPr>
                  <w:color w:val="0000FF"/>
                </w:rPr>
                <w:t>Постановления</w:t>
              </w:r>
            </w:hyperlink>
            <w:r>
              <w:rPr>
                <w:color w:val="392C69"/>
              </w:rPr>
              <w:t xml:space="preserve"> КМ РТ от 29.03.2022 N 287)</w:t>
            </w:r>
          </w:p>
        </w:tc>
        <w:tc>
          <w:tcPr>
            <w:tcW w:w="113" w:type="dxa"/>
            <w:tcBorders>
              <w:top w:val="nil"/>
              <w:left w:val="nil"/>
              <w:bottom w:val="nil"/>
              <w:right w:val="nil"/>
            </w:tcBorders>
            <w:shd w:val="clear" w:color="auto" w:fill="F4F3F8"/>
            <w:tcMar>
              <w:top w:w="0" w:type="dxa"/>
              <w:left w:w="0" w:type="dxa"/>
              <w:bottom w:w="0" w:type="dxa"/>
              <w:right w:w="0" w:type="dxa"/>
            </w:tcMar>
          </w:tcPr>
          <w:p w:rsidR="00875BDB" w:rsidRDefault="00875BDB">
            <w:pPr>
              <w:pStyle w:val="ConsPlusNormal"/>
            </w:pPr>
          </w:p>
        </w:tc>
      </w:tr>
    </w:tbl>
    <w:p w:rsidR="00875BDB" w:rsidRDefault="00875BDB">
      <w:pPr>
        <w:pStyle w:val="ConsPlusNormal"/>
        <w:jc w:val="both"/>
      </w:pPr>
    </w:p>
    <w:p w:rsidR="00875BDB" w:rsidRDefault="00875BDB">
      <w:pPr>
        <w:pStyle w:val="ConsPlusNormal"/>
        <w:jc w:val="right"/>
      </w:pPr>
      <w:r>
        <w:t>Форма</w:t>
      </w:r>
    </w:p>
    <w:p w:rsidR="00875BDB" w:rsidRDefault="00875BDB">
      <w:pPr>
        <w:pStyle w:val="ConsPlusNormal"/>
        <w:jc w:val="both"/>
      </w:pPr>
    </w:p>
    <w:p w:rsidR="00875BDB" w:rsidRDefault="00875BDB">
      <w:pPr>
        <w:pStyle w:val="ConsPlusNormal"/>
        <w:jc w:val="center"/>
      </w:pPr>
      <w:r>
        <w:t>Отчет</w:t>
      </w:r>
    </w:p>
    <w:p w:rsidR="00875BDB" w:rsidRDefault="00875BDB">
      <w:pPr>
        <w:pStyle w:val="ConsPlusNormal"/>
        <w:jc w:val="center"/>
      </w:pPr>
      <w:r>
        <w:t>о достижении результата предоставления единовременной</w:t>
      </w:r>
    </w:p>
    <w:p w:rsidR="00875BDB" w:rsidRDefault="00875BDB">
      <w:pPr>
        <w:pStyle w:val="ConsPlusNormal"/>
        <w:jc w:val="center"/>
      </w:pPr>
      <w:r>
        <w:t>финансовой помощи при государственной регистрации в качестве</w:t>
      </w:r>
    </w:p>
    <w:p w:rsidR="00875BDB" w:rsidRDefault="00875BDB">
      <w:pPr>
        <w:pStyle w:val="ConsPlusNormal"/>
        <w:jc w:val="center"/>
      </w:pPr>
      <w:r>
        <w:t>индивидуального предпринимателя, государственной регистрации</w:t>
      </w:r>
    </w:p>
    <w:p w:rsidR="00875BDB" w:rsidRDefault="00875BDB">
      <w:pPr>
        <w:pStyle w:val="ConsPlusNormal"/>
        <w:jc w:val="center"/>
      </w:pPr>
      <w:r>
        <w:t>создаваемого юридического лица, государственной регистрации</w:t>
      </w:r>
    </w:p>
    <w:p w:rsidR="00875BDB" w:rsidRDefault="00875BDB">
      <w:pPr>
        <w:pStyle w:val="ConsPlusNormal"/>
        <w:jc w:val="center"/>
      </w:pPr>
      <w:r>
        <w:t>крестьянского (фермерского) хозяйства, постановке на учет</w:t>
      </w:r>
    </w:p>
    <w:p w:rsidR="00875BDB" w:rsidRDefault="00875BDB">
      <w:pPr>
        <w:pStyle w:val="ConsPlusNormal"/>
        <w:jc w:val="center"/>
      </w:pPr>
      <w:r>
        <w:t>физического лица в качестве налогоплательщика налога</w:t>
      </w:r>
    </w:p>
    <w:p w:rsidR="00875BDB" w:rsidRDefault="00875BDB">
      <w:pPr>
        <w:pStyle w:val="ConsPlusNormal"/>
        <w:jc w:val="center"/>
      </w:pPr>
      <w:r>
        <w:t>на профессиональный доход</w:t>
      </w:r>
    </w:p>
    <w:p w:rsidR="00875BDB" w:rsidRDefault="00875BDB">
      <w:pPr>
        <w:pStyle w:val="ConsPlusNormal"/>
        <w:jc w:val="both"/>
      </w:pPr>
    </w:p>
    <w:p w:rsidR="00875BDB" w:rsidRDefault="00875BDB">
      <w:pPr>
        <w:pStyle w:val="ConsPlusNormal"/>
        <w:sectPr w:rsidR="00875BDB" w:rsidSect="00EA755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62"/>
        <w:gridCol w:w="709"/>
        <w:gridCol w:w="850"/>
        <w:gridCol w:w="1276"/>
        <w:gridCol w:w="1134"/>
        <w:gridCol w:w="1134"/>
        <w:gridCol w:w="851"/>
      </w:tblGrid>
      <w:tr w:rsidR="00875BDB">
        <w:tc>
          <w:tcPr>
            <w:tcW w:w="4462" w:type="dxa"/>
            <w:vMerge w:val="restart"/>
          </w:tcPr>
          <w:p w:rsidR="00875BDB" w:rsidRDefault="00875BDB">
            <w:pPr>
              <w:pStyle w:val="ConsPlusNormal"/>
              <w:jc w:val="center"/>
            </w:pPr>
            <w:r>
              <w:lastRenderedPageBreak/>
              <w:t>Наименование результата</w:t>
            </w:r>
          </w:p>
        </w:tc>
        <w:tc>
          <w:tcPr>
            <w:tcW w:w="1559" w:type="dxa"/>
            <w:gridSpan w:val="2"/>
          </w:tcPr>
          <w:p w:rsidR="00875BDB" w:rsidRDefault="00875BDB">
            <w:pPr>
              <w:pStyle w:val="ConsPlusNormal"/>
              <w:jc w:val="center"/>
            </w:pPr>
            <w:r>
              <w:t>Единица измерения по ОКЕИ</w:t>
            </w:r>
          </w:p>
        </w:tc>
        <w:tc>
          <w:tcPr>
            <w:tcW w:w="1276" w:type="dxa"/>
            <w:vMerge w:val="restart"/>
          </w:tcPr>
          <w:p w:rsidR="00875BDB" w:rsidRDefault="00875BDB">
            <w:pPr>
              <w:pStyle w:val="ConsPlusNormal"/>
              <w:jc w:val="center"/>
            </w:pPr>
            <w:r>
              <w:t>Плановое значение результата</w:t>
            </w:r>
          </w:p>
        </w:tc>
        <w:tc>
          <w:tcPr>
            <w:tcW w:w="1134" w:type="dxa"/>
            <w:vMerge w:val="restart"/>
          </w:tcPr>
          <w:p w:rsidR="00875BDB" w:rsidRDefault="00875BDB">
            <w:pPr>
              <w:pStyle w:val="ConsPlusNormal"/>
              <w:jc w:val="center"/>
            </w:pPr>
            <w:r>
              <w:t>Достигнутое значение результата по состоянию на отчетную дату</w:t>
            </w:r>
          </w:p>
        </w:tc>
        <w:tc>
          <w:tcPr>
            <w:tcW w:w="1134" w:type="dxa"/>
            <w:vMerge w:val="restart"/>
          </w:tcPr>
          <w:p w:rsidR="00875BDB" w:rsidRDefault="00875BDB">
            <w:pPr>
              <w:pStyle w:val="ConsPlusNormal"/>
              <w:jc w:val="center"/>
            </w:pPr>
            <w:r>
              <w:t>Процент выполнения планового значения результата</w:t>
            </w:r>
          </w:p>
        </w:tc>
        <w:tc>
          <w:tcPr>
            <w:tcW w:w="851" w:type="dxa"/>
            <w:vMerge w:val="restart"/>
          </w:tcPr>
          <w:p w:rsidR="00875BDB" w:rsidRDefault="00875BDB">
            <w:pPr>
              <w:pStyle w:val="ConsPlusNormal"/>
              <w:jc w:val="center"/>
            </w:pPr>
            <w:r>
              <w:t>Причина отклонения</w:t>
            </w:r>
          </w:p>
        </w:tc>
      </w:tr>
      <w:tr w:rsidR="00875BDB">
        <w:tc>
          <w:tcPr>
            <w:tcW w:w="4462" w:type="dxa"/>
            <w:vMerge/>
          </w:tcPr>
          <w:p w:rsidR="00875BDB" w:rsidRDefault="00875BDB">
            <w:pPr>
              <w:pStyle w:val="ConsPlusNormal"/>
            </w:pPr>
          </w:p>
        </w:tc>
        <w:tc>
          <w:tcPr>
            <w:tcW w:w="709" w:type="dxa"/>
          </w:tcPr>
          <w:p w:rsidR="00875BDB" w:rsidRDefault="00875BDB">
            <w:pPr>
              <w:pStyle w:val="ConsPlusNormal"/>
              <w:jc w:val="center"/>
            </w:pPr>
            <w:r>
              <w:t>наименование</w:t>
            </w:r>
          </w:p>
        </w:tc>
        <w:tc>
          <w:tcPr>
            <w:tcW w:w="850" w:type="dxa"/>
          </w:tcPr>
          <w:p w:rsidR="00875BDB" w:rsidRDefault="00875BDB">
            <w:pPr>
              <w:pStyle w:val="ConsPlusNormal"/>
              <w:jc w:val="center"/>
            </w:pPr>
            <w:r>
              <w:t>код</w:t>
            </w:r>
          </w:p>
        </w:tc>
        <w:tc>
          <w:tcPr>
            <w:tcW w:w="1276" w:type="dxa"/>
            <w:vMerge/>
          </w:tcPr>
          <w:p w:rsidR="00875BDB" w:rsidRDefault="00875BDB">
            <w:pPr>
              <w:pStyle w:val="ConsPlusNormal"/>
            </w:pPr>
          </w:p>
        </w:tc>
        <w:tc>
          <w:tcPr>
            <w:tcW w:w="1134" w:type="dxa"/>
            <w:vMerge/>
          </w:tcPr>
          <w:p w:rsidR="00875BDB" w:rsidRDefault="00875BDB">
            <w:pPr>
              <w:pStyle w:val="ConsPlusNormal"/>
            </w:pPr>
          </w:p>
        </w:tc>
        <w:tc>
          <w:tcPr>
            <w:tcW w:w="1134" w:type="dxa"/>
            <w:vMerge/>
          </w:tcPr>
          <w:p w:rsidR="00875BDB" w:rsidRDefault="00875BDB">
            <w:pPr>
              <w:pStyle w:val="ConsPlusNormal"/>
            </w:pPr>
          </w:p>
        </w:tc>
        <w:tc>
          <w:tcPr>
            <w:tcW w:w="851" w:type="dxa"/>
            <w:vMerge/>
          </w:tcPr>
          <w:p w:rsidR="00875BDB" w:rsidRDefault="00875BDB">
            <w:pPr>
              <w:pStyle w:val="ConsPlusNormal"/>
            </w:pPr>
          </w:p>
        </w:tc>
      </w:tr>
      <w:tr w:rsidR="00875BDB">
        <w:tc>
          <w:tcPr>
            <w:tcW w:w="4462" w:type="dxa"/>
          </w:tcPr>
          <w:p w:rsidR="00875BDB" w:rsidRDefault="00875BDB">
            <w:pPr>
              <w:pStyle w:val="ConsPlusNormal"/>
              <w:jc w:val="both"/>
            </w:pPr>
            <w:r>
              <w:t>Осуществление в соответствии с бизнес-планом предпринимательской деятельности не менее 12 месяцев со дня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709" w:type="dxa"/>
          </w:tcPr>
          <w:p w:rsidR="00875BDB" w:rsidRDefault="00875BDB">
            <w:pPr>
              <w:pStyle w:val="ConsPlusNormal"/>
              <w:jc w:val="center"/>
            </w:pPr>
            <w:r>
              <w:t>месяцев</w:t>
            </w:r>
          </w:p>
        </w:tc>
        <w:tc>
          <w:tcPr>
            <w:tcW w:w="850" w:type="dxa"/>
          </w:tcPr>
          <w:p w:rsidR="00875BDB" w:rsidRDefault="00875BDB">
            <w:pPr>
              <w:pStyle w:val="ConsPlusNormal"/>
              <w:jc w:val="center"/>
            </w:pPr>
            <w:r>
              <w:t>366</w:t>
            </w:r>
          </w:p>
        </w:tc>
        <w:tc>
          <w:tcPr>
            <w:tcW w:w="1276" w:type="dxa"/>
          </w:tcPr>
          <w:p w:rsidR="00875BDB" w:rsidRDefault="00875BDB">
            <w:pPr>
              <w:pStyle w:val="ConsPlusNormal"/>
              <w:jc w:val="center"/>
            </w:pPr>
            <w:r>
              <w:t>12</w:t>
            </w:r>
          </w:p>
        </w:tc>
        <w:tc>
          <w:tcPr>
            <w:tcW w:w="1134" w:type="dxa"/>
          </w:tcPr>
          <w:p w:rsidR="00875BDB" w:rsidRDefault="00875BDB">
            <w:pPr>
              <w:pStyle w:val="ConsPlusNormal"/>
            </w:pPr>
          </w:p>
        </w:tc>
        <w:tc>
          <w:tcPr>
            <w:tcW w:w="1134" w:type="dxa"/>
          </w:tcPr>
          <w:p w:rsidR="00875BDB" w:rsidRDefault="00875BDB">
            <w:pPr>
              <w:pStyle w:val="ConsPlusNormal"/>
            </w:pPr>
          </w:p>
        </w:tc>
        <w:tc>
          <w:tcPr>
            <w:tcW w:w="851" w:type="dxa"/>
          </w:tcPr>
          <w:p w:rsidR="00875BDB" w:rsidRDefault="00875BDB">
            <w:pPr>
              <w:pStyle w:val="ConsPlusNormal"/>
            </w:pPr>
          </w:p>
        </w:tc>
      </w:tr>
    </w:tbl>
    <w:p w:rsidR="00875BDB" w:rsidRDefault="00875BDB">
      <w:pPr>
        <w:pStyle w:val="ConsPlusNormal"/>
        <w:jc w:val="both"/>
      </w:pPr>
    </w:p>
    <w:p w:rsidR="00875BDB" w:rsidRDefault="00875BDB">
      <w:pPr>
        <w:pStyle w:val="ConsPlusNonformat"/>
        <w:jc w:val="both"/>
      </w:pPr>
      <w:r>
        <w:t>________________________  _________________________________________________</w:t>
      </w:r>
    </w:p>
    <w:p w:rsidR="00875BDB" w:rsidRDefault="00875BDB">
      <w:pPr>
        <w:pStyle w:val="ConsPlusNonformat"/>
        <w:jc w:val="both"/>
      </w:pPr>
      <w:r>
        <w:t xml:space="preserve">(должность </w:t>
      </w:r>
      <w:proofErr w:type="gramStart"/>
      <w:r>
        <w:t xml:space="preserve">руководителя)   </w:t>
      </w:r>
      <w:proofErr w:type="gramEnd"/>
      <w:r>
        <w:t xml:space="preserve">  (подпись, Ф.И.О. (последнее - при наличии)</w:t>
      </w:r>
    </w:p>
    <w:p w:rsidR="00875BDB" w:rsidRDefault="00875BDB">
      <w:pPr>
        <w:pStyle w:val="ConsPlusNonformat"/>
        <w:jc w:val="both"/>
      </w:pPr>
      <w:r>
        <w:t xml:space="preserve">                            руководителя, индивидуального предпринимателя))</w:t>
      </w:r>
    </w:p>
    <w:p w:rsidR="00875BDB" w:rsidRDefault="00875BDB">
      <w:pPr>
        <w:pStyle w:val="ConsPlusNonformat"/>
        <w:jc w:val="both"/>
      </w:pPr>
      <w:r>
        <w:t xml:space="preserve">    М.П. (при наличии)</w:t>
      </w:r>
    </w:p>
    <w:p w:rsidR="00875BDB" w:rsidRDefault="00875BDB">
      <w:pPr>
        <w:pStyle w:val="ConsPlusNonformat"/>
        <w:jc w:val="both"/>
      </w:pPr>
    </w:p>
    <w:p w:rsidR="00875BDB" w:rsidRDefault="00875BDB">
      <w:pPr>
        <w:pStyle w:val="ConsPlusNonformat"/>
        <w:jc w:val="both"/>
      </w:pPr>
      <w:r>
        <w:t>Главный бухгалтер ________________</w:t>
      </w:r>
      <w:proofErr w:type="gramStart"/>
      <w:r>
        <w:t>_  _</w:t>
      </w:r>
      <w:proofErr w:type="gramEnd"/>
      <w:r>
        <w:t>_____________________________________</w:t>
      </w:r>
    </w:p>
    <w:p w:rsidR="00875BDB" w:rsidRDefault="00875BDB">
      <w:pPr>
        <w:pStyle w:val="ConsPlusNonformat"/>
        <w:jc w:val="both"/>
      </w:pPr>
      <w:r>
        <w:t xml:space="preserve">                     (</w:t>
      </w:r>
      <w:proofErr w:type="gramStart"/>
      <w:r>
        <w:t xml:space="preserve">подпись)   </w:t>
      </w:r>
      <w:proofErr w:type="gramEnd"/>
      <w:r>
        <w:t xml:space="preserve">      (Ф.И.О. (последнее - при наличии))</w:t>
      </w:r>
    </w:p>
    <w:p w:rsidR="00875BDB" w:rsidRDefault="00875BDB">
      <w:pPr>
        <w:pStyle w:val="ConsPlusNonformat"/>
        <w:jc w:val="both"/>
      </w:pPr>
    </w:p>
    <w:p w:rsidR="00875BDB" w:rsidRDefault="00875BDB">
      <w:pPr>
        <w:pStyle w:val="ConsPlusNonformat"/>
        <w:jc w:val="both"/>
      </w:pPr>
      <w:r>
        <w:t>"__" ________ 20__ г.</w:t>
      </w:r>
    </w:p>
    <w:p w:rsidR="00875BDB" w:rsidRDefault="00875BDB">
      <w:pPr>
        <w:pStyle w:val="ConsPlusNormal"/>
        <w:jc w:val="both"/>
      </w:pPr>
    </w:p>
    <w:p w:rsidR="00875BDB" w:rsidRDefault="00875BDB">
      <w:pPr>
        <w:pStyle w:val="ConsPlusNormal"/>
        <w:jc w:val="both"/>
      </w:pPr>
    </w:p>
    <w:p w:rsidR="00875BDB" w:rsidRDefault="00875BDB">
      <w:pPr>
        <w:pStyle w:val="ConsPlusNormal"/>
        <w:pBdr>
          <w:bottom w:val="single" w:sz="6" w:space="0" w:color="auto"/>
        </w:pBdr>
        <w:spacing w:before="100" w:after="100"/>
        <w:jc w:val="both"/>
        <w:rPr>
          <w:sz w:val="2"/>
          <w:szCs w:val="2"/>
        </w:rPr>
      </w:pPr>
    </w:p>
    <w:p w:rsidR="00BF4424" w:rsidRDefault="00BF4424">
      <w:bookmarkStart w:id="18" w:name="_GoBack"/>
      <w:bookmarkEnd w:id="18"/>
    </w:p>
    <w:sectPr w:rsidR="00BF442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DB"/>
    <w:rsid w:val="00875BDB"/>
    <w:rsid w:val="00BF442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D8BDD-7B95-410A-8604-942510C9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BDB"/>
    <w:pPr>
      <w:widowControl w:val="0"/>
      <w:autoSpaceDE w:val="0"/>
      <w:autoSpaceDN w:val="0"/>
      <w:spacing w:after="0" w:line="240" w:lineRule="auto"/>
    </w:pPr>
    <w:rPr>
      <w:rFonts w:ascii="Calibri" w:hAnsi="Calibri" w:cs="Calibri"/>
    </w:rPr>
  </w:style>
  <w:style w:type="paragraph" w:customStyle="1" w:styleId="ConsPlusNonformat">
    <w:name w:val="ConsPlusNonformat"/>
    <w:rsid w:val="00875BDB"/>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875BDB"/>
    <w:pPr>
      <w:widowControl w:val="0"/>
      <w:autoSpaceDE w:val="0"/>
      <w:autoSpaceDN w:val="0"/>
      <w:spacing w:after="0" w:line="240" w:lineRule="auto"/>
    </w:pPr>
    <w:rPr>
      <w:rFonts w:ascii="Calibri" w:hAnsi="Calibri" w:cs="Calibri"/>
      <w:b/>
    </w:rPr>
  </w:style>
  <w:style w:type="paragraph" w:customStyle="1" w:styleId="ConsPlusTitlePage">
    <w:name w:val="ConsPlusTitlePage"/>
    <w:rsid w:val="00875BDB"/>
    <w:pPr>
      <w:widowControl w:val="0"/>
      <w:autoSpaceDE w:val="0"/>
      <w:autoSpaceDN w:val="0"/>
      <w:spacing w:after="0" w:line="240" w:lineRule="auto"/>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63&amp;n=61712" TargetMode="External"/><Relationship Id="rId21" Type="http://schemas.openxmlformats.org/officeDocument/2006/relationships/hyperlink" Target="https://login.consultant.ru/link/?req=doc&amp;base=RLAW363&amp;n=178748&amp;dst=100006" TargetMode="External"/><Relationship Id="rId42" Type="http://schemas.openxmlformats.org/officeDocument/2006/relationships/hyperlink" Target="https://login.consultant.ru/link/?req=doc&amp;base=RLAW363&amp;n=159870&amp;dst=100015" TargetMode="External"/><Relationship Id="rId47" Type="http://schemas.openxmlformats.org/officeDocument/2006/relationships/hyperlink" Target="https://login.consultant.ru/link/?req=doc&amp;base=RLAW363&amp;n=164239&amp;dst=100014" TargetMode="External"/><Relationship Id="rId63" Type="http://schemas.openxmlformats.org/officeDocument/2006/relationships/hyperlink" Target="https://login.consultant.ru/link/?req=doc&amp;base=RLAW363&amp;n=182717&amp;dst=100013" TargetMode="External"/><Relationship Id="rId68" Type="http://schemas.openxmlformats.org/officeDocument/2006/relationships/hyperlink" Target="https://login.consultant.ru/link/?req=doc&amp;base=RLAW363&amp;n=178748&amp;dst=100038" TargetMode="External"/><Relationship Id="rId84" Type="http://schemas.openxmlformats.org/officeDocument/2006/relationships/hyperlink" Target="https://login.consultant.ru/link/?req=doc&amp;base=RLAW363&amp;n=164239&amp;dst=100032" TargetMode="External"/><Relationship Id="rId89" Type="http://schemas.openxmlformats.org/officeDocument/2006/relationships/hyperlink" Target="https://login.consultant.ru/link/?req=doc&amp;base=RLAW363&amp;n=149242&amp;dst=100029" TargetMode="External"/><Relationship Id="rId16" Type="http://schemas.openxmlformats.org/officeDocument/2006/relationships/hyperlink" Target="https://login.consultant.ru/link/?req=doc&amp;base=RLAW363&amp;n=182717&amp;dst=100005" TargetMode="External"/><Relationship Id="rId11" Type="http://schemas.openxmlformats.org/officeDocument/2006/relationships/hyperlink" Target="https://login.consultant.ru/link/?req=doc&amp;base=RLAW363&amp;n=167377&amp;dst=100005" TargetMode="External"/><Relationship Id="rId32" Type="http://schemas.openxmlformats.org/officeDocument/2006/relationships/hyperlink" Target="https://login.consultant.ru/link/?req=doc&amp;base=RLAW363&amp;n=149242&amp;dst=100005" TargetMode="External"/><Relationship Id="rId37" Type="http://schemas.openxmlformats.org/officeDocument/2006/relationships/hyperlink" Target="https://login.consultant.ru/link/?req=doc&amp;base=RLAW363&amp;n=172842&amp;dst=100005" TargetMode="External"/><Relationship Id="rId53" Type="http://schemas.openxmlformats.org/officeDocument/2006/relationships/hyperlink" Target="https://login.consultant.ru/link/?req=doc&amp;base=RLAW363&amp;n=164239&amp;dst=100018" TargetMode="External"/><Relationship Id="rId58" Type="http://schemas.openxmlformats.org/officeDocument/2006/relationships/hyperlink" Target="https://login.consultant.ru/link/?req=doc&amp;base=LAW&amp;n=418610&amp;dst=100211" TargetMode="External"/><Relationship Id="rId74" Type="http://schemas.openxmlformats.org/officeDocument/2006/relationships/hyperlink" Target="https://login.consultant.ru/link/?req=doc&amp;base=RLAW363&amp;n=164239&amp;dst=100026" TargetMode="External"/><Relationship Id="rId79" Type="http://schemas.openxmlformats.org/officeDocument/2006/relationships/hyperlink" Target="https://login.consultant.ru/link/?req=doc&amp;base=RLAW363&amp;n=159870&amp;dst=100028" TargetMode="External"/><Relationship Id="rId5" Type="http://schemas.openxmlformats.org/officeDocument/2006/relationships/hyperlink" Target="https://login.consultant.ru/link/?req=doc&amp;base=RLAW363&amp;n=76484&amp;dst=100005" TargetMode="External"/><Relationship Id="rId90" Type="http://schemas.openxmlformats.org/officeDocument/2006/relationships/hyperlink" Target="https://login.consultant.ru/link/?req=doc&amp;base=RLAW363&amp;n=149242&amp;dst=100031" TargetMode="External"/><Relationship Id="rId22" Type="http://schemas.openxmlformats.org/officeDocument/2006/relationships/hyperlink" Target="https://login.consultant.ru/link/?req=doc&amp;base=RLAW363&amp;n=167377&amp;dst=100008" TargetMode="External"/><Relationship Id="rId27" Type="http://schemas.openxmlformats.org/officeDocument/2006/relationships/hyperlink" Target="https://login.consultant.ru/link/?req=doc&amp;base=RLAW363&amp;n=42193" TargetMode="External"/><Relationship Id="rId43" Type="http://schemas.openxmlformats.org/officeDocument/2006/relationships/hyperlink" Target="https://login.consultant.ru/link/?req=doc&amp;base=RLAW363&amp;n=164239&amp;dst=100011" TargetMode="External"/><Relationship Id="rId48" Type="http://schemas.openxmlformats.org/officeDocument/2006/relationships/hyperlink" Target="https://login.consultant.ru/link/?req=doc&amp;base=RLAW363&amp;n=164239&amp;dst=100016" TargetMode="External"/><Relationship Id="rId64" Type="http://schemas.openxmlformats.org/officeDocument/2006/relationships/hyperlink" Target="https://login.consultant.ru/link/?req=doc&amp;base=RLAW363&amp;n=178748&amp;dst=100017" TargetMode="External"/><Relationship Id="rId69" Type="http://schemas.openxmlformats.org/officeDocument/2006/relationships/hyperlink" Target="https://login.consultant.ru/link/?req=doc&amp;base=RLAW363&amp;n=178748&amp;dst=100040" TargetMode="External"/><Relationship Id="rId8" Type="http://schemas.openxmlformats.org/officeDocument/2006/relationships/hyperlink" Target="https://login.consultant.ru/link/?req=doc&amp;base=RLAW363&amp;n=149242&amp;dst=100005" TargetMode="External"/><Relationship Id="rId51" Type="http://schemas.openxmlformats.org/officeDocument/2006/relationships/hyperlink" Target="https://login.consultant.ru/link/?req=doc&amp;base=RLAW363&amp;n=181327&amp;dst=100005" TargetMode="External"/><Relationship Id="rId72" Type="http://schemas.openxmlformats.org/officeDocument/2006/relationships/hyperlink" Target="https://login.consultant.ru/link/?req=doc&amp;base=RLAW363&amp;n=178748&amp;dst=100042" TargetMode="External"/><Relationship Id="rId80" Type="http://schemas.openxmlformats.org/officeDocument/2006/relationships/hyperlink" Target="https://login.consultant.ru/link/?req=doc&amp;base=RLAW363&amp;n=164239&amp;dst=100029" TargetMode="External"/><Relationship Id="rId85" Type="http://schemas.openxmlformats.org/officeDocument/2006/relationships/hyperlink" Target="https://login.consultant.ru/link/?req=doc&amp;base=RLAW363&amp;n=164239&amp;dst=100033"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363&amp;n=171876&amp;dst=100005" TargetMode="External"/><Relationship Id="rId17" Type="http://schemas.openxmlformats.org/officeDocument/2006/relationships/hyperlink" Target="https://login.consultant.ru/link/?req=doc&amp;base=LAW&amp;n=464193&amp;dst=233" TargetMode="External"/><Relationship Id="rId25" Type="http://schemas.openxmlformats.org/officeDocument/2006/relationships/hyperlink" Target="https://login.consultant.ru/link/?req=doc&amp;base=RLAW363&amp;n=159870&amp;dst=100011" TargetMode="External"/><Relationship Id="rId33" Type="http://schemas.openxmlformats.org/officeDocument/2006/relationships/hyperlink" Target="https://login.consultant.ru/link/?req=doc&amp;base=RLAW363&amp;n=159870&amp;dst=100012" TargetMode="External"/><Relationship Id="rId38" Type="http://schemas.openxmlformats.org/officeDocument/2006/relationships/hyperlink" Target="https://login.consultant.ru/link/?req=doc&amp;base=RLAW363&amp;n=178748&amp;dst=100016" TargetMode="External"/><Relationship Id="rId46" Type="http://schemas.openxmlformats.org/officeDocument/2006/relationships/hyperlink" Target="https://login.consultant.ru/link/?req=doc&amp;base=RLAW363&amp;n=164239&amp;dst=100012" TargetMode="External"/><Relationship Id="rId59" Type="http://schemas.openxmlformats.org/officeDocument/2006/relationships/hyperlink" Target="https://login.consultant.ru/link/?req=doc&amp;base=RLAW363&amp;n=182717&amp;dst=100008" TargetMode="External"/><Relationship Id="rId67" Type="http://schemas.openxmlformats.org/officeDocument/2006/relationships/hyperlink" Target="https://login.consultant.ru/link/?req=doc&amp;base=RLAW363&amp;n=178748&amp;dst=100037" TargetMode="External"/><Relationship Id="rId20" Type="http://schemas.openxmlformats.org/officeDocument/2006/relationships/hyperlink" Target="https://login.consultant.ru/link/?req=doc&amp;base=RLAW363&amp;n=182717&amp;dst=100006" TargetMode="External"/><Relationship Id="rId41" Type="http://schemas.openxmlformats.org/officeDocument/2006/relationships/hyperlink" Target="https://login.consultant.ru/link/?req=doc&amp;base=LAW&amp;n=464193&amp;dst=721" TargetMode="External"/><Relationship Id="rId54" Type="http://schemas.openxmlformats.org/officeDocument/2006/relationships/hyperlink" Target="https://login.consultant.ru/link/?req=doc&amp;base=RLAW363&amp;n=164239&amp;dst=100020" TargetMode="External"/><Relationship Id="rId62" Type="http://schemas.openxmlformats.org/officeDocument/2006/relationships/hyperlink" Target="https://login.consultant.ru/link/?req=doc&amp;base=RLAW363&amp;n=182717&amp;dst=100012" TargetMode="External"/><Relationship Id="rId70" Type="http://schemas.openxmlformats.org/officeDocument/2006/relationships/hyperlink" Target="https://login.consultant.ru/link/?req=doc&amp;base=RLAW363&amp;n=178748&amp;dst=100041" TargetMode="External"/><Relationship Id="rId75" Type="http://schemas.openxmlformats.org/officeDocument/2006/relationships/hyperlink" Target="https://login.consultant.ru/link/?req=doc&amp;base=RLAW363&amp;n=159870&amp;dst=100024" TargetMode="External"/><Relationship Id="rId83" Type="http://schemas.openxmlformats.org/officeDocument/2006/relationships/hyperlink" Target="https://login.consultant.ru/link/?req=doc&amp;base=RLAW363&amp;n=164239&amp;dst=100031" TargetMode="External"/><Relationship Id="rId88" Type="http://schemas.openxmlformats.org/officeDocument/2006/relationships/hyperlink" Target="https://login.consultant.ru/link/?req=doc&amp;base=RLAW363&amp;n=159870&amp;dst=100030" TargetMode="External"/><Relationship Id="rId91" Type="http://schemas.openxmlformats.org/officeDocument/2006/relationships/hyperlink" Target="https://login.consultant.ru/link/?req=doc&amp;base=RLAW363&amp;n=172842&amp;dst=100005" TargetMode="External"/><Relationship Id="rId1" Type="http://schemas.openxmlformats.org/officeDocument/2006/relationships/styles" Target="styles.xml"/><Relationship Id="rId6" Type="http://schemas.openxmlformats.org/officeDocument/2006/relationships/hyperlink" Target="https://login.consultant.ru/link/?req=doc&amp;base=RLAW363&amp;n=122874&amp;dst=100010" TargetMode="External"/><Relationship Id="rId15" Type="http://schemas.openxmlformats.org/officeDocument/2006/relationships/hyperlink" Target="https://login.consultant.ru/link/?req=doc&amp;base=RLAW363&amp;n=181327&amp;dst=100005" TargetMode="External"/><Relationship Id="rId23" Type="http://schemas.openxmlformats.org/officeDocument/2006/relationships/hyperlink" Target="https://login.consultant.ru/link/?req=doc&amp;base=RLAW363&amp;n=159870&amp;dst=100010" TargetMode="External"/><Relationship Id="rId28" Type="http://schemas.openxmlformats.org/officeDocument/2006/relationships/hyperlink" Target="https://login.consultant.ru/link/?req=doc&amp;base=RLAW363&amp;n=46775" TargetMode="External"/><Relationship Id="rId36" Type="http://schemas.openxmlformats.org/officeDocument/2006/relationships/hyperlink" Target="https://login.consultant.ru/link/?req=doc&amp;base=RLAW363&amp;n=171876&amp;dst=100005" TargetMode="External"/><Relationship Id="rId49" Type="http://schemas.openxmlformats.org/officeDocument/2006/relationships/hyperlink" Target="https://login.consultant.ru/link/?req=doc&amp;base=LAW&amp;n=464193&amp;dst=346" TargetMode="External"/><Relationship Id="rId57" Type="http://schemas.openxmlformats.org/officeDocument/2006/relationships/hyperlink" Target="https://login.consultant.ru/link/?req=doc&amp;base=RLAW363&amp;n=164239&amp;dst=100025" TargetMode="External"/><Relationship Id="rId10" Type="http://schemas.openxmlformats.org/officeDocument/2006/relationships/hyperlink" Target="https://login.consultant.ru/link/?req=doc&amp;base=RLAW363&amp;n=164239&amp;dst=100005" TargetMode="External"/><Relationship Id="rId31" Type="http://schemas.openxmlformats.org/officeDocument/2006/relationships/hyperlink" Target="https://login.consultant.ru/link/?req=doc&amp;base=RLAW363&amp;n=149242&amp;dst=100008" TargetMode="External"/><Relationship Id="rId44" Type="http://schemas.openxmlformats.org/officeDocument/2006/relationships/hyperlink" Target="https://login.consultant.ru/link/?req=doc&amp;base=LAW&amp;n=479341&amp;dst=103399" TargetMode="External"/><Relationship Id="rId52" Type="http://schemas.openxmlformats.org/officeDocument/2006/relationships/hyperlink" Target="https://login.consultant.ru/link/?req=doc&amp;base=RLAW363&amp;n=149242&amp;dst=100013" TargetMode="External"/><Relationship Id="rId60" Type="http://schemas.openxmlformats.org/officeDocument/2006/relationships/hyperlink" Target="https://login.consultant.ru/link/?req=doc&amp;base=RLAW363&amp;n=182717&amp;dst=100010" TargetMode="External"/><Relationship Id="rId65" Type="http://schemas.openxmlformats.org/officeDocument/2006/relationships/hyperlink" Target="https://login.consultant.ru/link/?req=doc&amp;base=RLAW363&amp;n=178748&amp;dst=100030" TargetMode="External"/><Relationship Id="rId73" Type="http://schemas.openxmlformats.org/officeDocument/2006/relationships/hyperlink" Target="https://login.consultant.ru/link/?req=doc&amp;base=RLAW363&amp;n=167377&amp;dst=100010" TargetMode="External"/><Relationship Id="rId78" Type="http://schemas.openxmlformats.org/officeDocument/2006/relationships/hyperlink" Target="https://login.consultant.ru/link/?req=doc&amp;base=RLAW363&amp;n=164239&amp;dst=100027" TargetMode="External"/><Relationship Id="rId81" Type="http://schemas.openxmlformats.org/officeDocument/2006/relationships/hyperlink" Target="https://login.consultant.ru/link/?req=doc&amp;base=RLAW363&amp;n=149242&amp;dst=100022" TargetMode="External"/><Relationship Id="rId86" Type="http://schemas.openxmlformats.org/officeDocument/2006/relationships/hyperlink" Target="https://login.consultant.ru/link/?req=doc&amp;base=RLAW363&amp;n=149242&amp;dst=100024" TargetMode="External"/><Relationship Id="rId9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3&amp;n=159870&amp;dst=100005" TargetMode="External"/><Relationship Id="rId13" Type="http://schemas.openxmlformats.org/officeDocument/2006/relationships/hyperlink" Target="https://login.consultant.ru/link/?req=doc&amp;base=RLAW363&amp;n=172842&amp;dst=100005" TargetMode="External"/><Relationship Id="rId18" Type="http://schemas.openxmlformats.org/officeDocument/2006/relationships/hyperlink" Target="https://login.consultant.ru/link/?req=doc&amp;base=RLAW363&amp;n=159870&amp;dst=100008" TargetMode="External"/><Relationship Id="rId39" Type="http://schemas.openxmlformats.org/officeDocument/2006/relationships/hyperlink" Target="https://login.consultant.ru/link/?req=doc&amp;base=RLAW363&amp;n=181327&amp;dst=100005" TargetMode="External"/><Relationship Id="rId34" Type="http://schemas.openxmlformats.org/officeDocument/2006/relationships/hyperlink" Target="https://login.consultant.ru/link/?req=doc&amp;base=RLAW363&amp;n=164239&amp;dst=100009" TargetMode="External"/><Relationship Id="rId50" Type="http://schemas.openxmlformats.org/officeDocument/2006/relationships/hyperlink" Target="https://login.consultant.ru/link/?req=doc&amp;base=LAW&amp;n=477414" TargetMode="External"/><Relationship Id="rId55" Type="http://schemas.openxmlformats.org/officeDocument/2006/relationships/hyperlink" Target="https://login.consultant.ru/link/?req=doc&amp;base=LAW&amp;n=418610&amp;dst=100011" TargetMode="External"/><Relationship Id="rId76" Type="http://schemas.openxmlformats.org/officeDocument/2006/relationships/hyperlink" Target="https://login.consultant.ru/link/?req=doc&amp;base=RLAW363&amp;n=167377&amp;dst=100011" TargetMode="External"/><Relationship Id="rId7" Type="http://schemas.openxmlformats.org/officeDocument/2006/relationships/hyperlink" Target="https://login.consultant.ru/link/?req=doc&amp;base=RLAW363&amp;n=143009&amp;dst=100005" TargetMode="External"/><Relationship Id="rId71" Type="http://schemas.openxmlformats.org/officeDocument/2006/relationships/hyperlink" Target="https://login.consultant.ru/link/?req=doc&amp;base=RLAW363&amp;n=149242&amp;dst=100018" TargetMode="External"/><Relationship Id="rId92" Type="http://schemas.openxmlformats.org/officeDocument/2006/relationships/hyperlink" Target="https://login.consultant.ru/link/?req=doc&amp;base=RLAW363&amp;n=164239&amp;dst=100034" TargetMode="External"/><Relationship Id="rId2" Type="http://schemas.openxmlformats.org/officeDocument/2006/relationships/settings" Target="settings.xml"/><Relationship Id="rId29" Type="http://schemas.openxmlformats.org/officeDocument/2006/relationships/hyperlink" Target="https://login.consultant.ru/link/?req=doc&amp;base=RLAW363&amp;n=61633" TargetMode="External"/><Relationship Id="rId24" Type="http://schemas.openxmlformats.org/officeDocument/2006/relationships/hyperlink" Target="https://login.consultant.ru/link/?req=doc&amp;base=RLAW363&amp;n=164239&amp;dst=100008" TargetMode="External"/><Relationship Id="rId40" Type="http://schemas.openxmlformats.org/officeDocument/2006/relationships/hyperlink" Target="https://login.consultant.ru/link/?req=doc&amp;base=RLAW363&amp;n=182717&amp;dst=100007" TargetMode="External"/><Relationship Id="rId45" Type="http://schemas.openxmlformats.org/officeDocument/2006/relationships/hyperlink" Target="https://login.consultant.ru/link/?req=doc&amp;base=RLAW363&amp;n=183902&amp;dst=103113" TargetMode="External"/><Relationship Id="rId66" Type="http://schemas.openxmlformats.org/officeDocument/2006/relationships/hyperlink" Target="https://login.consultant.ru/link/?req=doc&amp;base=RLAW363&amp;n=171876&amp;dst=100008" TargetMode="External"/><Relationship Id="rId87" Type="http://schemas.openxmlformats.org/officeDocument/2006/relationships/hyperlink" Target="https://login.consultant.ru/link/?req=doc&amp;base=LAW&amp;n=436790" TargetMode="External"/><Relationship Id="rId61" Type="http://schemas.openxmlformats.org/officeDocument/2006/relationships/hyperlink" Target="https://login.consultant.ru/link/?req=doc&amp;base=LAW&amp;n=477414" TargetMode="External"/><Relationship Id="rId82" Type="http://schemas.openxmlformats.org/officeDocument/2006/relationships/hyperlink" Target="https://login.consultant.ru/link/?req=doc&amp;base=RLAW363&amp;n=164239&amp;dst=100030" TargetMode="External"/><Relationship Id="rId19" Type="http://schemas.openxmlformats.org/officeDocument/2006/relationships/hyperlink" Target="https://login.consultant.ru/link/?req=doc&amp;base=RLAW363&amp;n=164239&amp;dst=100007" TargetMode="External"/><Relationship Id="rId14" Type="http://schemas.openxmlformats.org/officeDocument/2006/relationships/hyperlink" Target="https://login.consultant.ru/link/?req=doc&amp;base=RLAW363&amp;n=178748&amp;dst=100005" TargetMode="External"/><Relationship Id="rId30" Type="http://schemas.openxmlformats.org/officeDocument/2006/relationships/hyperlink" Target="https://login.consultant.ru/link/?req=doc&amp;base=RLAW363&amp;n=143009&amp;dst=100005" TargetMode="External"/><Relationship Id="rId35" Type="http://schemas.openxmlformats.org/officeDocument/2006/relationships/hyperlink" Target="https://login.consultant.ru/link/?req=doc&amp;base=RLAW363&amp;n=167377&amp;dst=100009" TargetMode="External"/><Relationship Id="rId56" Type="http://schemas.openxmlformats.org/officeDocument/2006/relationships/hyperlink" Target="https://login.consultant.ru/link/?req=doc&amp;base=RLAW363&amp;n=171876&amp;dst=100006" TargetMode="External"/><Relationship Id="rId77" Type="http://schemas.openxmlformats.org/officeDocument/2006/relationships/hyperlink" Target="https://login.consultant.ru/link/?req=doc&amp;base=RLAW363&amp;n=167377&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8517</Words>
  <Characters>48553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Хасанова Айсылу Саматовна</dc:creator>
  <cp:keywords/>
  <dc:description/>
  <cp:lastModifiedBy>Хасанова Айсылу Саматовна</cp:lastModifiedBy>
  <cp:revision>1</cp:revision>
  <dcterms:created xsi:type="dcterms:W3CDTF">2024-07-24T08:49:00Z</dcterms:created>
  <dcterms:modified xsi:type="dcterms:W3CDTF">2024-07-24T08:50:00Z</dcterms:modified>
</cp:coreProperties>
</file>