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8A0" w:rsidRDefault="005118A0">
      <w:pPr>
        <w:pStyle w:val="ConsPlusTitlePage"/>
      </w:pPr>
      <w:bookmarkStart w:id="0" w:name="_GoBack"/>
      <w:bookmarkEnd w:id="0"/>
      <w:r>
        <w:br/>
      </w:r>
    </w:p>
    <w:p w:rsidR="005118A0" w:rsidRDefault="005118A0">
      <w:pPr>
        <w:pStyle w:val="ConsPlusNormal"/>
        <w:jc w:val="both"/>
        <w:outlineLvl w:val="0"/>
      </w:pPr>
    </w:p>
    <w:p w:rsidR="005118A0" w:rsidRDefault="005118A0">
      <w:pPr>
        <w:pStyle w:val="ConsPlusTitle"/>
        <w:jc w:val="center"/>
        <w:outlineLvl w:val="0"/>
      </w:pPr>
      <w:r>
        <w:t>КАБИНЕТ МИНИСТРОВ РЕСПУБЛИКИ ТАТАРСТАН</w:t>
      </w:r>
    </w:p>
    <w:p w:rsidR="005118A0" w:rsidRDefault="005118A0">
      <w:pPr>
        <w:pStyle w:val="ConsPlusTitle"/>
        <w:jc w:val="both"/>
      </w:pPr>
    </w:p>
    <w:p w:rsidR="005118A0" w:rsidRDefault="005118A0">
      <w:pPr>
        <w:pStyle w:val="ConsPlusTitle"/>
        <w:jc w:val="center"/>
      </w:pPr>
      <w:r>
        <w:t>ПОСТАНОВЛЕНИЕ</w:t>
      </w:r>
    </w:p>
    <w:p w:rsidR="005118A0" w:rsidRDefault="005118A0">
      <w:pPr>
        <w:pStyle w:val="ConsPlusTitle"/>
        <w:jc w:val="center"/>
      </w:pPr>
      <w:r>
        <w:t>от 13 февраля 2021 г. N 77</w:t>
      </w:r>
    </w:p>
    <w:p w:rsidR="005118A0" w:rsidRDefault="005118A0">
      <w:pPr>
        <w:pStyle w:val="ConsPlusTitle"/>
        <w:jc w:val="both"/>
      </w:pPr>
    </w:p>
    <w:p w:rsidR="005118A0" w:rsidRDefault="005118A0">
      <w:pPr>
        <w:pStyle w:val="ConsPlusTitle"/>
        <w:jc w:val="center"/>
      </w:pPr>
      <w:r>
        <w:t>О МЕРАХ ПО РЕАЛИЗАЦИИ СИСТЕМЫ ДОЛГОВРЕМЕННОГО УХОДА</w:t>
      </w:r>
    </w:p>
    <w:p w:rsidR="005118A0" w:rsidRDefault="005118A0">
      <w:pPr>
        <w:pStyle w:val="ConsPlusTitle"/>
        <w:jc w:val="center"/>
      </w:pPr>
      <w:r>
        <w:t>ЗА ГРАЖДАНАМИ ПОЖИЛОГО ВОЗРАСТА И ИНВАЛИДАМИ</w:t>
      </w:r>
    </w:p>
    <w:p w:rsidR="005118A0" w:rsidRDefault="005118A0">
      <w:pPr>
        <w:pStyle w:val="ConsPlusTitle"/>
        <w:jc w:val="center"/>
      </w:pPr>
      <w:r>
        <w:t>В 2024 ГОДУ</w:t>
      </w:r>
    </w:p>
    <w:p w:rsidR="005118A0" w:rsidRDefault="00511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11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8A0" w:rsidRDefault="00511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8A0" w:rsidRDefault="00511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8A0" w:rsidRDefault="005118A0">
            <w:pPr>
              <w:pStyle w:val="ConsPlusNormal"/>
              <w:jc w:val="center"/>
            </w:pPr>
            <w:r>
              <w:rPr>
                <w:color w:val="392C69"/>
              </w:rPr>
              <w:t>Список изменяющих документов</w:t>
            </w:r>
          </w:p>
          <w:p w:rsidR="005118A0" w:rsidRDefault="005118A0">
            <w:pPr>
              <w:pStyle w:val="ConsPlusNormal"/>
              <w:jc w:val="center"/>
            </w:pPr>
            <w:r>
              <w:rPr>
                <w:color w:val="392C69"/>
              </w:rPr>
              <w:t xml:space="preserve">(в ред. Постановлений КМ РТ от 24.12.2021 </w:t>
            </w:r>
            <w:hyperlink r:id="rId4">
              <w:r>
                <w:rPr>
                  <w:color w:val="0000FF"/>
                </w:rPr>
                <w:t>N 1278</w:t>
              </w:r>
            </w:hyperlink>
            <w:r>
              <w:rPr>
                <w:color w:val="392C69"/>
              </w:rPr>
              <w:t xml:space="preserve">, от 25.07.2022 </w:t>
            </w:r>
            <w:hyperlink r:id="rId5">
              <w:r>
                <w:rPr>
                  <w:color w:val="0000FF"/>
                </w:rPr>
                <w:t>N 716</w:t>
              </w:r>
            </w:hyperlink>
            <w:r>
              <w:rPr>
                <w:color w:val="392C69"/>
              </w:rPr>
              <w:t>,</w:t>
            </w:r>
          </w:p>
          <w:p w:rsidR="005118A0" w:rsidRDefault="005118A0">
            <w:pPr>
              <w:pStyle w:val="ConsPlusNormal"/>
              <w:jc w:val="center"/>
            </w:pPr>
            <w:r>
              <w:rPr>
                <w:color w:val="392C69"/>
              </w:rPr>
              <w:t xml:space="preserve">от 30.11.2022 </w:t>
            </w:r>
            <w:hyperlink r:id="rId6">
              <w:r>
                <w:rPr>
                  <w:color w:val="0000FF"/>
                </w:rPr>
                <w:t>N 1270</w:t>
              </w:r>
            </w:hyperlink>
            <w:r>
              <w:rPr>
                <w:color w:val="392C69"/>
              </w:rPr>
              <w:t xml:space="preserve">, от 21.03.2023 </w:t>
            </w:r>
            <w:hyperlink r:id="rId7">
              <w:r>
                <w:rPr>
                  <w:color w:val="0000FF"/>
                </w:rPr>
                <w:t>N 305</w:t>
              </w:r>
            </w:hyperlink>
            <w:r>
              <w:rPr>
                <w:color w:val="392C69"/>
              </w:rPr>
              <w:t xml:space="preserve">, от 02.06.2023 </w:t>
            </w:r>
            <w:hyperlink r:id="rId8">
              <w:r>
                <w:rPr>
                  <w:color w:val="0000FF"/>
                </w:rPr>
                <w:t>N 680</w:t>
              </w:r>
            </w:hyperlink>
            <w:r>
              <w:rPr>
                <w:color w:val="392C69"/>
              </w:rPr>
              <w:t>,</w:t>
            </w:r>
          </w:p>
          <w:p w:rsidR="005118A0" w:rsidRDefault="005118A0">
            <w:pPr>
              <w:pStyle w:val="ConsPlusNormal"/>
              <w:jc w:val="center"/>
            </w:pPr>
            <w:r>
              <w:rPr>
                <w:color w:val="392C69"/>
              </w:rPr>
              <w:t xml:space="preserve">от 29.03.2024 </w:t>
            </w:r>
            <w:hyperlink r:id="rId9">
              <w:r>
                <w:rPr>
                  <w:color w:val="0000FF"/>
                </w:rPr>
                <w:t>N 202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8A0" w:rsidRDefault="005118A0">
            <w:pPr>
              <w:pStyle w:val="ConsPlusNormal"/>
            </w:pPr>
          </w:p>
        </w:tc>
      </w:tr>
    </w:tbl>
    <w:p w:rsidR="005118A0" w:rsidRDefault="005118A0">
      <w:pPr>
        <w:pStyle w:val="ConsPlusNormal"/>
        <w:jc w:val="both"/>
      </w:pPr>
    </w:p>
    <w:p w:rsidR="005118A0" w:rsidRDefault="005118A0">
      <w:pPr>
        <w:pStyle w:val="ConsPlusNormal"/>
        <w:ind w:firstLine="540"/>
        <w:jc w:val="both"/>
      </w:pPr>
      <w:r>
        <w:t>В целях реализации мероприятий по созданию системы долговременного ухода за гражданами пожилого возраста и инвалидами в Республике Татарстан Кабинет Министров Республики Татарстан постановляет:</w:t>
      </w:r>
    </w:p>
    <w:p w:rsidR="005118A0" w:rsidRDefault="005118A0">
      <w:pPr>
        <w:pStyle w:val="ConsPlusNormal"/>
        <w:jc w:val="both"/>
      </w:pPr>
    </w:p>
    <w:p w:rsidR="005118A0" w:rsidRDefault="005118A0">
      <w:pPr>
        <w:pStyle w:val="ConsPlusNormal"/>
        <w:ind w:firstLine="540"/>
        <w:jc w:val="both"/>
      </w:pPr>
      <w:r>
        <w:t>1. Принять предложение Министерства труда, занятости и социальной защиты Республики Татарстан о реализации в 2024 году в рамках создания системы долговременного ухода за гражданами пожилого возраста и инвалидами в Республике Татарстан проекта по предоставлению услуги "Сиделка".</w:t>
      </w:r>
    </w:p>
    <w:p w:rsidR="005118A0" w:rsidRDefault="005118A0">
      <w:pPr>
        <w:pStyle w:val="ConsPlusNormal"/>
        <w:jc w:val="both"/>
      </w:pPr>
      <w:r>
        <w:t xml:space="preserve">(в ред. Постановлений КМ РТ от 30.11.2022 </w:t>
      </w:r>
      <w:hyperlink r:id="rId10">
        <w:r>
          <w:rPr>
            <w:color w:val="0000FF"/>
          </w:rPr>
          <w:t>N 1270</w:t>
        </w:r>
      </w:hyperlink>
      <w:r>
        <w:t xml:space="preserve">, от 29.03.2024 </w:t>
      </w:r>
      <w:hyperlink r:id="rId11">
        <w:r>
          <w:rPr>
            <w:color w:val="0000FF"/>
          </w:rPr>
          <w:t>N 202</w:t>
        </w:r>
      </w:hyperlink>
      <w:r>
        <w:t>)</w:t>
      </w:r>
    </w:p>
    <w:p w:rsidR="005118A0" w:rsidRDefault="005118A0">
      <w:pPr>
        <w:pStyle w:val="ConsPlusNormal"/>
        <w:spacing w:before="220"/>
        <w:ind w:firstLine="540"/>
        <w:jc w:val="both"/>
      </w:pPr>
      <w:r>
        <w:t>2. Утвердить прилагаемые:</w:t>
      </w:r>
    </w:p>
    <w:p w:rsidR="005118A0" w:rsidRDefault="005118A0">
      <w:pPr>
        <w:pStyle w:val="ConsPlusNormal"/>
        <w:spacing w:before="220"/>
        <w:ind w:firstLine="540"/>
        <w:jc w:val="both"/>
      </w:pPr>
      <w:hyperlink w:anchor="P50">
        <w:r>
          <w:rPr>
            <w:color w:val="0000FF"/>
          </w:rPr>
          <w:t>Положение</w:t>
        </w:r>
      </w:hyperlink>
      <w:r>
        <w:t xml:space="preserve"> о порядке и условиях реализации проекта по предоставлению услуги "Сиделка" в рамках создания системы долговременного ухода за гражданами пожилого возраста и инвалидами в 2024 году;</w:t>
      </w:r>
    </w:p>
    <w:p w:rsidR="005118A0" w:rsidRDefault="005118A0">
      <w:pPr>
        <w:pStyle w:val="ConsPlusNormal"/>
        <w:jc w:val="both"/>
      </w:pPr>
      <w:r>
        <w:t xml:space="preserve">(в ред. Постановлений КМ РТ от 30.11.2022 </w:t>
      </w:r>
      <w:hyperlink r:id="rId12">
        <w:r>
          <w:rPr>
            <w:color w:val="0000FF"/>
          </w:rPr>
          <w:t>N 1270</w:t>
        </w:r>
      </w:hyperlink>
      <w:r>
        <w:t xml:space="preserve">, от 29.03.2024 </w:t>
      </w:r>
      <w:hyperlink r:id="rId13">
        <w:r>
          <w:rPr>
            <w:color w:val="0000FF"/>
          </w:rPr>
          <w:t>N 202</w:t>
        </w:r>
      </w:hyperlink>
      <w:r>
        <w:t>)</w:t>
      </w:r>
    </w:p>
    <w:p w:rsidR="005118A0" w:rsidRDefault="005118A0">
      <w:pPr>
        <w:pStyle w:val="ConsPlusNormal"/>
        <w:spacing w:before="220"/>
        <w:ind w:firstLine="540"/>
        <w:jc w:val="both"/>
      </w:pPr>
      <w:hyperlink w:anchor="P217">
        <w:r>
          <w:rPr>
            <w:color w:val="0000FF"/>
          </w:rPr>
          <w:t>Порядок</w:t>
        </w:r>
      </w:hyperlink>
      <w:r>
        <w:t xml:space="preserve"> предоставления субсидии из бюджета Республики Татарстан на финансовое обеспечение затрат в связи с предоставлением услуги "Сиделка" в 2024 году юридическим лицам, индивидуальным предпринимателям.</w:t>
      </w:r>
    </w:p>
    <w:p w:rsidR="005118A0" w:rsidRDefault="005118A0">
      <w:pPr>
        <w:pStyle w:val="ConsPlusNormal"/>
        <w:jc w:val="both"/>
      </w:pPr>
      <w:r>
        <w:t xml:space="preserve">(в ред. Постановлений КМ РТ от 30.11.2022 </w:t>
      </w:r>
      <w:hyperlink r:id="rId14">
        <w:r>
          <w:rPr>
            <w:color w:val="0000FF"/>
          </w:rPr>
          <w:t>N 1270</w:t>
        </w:r>
      </w:hyperlink>
      <w:r>
        <w:t xml:space="preserve">, от 29.03.2024 </w:t>
      </w:r>
      <w:hyperlink r:id="rId15">
        <w:r>
          <w:rPr>
            <w:color w:val="0000FF"/>
          </w:rPr>
          <w:t>N 202</w:t>
        </w:r>
      </w:hyperlink>
      <w:r>
        <w:t>)</w:t>
      </w:r>
    </w:p>
    <w:p w:rsidR="005118A0" w:rsidRDefault="005118A0">
      <w:pPr>
        <w:pStyle w:val="ConsPlusNormal"/>
        <w:spacing w:before="220"/>
        <w:ind w:firstLine="540"/>
        <w:jc w:val="both"/>
      </w:pPr>
      <w:r>
        <w:t>3. Министерству труда, занятости и социальной защиты Республики Татарстан:</w:t>
      </w:r>
    </w:p>
    <w:p w:rsidR="005118A0" w:rsidRDefault="005118A0">
      <w:pPr>
        <w:pStyle w:val="ConsPlusNormal"/>
        <w:spacing w:before="220"/>
        <w:ind w:firstLine="540"/>
        <w:jc w:val="both"/>
      </w:pPr>
      <w:r>
        <w:t xml:space="preserve">организовать реализацию проекта по предоставлению услуги "Сиделка" в 2024 году в соответствии с </w:t>
      </w:r>
      <w:hyperlink w:anchor="P50">
        <w:r>
          <w:rPr>
            <w:color w:val="0000FF"/>
          </w:rPr>
          <w:t>Положением</w:t>
        </w:r>
      </w:hyperlink>
      <w:r>
        <w:t xml:space="preserve"> о порядке и условиях реализации проекта по предоставлению услуги "Сиделка" в рамках создания системы долговременного ухода за гражданами пожилого возраста и инвалидами в 2024 году, утвержденным настоящим постановлением;</w:t>
      </w:r>
    </w:p>
    <w:p w:rsidR="005118A0" w:rsidRDefault="005118A0">
      <w:pPr>
        <w:pStyle w:val="ConsPlusNormal"/>
        <w:jc w:val="both"/>
      </w:pPr>
      <w:r>
        <w:t xml:space="preserve">(в ред. Постановлений КМ РТ от 30.11.2022 </w:t>
      </w:r>
      <w:hyperlink r:id="rId16">
        <w:r>
          <w:rPr>
            <w:color w:val="0000FF"/>
          </w:rPr>
          <w:t>N 1270</w:t>
        </w:r>
      </w:hyperlink>
      <w:r>
        <w:t xml:space="preserve">, от 29.03.2024 </w:t>
      </w:r>
      <w:hyperlink r:id="rId17">
        <w:r>
          <w:rPr>
            <w:color w:val="0000FF"/>
          </w:rPr>
          <w:t>N 202</w:t>
        </w:r>
      </w:hyperlink>
      <w:r>
        <w:t>)</w:t>
      </w:r>
    </w:p>
    <w:p w:rsidR="005118A0" w:rsidRDefault="005118A0">
      <w:pPr>
        <w:pStyle w:val="ConsPlusNormal"/>
        <w:spacing w:before="220"/>
        <w:ind w:firstLine="540"/>
        <w:jc w:val="both"/>
      </w:pPr>
      <w:r>
        <w:t>обеспечить методическое сопровождение реализации проекта по предоставлению услуги "Сиделка" в 2024 году.</w:t>
      </w:r>
    </w:p>
    <w:p w:rsidR="005118A0" w:rsidRDefault="005118A0">
      <w:pPr>
        <w:pStyle w:val="ConsPlusNormal"/>
        <w:jc w:val="both"/>
      </w:pPr>
      <w:r>
        <w:t xml:space="preserve">(в ред. Постановлений КМ РТ от 30.11.2022 </w:t>
      </w:r>
      <w:hyperlink r:id="rId18">
        <w:r>
          <w:rPr>
            <w:color w:val="0000FF"/>
          </w:rPr>
          <w:t>N 1270</w:t>
        </w:r>
      </w:hyperlink>
      <w:r>
        <w:t xml:space="preserve">, от 29.03.2024 </w:t>
      </w:r>
      <w:hyperlink r:id="rId19">
        <w:r>
          <w:rPr>
            <w:color w:val="0000FF"/>
          </w:rPr>
          <w:t>N 202</w:t>
        </w:r>
      </w:hyperlink>
      <w:r>
        <w:t>)</w:t>
      </w:r>
    </w:p>
    <w:p w:rsidR="005118A0" w:rsidRDefault="005118A0">
      <w:pPr>
        <w:pStyle w:val="ConsPlusNormal"/>
        <w:spacing w:before="220"/>
        <w:ind w:firstLine="540"/>
        <w:jc w:val="both"/>
      </w:pPr>
      <w:r>
        <w:t xml:space="preserve">4. Установить, что финансовое обеспечение расходных обязательств на реализацию проекта по предоставлению услуги "Сиделка" в 2024 году осуществляется за счет средств, предусмотренных законом Республики Татарстан о бюджете Республики Татарстан на соответствующий финансовый год и на плановый период на указанную цель Министерству труда, занятости и социальной защиты Республики Татарстан, субсидии из федерального бюджета, предоставляемой бюджету Республики </w:t>
      </w:r>
      <w:r>
        <w:lastRenderedPageBreak/>
        <w:t xml:space="preserve">Татарстан в целях </w:t>
      </w:r>
      <w:proofErr w:type="spellStart"/>
      <w:r>
        <w:t>софинансирования</w:t>
      </w:r>
      <w:proofErr w:type="spellEnd"/>
      <w:r>
        <w:t xml:space="preserve"> расходных обязательств Республики Татарстан, возникающих при реализации мероприятий, направленных на создание системы долговременного ухода за гражданами пожилого возраста и инвалидами, признанными нуждающимися в социальном обслуживании, в рамках федерального проекта "Старшее поколение" национального проекта "Демография", средств граждан за предоставление услуги "Сиделка".</w:t>
      </w:r>
    </w:p>
    <w:p w:rsidR="005118A0" w:rsidRDefault="005118A0">
      <w:pPr>
        <w:pStyle w:val="ConsPlusNormal"/>
        <w:jc w:val="both"/>
      </w:pPr>
      <w:r>
        <w:t xml:space="preserve">(в ред. Постановлений КМ РТ от 30.11.2022 </w:t>
      </w:r>
      <w:hyperlink r:id="rId20">
        <w:r>
          <w:rPr>
            <w:color w:val="0000FF"/>
          </w:rPr>
          <w:t>N 1270</w:t>
        </w:r>
      </w:hyperlink>
      <w:r>
        <w:t xml:space="preserve">, от 29.03.2024 </w:t>
      </w:r>
      <w:hyperlink r:id="rId21">
        <w:r>
          <w:rPr>
            <w:color w:val="0000FF"/>
          </w:rPr>
          <w:t>N 202</w:t>
        </w:r>
      </w:hyperlink>
      <w:r>
        <w:t>)</w:t>
      </w:r>
    </w:p>
    <w:p w:rsidR="005118A0" w:rsidRDefault="005118A0">
      <w:pPr>
        <w:pStyle w:val="ConsPlusNormal"/>
        <w:spacing w:before="220"/>
        <w:ind w:firstLine="540"/>
        <w:jc w:val="both"/>
      </w:pPr>
      <w:r>
        <w:t>5. Признать утратившими силу следующие постановления Кабинета Министров Республики Татарстан:</w:t>
      </w:r>
    </w:p>
    <w:p w:rsidR="005118A0" w:rsidRDefault="005118A0">
      <w:pPr>
        <w:pStyle w:val="ConsPlusNormal"/>
        <w:spacing w:before="220"/>
        <w:ind w:firstLine="540"/>
        <w:jc w:val="both"/>
      </w:pPr>
      <w:r>
        <w:t xml:space="preserve">от 31.01.2020 </w:t>
      </w:r>
      <w:hyperlink r:id="rId22">
        <w:r>
          <w:rPr>
            <w:color w:val="0000FF"/>
          </w:rPr>
          <w:t>N 60</w:t>
        </w:r>
      </w:hyperlink>
      <w:r>
        <w:t xml:space="preserve"> "О мерах по реализации системы долговременного ухода за гражданами пожилого возраста и инвалидами в 2020 - 2022 годах и признании утратившими силу отдельных постановлений Кабинета Министров Республики Татарстан";</w:t>
      </w:r>
    </w:p>
    <w:p w:rsidR="005118A0" w:rsidRDefault="005118A0">
      <w:pPr>
        <w:pStyle w:val="ConsPlusNormal"/>
        <w:spacing w:before="220"/>
        <w:ind w:firstLine="540"/>
        <w:jc w:val="both"/>
      </w:pPr>
      <w:r>
        <w:t xml:space="preserve">от 25.04.2020 </w:t>
      </w:r>
      <w:hyperlink r:id="rId23">
        <w:r>
          <w:rPr>
            <w:color w:val="0000FF"/>
          </w:rPr>
          <w:t>N 325</w:t>
        </w:r>
      </w:hyperlink>
      <w:r>
        <w:t xml:space="preserve"> "О внесении изменений в постановление Кабинета Министров Республики Татарстан от 31.01.2020 N 60 "О мерах по реализации системы долговременного ухода за гражданами пожилого возраста и инвалидами в 2020 - 2022 годах и признании утратившими силу отдельных постановлений Кабинета Министров Республики Татарстан";</w:t>
      </w:r>
    </w:p>
    <w:p w:rsidR="005118A0" w:rsidRDefault="005118A0">
      <w:pPr>
        <w:pStyle w:val="ConsPlusNormal"/>
        <w:spacing w:before="220"/>
        <w:ind w:firstLine="540"/>
        <w:jc w:val="both"/>
      </w:pPr>
      <w:r>
        <w:t xml:space="preserve">от 01.08.2020 </w:t>
      </w:r>
      <w:hyperlink r:id="rId24">
        <w:r>
          <w:rPr>
            <w:color w:val="0000FF"/>
          </w:rPr>
          <w:t>N 642</w:t>
        </w:r>
      </w:hyperlink>
      <w:r>
        <w:t xml:space="preserve"> "О внесении изменения в Положение о порядке и условиях реализации пилотного проекта по предоставлению услуги "Сиделка" в рамках создания системы долговременного ухода за гражданами пожилого возраста и инвалидами в 2020 - 2022 годах, утвержденное постановлением Кабинета Министров Республики Татарстан от 31.01.2020 N 60 "О мерах по реализации системы долговременного ухода за гражданами пожилого возраста и инвалидами в 2020 - 2022 годах и признании утратившими силу отдельных постановлений Кабинета Министров Республики Татарстан".</w:t>
      </w:r>
    </w:p>
    <w:p w:rsidR="005118A0" w:rsidRDefault="005118A0">
      <w:pPr>
        <w:pStyle w:val="ConsPlusNormal"/>
        <w:spacing w:before="220"/>
        <w:ind w:firstLine="540"/>
        <w:jc w:val="both"/>
      </w:pPr>
      <w:r>
        <w:t>6. Контроль за исполнением настоящего постановления возложить на Министерство труда, занятости и социальной защиты Республики Татарстан.</w:t>
      </w:r>
    </w:p>
    <w:p w:rsidR="005118A0" w:rsidRDefault="005118A0">
      <w:pPr>
        <w:pStyle w:val="ConsPlusNormal"/>
        <w:jc w:val="both"/>
      </w:pPr>
    </w:p>
    <w:p w:rsidR="005118A0" w:rsidRDefault="005118A0">
      <w:pPr>
        <w:pStyle w:val="ConsPlusNormal"/>
        <w:jc w:val="right"/>
      </w:pPr>
      <w:r>
        <w:t>Премьер-министр</w:t>
      </w:r>
    </w:p>
    <w:p w:rsidR="005118A0" w:rsidRDefault="005118A0">
      <w:pPr>
        <w:pStyle w:val="ConsPlusNormal"/>
        <w:jc w:val="right"/>
      </w:pPr>
      <w:r>
        <w:t>Республики Татарстан</w:t>
      </w:r>
    </w:p>
    <w:p w:rsidR="005118A0" w:rsidRDefault="005118A0">
      <w:pPr>
        <w:pStyle w:val="ConsPlusNormal"/>
        <w:jc w:val="right"/>
      </w:pPr>
      <w:r>
        <w:t>А.В.ПЕСОШИН</w:t>
      </w:r>
    </w:p>
    <w:p w:rsidR="005118A0" w:rsidRDefault="005118A0">
      <w:pPr>
        <w:pStyle w:val="ConsPlusNormal"/>
        <w:jc w:val="both"/>
      </w:pPr>
    </w:p>
    <w:p w:rsidR="005118A0" w:rsidRDefault="005118A0">
      <w:pPr>
        <w:pStyle w:val="ConsPlusNormal"/>
        <w:jc w:val="both"/>
      </w:pPr>
    </w:p>
    <w:p w:rsidR="005118A0" w:rsidRDefault="005118A0">
      <w:pPr>
        <w:pStyle w:val="ConsPlusNormal"/>
        <w:jc w:val="both"/>
      </w:pPr>
    </w:p>
    <w:p w:rsidR="005118A0" w:rsidRDefault="005118A0">
      <w:pPr>
        <w:pStyle w:val="ConsPlusNormal"/>
        <w:jc w:val="both"/>
      </w:pPr>
    </w:p>
    <w:p w:rsidR="005118A0" w:rsidRDefault="005118A0">
      <w:pPr>
        <w:pStyle w:val="ConsPlusNormal"/>
        <w:jc w:val="both"/>
      </w:pPr>
    </w:p>
    <w:p w:rsidR="005118A0" w:rsidRDefault="005118A0">
      <w:pPr>
        <w:pStyle w:val="ConsPlusNormal"/>
        <w:jc w:val="right"/>
        <w:outlineLvl w:val="0"/>
      </w:pPr>
      <w:r>
        <w:t>Утверждено</w:t>
      </w:r>
    </w:p>
    <w:p w:rsidR="005118A0" w:rsidRDefault="005118A0">
      <w:pPr>
        <w:pStyle w:val="ConsPlusNormal"/>
        <w:jc w:val="right"/>
      </w:pPr>
      <w:r>
        <w:t>постановлением</w:t>
      </w:r>
    </w:p>
    <w:p w:rsidR="005118A0" w:rsidRDefault="005118A0">
      <w:pPr>
        <w:pStyle w:val="ConsPlusNormal"/>
        <w:jc w:val="right"/>
      </w:pPr>
      <w:r>
        <w:t>Кабинета Министров</w:t>
      </w:r>
    </w:p>
    <w:p w:rsidR="005118A0" w:rsidRDefault="005118A0">
      <w:pPr>
        <w:pStyle w:val="ConsPlusNormal"/>
        <w:jc w:val="right"/>
      </w:pPr>
      <w:r>
        <w:t>Республики Татарстан</w:t>
      </w:r>
    </w:p>
    <w:p w:rsidR="005118A0" w:rsidRDefault="005118A0">
      <w:pPr>
        <w:pStyle w:val="ConsPlusNormal"/>
        <w:jc w:val="right"/>
      </w:pPr>
      <w:r>
        <w:t>от 13 февраля 2021 г. N 77</w:t>
      </w:r>
    </w:p>
    <w:p w:rsidR="005118A0" w:rsidRDefault="005118A0">
      <w:pPr>
        <w:pStyle w:val="ConsPlusNormal"/>
        <w:jc w:val="both"/>
      </w:pPr>
    </w:p>
    <w:p w:rsidR="005118A0" w:rsidRDefault="005118A0">
      <w:pPr>
        <w:pStyle w:val="ConsPlusTitle"/>
        <w:jc w:val="center"/>
      </w:pPr>
      <w:bookmarkStart w:id="1" w:name="P50"/>
      <w:bookmarkEnd w:id="1"/>
      <w:r>
        <w:t>ПОЛОЖЕНИЕ</w:t>
      </w:r>
    </w:p>
    <w:p w:rsidR="005118A0" w:rsidRDefault="005118A0">
      <w:pPr>
        <w:pStyle w:val="ConsPlusTitle"/>
        <w:jc w:val="center"/>
      </w:pPr>
      <w:r>
        <w:t>О ПОРЯДКЕ И УСЛОВИЯХ РЕАЛИЗАЦИИ ПРОЕКТА</w:t>
      </w:r>
    </w:p>
    <w:p w:rsidR="005118A0" w:rsidRDefault="005118A0">
      <w:pPr>
        <w:pStyle w:val="ConsPlusTitle"/>
        <w:jc w:val="center"/>
      </w:pPr>
      <w:r>
        <w:t>ПО ПРЕДОСТАВЛЕНИЮ УСЛУГИ "СИДЕЛКА" В РАМКАХ СОЗДАНИЯ</w:t>
      </w:r>
    </w:p>
    <w:p w:rsidR="005118A0" w:rsidRDefault="005118A0">
      <w:pPr>
        <w:pStyle w:val="ConsPlusTitle"/>
        <w:jc w:val="center"/>
      </w:pPr>
      <w:r>
        <w:t>СИСТЕМЫ ДОЛГОВРЕМЕННОГО УХОДА ЗА ГРАЖДАНАМИ ПОЖИЛОГО</w:t>
      </w:r>
    </w:p>
    <w:p w:rsidR="005118A0" w:rsidRDefault="005118A0">
      <w:pPr>
        <w:pStyle w:val="ConsPlusTitle"/>
        <w:jc w:val="center"/>
      </w:pPr>
      <w:r>
        <w:t>ВОЗРАСТА И ИНВАЛИДАМИ В 2024 ГОДУ</w:t>
      </w:r>
    </w:p>
    <w:p w:rsidR="005118A0" w:rsidRDefault="00511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11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8A0" w:rsidRDefault="00511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8A0" w:rsidRDefault="00511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8A0" w:rsidRDefault="005118A0">
            <w:pPr>
              <w:pStyle w:val="ConsPlusNormal"/>
              <w:jc w:val="center"/>
            </w:pPr>
            <w:r>
              <w:rPr>
                <w:color w:val="392C69"/>
              </w:rPr>
              <w:t>Список изменяющих документов</w:t>
            </w:r>
          </w:p>
          <w:p w:rsidR="005118A0" w:rsidRDefault="005118A0">
            <w:pPr>
              <w:pStyle w:val="ConsPlusNormal"/>
              <w:jc w:val="center"/>
            </w:pPr>
            <w:r>
              <w:rPr>
                <w:color w:val="392C69"/>
              </w:rPr>
              <w:t xml:space="preserve">(в ред. Постановлений КМ РТ от 24.12.2021 </w:t>
            </w:r>
            <w:hyperlink r:id="rId25">
              <w:r>
                <w:rPr>
                  <w:color w:val="0000FF"/>
                </w:rPr>
                <w:t>N 1278</w:t>
              </w:r>
            </w:hyperlink>
            <w:r>
              <w:rPr>
                <w:color w:val="392C69"/>
              </w:rPr>
              <w:t xml:space="preserve">, от 25.07.2022 </w:t>
            </w:r>
            <w:hyperlink r:id="rId26">
              <w:r>
                <w:rPr>
                  <w:color w:val="0000FF"/>
                </w:rPr>
                <w:t>N 716</w:t>
              </w:r>
            </w:hyperlink>
            <w:r>
              <w:rPr>
                <w:color w:val="392C69"/>
              </w:rPr>
              <w:t>,</w:t>
            </w:r>
          </w:p>
          <w:p w:rsidR="005118A0" w:rsidRDefault="005118A0">
            <w:pPr>
              <w:pStyle w:val="ConsPlusNormal"/>
              <w:jc w:val="center"/>
            </w:pPr>
            <w:r>
              <w:rPr>
                <w:color w:val="392C69"/>
              </w:rPr>
              <w:t xml:space="preserve">от 30.11.2022 </w:t>
            </w:r>
            <w:hyperlink r:id="rId27">
              <w:r>
                <w:rPr>
                  <w:color w:val="0000FF"/>
                </w:rPr>
                <w:t>N 1270</w:t>
              </w:r>
            </w:hyperlink>
            <w:r>
              <w:rPr>
                <w:color w:val="392C69"/>
              </w:rPr>
              <w:t xml:space="preserve">, от 21.03.2023 </w:t>
            </w:r>
            <w:hyperlink r:id="rId28">
              <w:r>
                <w:rPr>
                  <w:color w:val="0000FF"/>
                </w:rPr>
                <w:t>N 305</w:t>
              </w:r>
            </w:hyperlink>
            <w:r>
              <w:rPr>
                <w:color w:val="392C69"/>
              </w:rPr>
              <w:t xml:space="preserve">, от 02.06.2023 </w:t>
            </w:r>
            <w:hyperlink r:id="rId29">
              <w:r>
                <w:rPr>
                  <w:color w:val="0000FF"/>
                </w:rPr>
                <w:t>N 680</w:t>
              </w:r>
            </w:hyperlink>
            <w:r>
              <w:rPr>
                <w:color w:val="392C69"/>
              </w:rPr>
              <w:t>,</w:t>
            </w:r>
          </w:p>
          <w:p w:rsidR="005118A0" w:rsidRDefault="005118A0">
            <w:pPr>
              <w:pStyle w:val="ConsPlusNormal"/>
              <w:jc w:val="center"/>
            </w:pPr>
            <w:r>
              <w:rPr>
                <w:color w:val="392C69"/>
              </w:rPr>
              <w:t xml:space="preserve">от 29.03.2024 </w:t>
            </w:r>
            <w:hyperlink r:id="rId30">
              <w:r>
                <w:rPr>
                  <w:color w:val="0000FF"/>
                </w:rPr>
                <w:t>N 202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18A0" w:rsidRDefault="005118A0">
            <w:pPr>
              <w:pStyle w:val="ConsPlusNormal"/>
            </w:pPr>
          </w:p>
        </w:tc>
      </w:tr>
    </w:tbl>
    <w:p w:rsidR="005118A0" w:rsidRDefault="005118A0">
      <w:pPr>
        <w:pStyle w:val="ConsPlusNormal"/>
        <w:jc w:val="both"/>
      </w:pPr>
    </w:p>
    <w:p w:rsidR="005118A0" w:rsidRDefault="005118A0">
      <w:pPr>
        <w:pStyle w:val="ConsPlusTitle"/>
        <w:jc w:val="center"/>
        <w:outlineLvl w:val="1"/>
      </w:pPr>
      <w:r>
        <w:t>I. Общие положения</w:t>
      </w:r>
    </w:p>
    <w:p w:rsidR="005118A0" w:rsidRDefault="005118A0">
      <w:pPr>
        <w:pStyle w:val="ConsPlusNormal"/>
        <w:jc w:val="both"/>
      </w:pPr>
    </w:p>
    <w:p w:rsidR="005118A0" w:rsidRDefault="005118A0">
      <w:pPr>
        <w:pStyle w:val="ConsPlusNormal"/>
        <w:ind w:firstLine="540"/>
        <w:jc w:val="both"/>
      </w:pPr>
      <w:r>
        <w:t>1.1. Настоящее Положение определяет порядок и условия реализации проекта по предоставлению услуги "Сиделка" в рамках создания системы долговременного ухода за гражданами пожилого возраста и инвалидами в 2024 году (далее - проект).</w:t>
      </w:r>
    </w:p>
    <w:p w:rsidR="005118A0" w:rsidRDefault="005118A0">
      <w:pPr>
        <w:pStyle w:val="ConsPlusNormal"/>
        <w:jc w:val="both"/>
      </w:pPr>
      <w:r>
        <w:t xml:space="preserve">(в ред. Постановлений КМ РТ от 30.11.2022 </w:t>
      </w:r>
      <w:hyperlink r:id="rId31">
        <w:r>
          <w:rPr>
            <w:color w:val="0000FF"/>
          </w:rPr>
          <w:t>N 1270</w:t>
        </w:r>
      </w:hyperlink>
      <w:r>
        <w:t xml:space="preserve">, от 29.03.2024 </w:t>
      </w:r>
      <w:hyperlink r:id="rId32">
        <w:r>
          <w:rPr>
            <w:color w:val="0000FF"/>
          </w:rPr>
          <w:t>N 202</w:t>
        </w:r>
      </w:hyperlink>
      <w:r>
        <w:t>)</w:t>
      </w:r>
    </w:p>
    <w:p w:rsidR="005118A0" w:rsidRDefault="005118A0">
      <w:pPr>
        <w:pStyle w:val="ConsPlusNormal"/>
        <w:spacing w:before="220"/>
        <w:ind w:firstLine="540"/>
        <w:jc w:val="both"/>
      </w:pPr>
      <w:r>
        <w:t xml:space="preserve">Основные понятия, используемые в настоящем Положении, применяются в том же значении, в каком они определены в Типовой </w:t>
      </w:r>
      <w:hyperlink r:id="rId33">
        <w:r>
          <w:rPr>
            <w:color w:val="0000FF"/>
          </w:rPr>
          <w:t>модели</w:t>
        </w:r>
      </w:hyperlink>
      <w:r>
        <w:t xml:space="preserve"> системы долговременного ухода за гражданами пожилого возраста и инвалидами, нуждающимися в уходе, утвержденной приказом Министерства труда и социальной защиты Российской Федерации от 27 декабря 2023 г. N 895 "О реализации в Российской Федерации в 2024 году Типовой модели системы долговременного ухода за гражданами пожилого возраста и инвалидами, нуждающимися в уходе".</w:t>
      </w:r>
    </w:p>
    <w:p w:rsidR="005118A0" w:rsidRDefault="005118A0">
      <w:pPr>
        <w:pStyle w:val="ConsPlusNormal"/>
        <w:jc w:val="both"/>
      </w:pPr>
      <w:r>
        <w:t xml:space="preserve">(в ред. Постановлений КМ РТ от 02.06.2023 </w:t>
      </w:r>
      <w:hyperlink r:id="rId34">
        <w:r>
          <w:rPr>
            <w:color w:val="0000FF"/>
          </w:rPr>
          <w:t>N 680</w:t>
        </w:r>
      </w:hyperlink>
      <w:r>
        <w:t xml:space="preserve">, от 29.03.2024 </w:t>
      </w:r>
      <w:hyperlink r:id="rId35">
        <w:r>
          <w:rPr>
            <w:color w:val="0000FF"/>
          </w:rPr>
          <w:t>N 202</w:t>
        </w:r>
      </w:hyperlink>
      <w:r>
        <w:t>)</w:t>
      </w:r>
    </w:p>
    <w:p w:rsidR="005118A0" w:rsidRDefault="005118A0">
      <w:pPr>
        <w:pStyle w:val="ConsPlusNormal"/>
        <w:spacing w:before="220"/>
        <w:ind w:firstLine="540"/>
        <w:jc w:val="both"/>
      </w:pPr>
      <w:r>
        <w:t xml:space="preserve">1.2. Услуга "Сиделка" - комплекс социальных </w:t>
      </w:r>
      <w:hyperlink w:anchor="P203">
        <w:r>
          <w:rPr>
            <w:color w:val="0000FF"/>
          </w:rPr>
          <w:t>услуг</w:t>
        </w:r>
      </w:hyperlink>
      <w:r>
        <w:t xml:space="preserve">, предоставляемых на дому лицам, указанным в </w:t>
      </w:r>
      <w:hyperlink w:anchor="P72">
        <w:r>
          <w:rPr>
            <w:color w:val="0000FF"/>
          </w:rPr>
          <w:t>пункте 2.1</w:t>
        </w:r>
      </w:hyperlink>
      <w:r>
        <w:t xml:space="preserve"> настоящего Положения, в целях повышения качества их жизни и обеспечения условий для максимально длительного проживания их в домашних условиях.</w:t>
      </w:r>
    </w:p>
    <w:p w:rsidR="005118A0" w:rsidRDefault="005118A0">
      <w:pPr>
        <w:pStyle w:val="ConsPlusNormal"/>
        <w:jc w:val="both"/>
      </w:pPr>
      <w:r>
        <w:t xml:space="preserve">(в ред. </w:t>
      </w:r>
      <w:hyperlink r:id="rId36">
        <w:r>
          <w:rPr>
            <w:color w:val="0000FF"/>
          </w:rPr>
          <w:t>Постановления</w:t>
        </w:r>
      </w:hyperlink>
      <w:r>
        <w:t xml:space="preserve"> КМ РТ от 29.03.2024 N 202)</w:t>
      </w:r>
    </w:p>
    <w:p w:rsidR="005118A0" w:rsidRDefault="005118A0">
      <w:pPr>
        <w:pStyle w:val="ConsPlusNormal"/>
        <w:spacing w:before="220"/>
        <w:ind w:firstLine="540"/>
        <w:jc w:val="both"/>
      </w:pPr>
      <w:r>
        <w:t>1.3. Предоставление услуги "Сиделка" в рамках проекта осуществляется юридическими лицами независимо от организационно-правовой формы, индивидуальными предпринимателями, которые включены в реестр поставщиков социальных услуг, но не участвуют в выполнении государственного задания (заказа) (далее - поставщики услуги).</w:t>
      </w:r>
    </w:p>
    <w:p w:rsidR="005118A0" w:rsidRDefault="005118A0">
      <w:pPr>
        <w:pStyle w:val="ConsPlusNormal"/>
        <w:jc w:val="both"/>
      </w:pPr>
    </w:p>
    <w:p w:rsidR="005118A0" w:rsidRDefault="005118A0">
      <w:pPr>
        <w:pStyle w:val="ConsPlusTitle"/>
        <w:jc w:val="center"/>
        <w:outlineLvl w:val="1"/>
      </w:pPr>
      <w:r>
        <w:t>II. Получатели услуги "Сиделка"</w:t>
      </w:r>
    </w:p>
    <w:p w:rsidR="005118A0" w:rsidRDefault="005118A0">
      <w:pPr>
        <w:pStyle w:val="ConsPlusNormal"/>
        <w:jc w:val="both"/>
      </w:pPr>
    </w:p>
    <w:p w:rsidR="005118A0" w:rsidRDefault="005118A0">
      <w:pPr>
        <w:pStyle w:val="ConsPlusNormal"/>
        <w:ind w:firstLine="540"/>
        <w:jc w:val="both"/>
      </w:pPr>
      <w:bookmarkStart w:id="2" w:name="P72"/>
      <w:bookmarkEnd w:id="2"/>
      <w:r>
        <w:t xml:space="preserve">2.1. Услуга "Сиделка" предоставляется гражданам Российской Федерации, достигшим возраста, дающего право на страховую пенсию по старости в соответствии с Федеральным </w:t>
      </w:r>
      <w:hyperlink r:id="rId37">
        <w:r>
          <w:rPr>
            <w:color w:val="0000FF"/>
          </w:rPr>
          <w:t>законом</w:t>
        </w:r>
      </w:hyperlink>
      <w:r>
        <w:t xml:space="preserve"> от 28 декабря 2013 года N 400-ФЗ "О страховых пенсиях", и инвалидам, которые проживают на территории Республики Татарстан, не имеют медицинских противопоказаний, указанных в </w:t>
      </w:r>
      <w:hyperlink w:anchor="P76">
        <w:r>
          <w:rPr>
            <w:color w:val="0000FF"/>
          </w:rPr>
          <w:t>пункте 2.2</w:t>
        </w:r>
      </w:hyperlink>
      <w:r>
        <w:t xml:space="preserve"> настоящего Положения (далее - пожилые граждане (инвалиды)), признаны нуждающимися в социальном обслуживании в форме социального обслуживания на дому и которым по результатам определения индивидуальной потребности пожилого гражданина (инвалида) в социальном обслуживании, в том числе в социальных услугах по уходу, установлен третий уровень нуждаемости в уходе.</w:t>
      </w:r>
    </w:p>
    <w:p w:rsidR="005118A0" w:rsidRDefault="005118A0">
      <w:pPr>
        <w:pStyle w:val="ConsPlusNormal"/>
        <w:jc w:val="both"/>
      </w:pPr>
      <w:r>
        <w:t xml:space="preserve">(в ред. Постановлений КМ РТ от 25.07.2022 </w:t>
      </w:r>
      <w:hyperlink r:id="rId38">
        <w:r>
          <w:rPr>
            <w:color w:val="0000FF"/>
          </w:rPr>
          <w:t>N 716</w:t>
        </w:r>
      </w:hyperlink>
      <w:r>
        <w:t xml:space="preserve">, от 02.06.2023 </w:t>
      </w:r>
      <w:hyperlink r:id="rId39">
        <w:r>
          <w:rPr>
            <w:color w:val="0000FF"/>
          </w:rPr>
          <w:t>N 680</w:t>
        </w:r>
      </w:hyperlink>
      <w:r>
        <w:t>)</w:t>
      </w:r>
    </w:p>
    <w:p w:rsidR="005118A0" w:rsidRDefault="005118A0">
      <w:pPr>
        <w:pStyle w:val="ConsPlusNormal"/>
        <w:spacing w:before="220"/>
        <w:ind w:firstLine="540"/>
        <w:jc w:val="both"/>
      </w:pPr>
      <w:r>
        <w:t>Правила определения индивидуальной потребности пожилого гражданина (инвалида) в социальном обслуживании, в том числе в социальных услугах по уходу, утверждаются Министерством труда, занятости и социальной защиты Республики Татарстан (далее - Министерство).</w:t>
      </w:r>
    </w:p>
    <w:p w:rsidR="005118A0" w:rsidRDefault="005118A0">
      <w:pPr>
        <w:pStyle w:val="ConsPlusNormal"/>
        <w:jc w:val="both"/>
      </w:pPr>
      <w:r>
        <w:t xml:space="preserve">(в ред. Постановлений КМ РТ от 25.07.2022 </w:t>
      </w:r>
      <w:hyperlink r:id="rId40">
        <w:r>
          <w:rPr>
            <w:color w:val="0000FF"/>
          </w:rPr>
          <w:t>N 716</w:t>
        </w:r>
      </w:hyperlink>
      <w:r>
        <w:t xml:space="preserve">, от 02.06.2023 </w:t>
      </w:r>
      <w:hyperlink r:id="rId41">
        <w:r>
          <w:rPr>
            <w:color w:val="0000FF"/>
          </w:rPr>
          <w:t>N 680</w:t>
        </w:r>
      </w:hyperlink>
      <w:r>
        <w:t>)</w:t>
      </w:r>
    </w:p>
    <w:p w:rsidR="005118A0" w:rsidRDefault="005118A0">
      <w:pPr>
        <w:pStyle w:val="ConsPlusNormal"/>
        <w:spacing w:before="220"/>
        <w:ind w:firstLine="540"/>
        <w:jc w:val="both"/>
      </w:pPr>
      <w:bookmarkStart w:id="3" w:name="P76"/>
      <w:bookmarkEnd w:id="3"/>
      <w:r>
        <w:t>2.2. Медицинскими противопоказаниями к предоставлению услуги "Сиделка" являются тяжелые психические расстройства, тяжелая форма эпилепсии, карантинные инфекционные заболевания, хронический алкоголизм, венерические, хронические кожные заболевания, активные формы туберкулеза, гангрена конечностей, заболевания, вызванные вирусом иммунодефицита человека.</w:t>
      </w:r>
    </w:p>
    <w:p w:rsidR="005118A0" w:rsidRDefault="005118A0">
      <w:pPr>
        <w:pStyle w:val="ConsPlusNormal"/>
        <w:jc w:val="both"/>
      </w:pPr>
    </w:p>
    <w:p w:rsidR="005118A0" w:rsidRDefault="005118A0">
      <w:pPr>
        <w:pStyle w:val="ConsPlusTitle"/>
        <w:jc w:val="center"/>
        <w:outlineLvl w:val="1"/>
      </w:pPr>
      <w:r>
        <w:t>III. Условия предоставления услуги "Сиделка"</w:t>
      </w:r>
    </w:p>
    <w:p w:rsidR="005118A0" w:rsidRDefault="005118A0">
      <w:pPr>
        <w:pStyle w:val="ConsPlusNormal"/>
        <w:jc w:val="both"/>
      </w:pPr>
    </w:p>
    <w:p w:rsidR="005118A0" w:rsidRDefault="005118A0">
      <w:pPr>
        <w:pStyle w:val="ConsPlusNormal"/>
        <w:ind w:firstLine="540"/>
        <w:jc w:val="both"/>
      </w:pPr>
      <w:r>
        <w:t>3.1. Услуга "Сиделка" предоставляется бесплатно.</w:t>
      </w:r>
    </w:p>
    <w:p w:rsidR="005118A0" w:rsidRDefault="005118A0">
      <w:pPr>
        <w:pStyle w:val="ConsPlusNormal"/>
        <w:jc w:val="both"/>
      </w:pPr>
    </w:p>
    <w:p w:rsidR="005118A0" w:rsidRDefault="005118A0">
      <w:pPr>
        <w:pStyle w:val="ConsPlusTitle"/>
        <w:jc w:val="center"/>
        <w:outlineLvl w:val="1"/>
      </w:pPr>
      <w:r>
        <w:t>IV. Порядок принятия решения о признании</w:t>
      </w:r>
    </w:p>
    <w:p w:rsidR="005118A0" w:rsidRDefault="005118A0">
      <w:pPr>
        <w:pStyle w:val="ConsPlusTitle"/>
        <w:jc w:val="center"/>
      </w:pPr>
      <w:r>
        <w:t>пожилого гражданина (инвалида) нуждающимся</w:t>
      </w:r>
    </w:p>
    <w:p w:rsidR="005118A0" w:rsidRDefault="005118A0">
      <w:pPr>
        <w:pStyle w:val="ConsPlusTitle"/>
        <w:jc w:val="center"/>
      </w:pPr>
      <w:r>
        <w:t>в предоставлении услуги "Сиделка"</w:t>
      </w:r>
    </w:p>
    <w:p w:rsidR="005118A0" w:rsidRDefault="005118A0">
      <w:pPr>
        <w:pStyle w:val="ConsPlusNormal"/>
        <w:jc w:val="both"/>
      </w:pPr>
    </w:p>
    <w:p w:rsidR="005118A0" w:rsidRDefault="005118A0">
      <w:pPr>
        <w:pStyle w:val="ConsPlusNormal"/>
        <w:ind w:firstLine="540"/>
        <w:jc w:val="both"/>
      </w:pPr>
      <w:r>
        <w:t xml:space="preserve">4.1. Решение о признании пожилого гражданина (инвалида) нуждающимся в предоставлении услуги "Сиделка" принимает управление (отдел) социальной защиты Министерства по месту жительства (нахождения) пожилого гражданина (инвалида) (далее - территориальный орган </w:t>
      </w:r>
      <w:r>
        <w:lastRenderedPageBreak/>
        <w:t>социальной защиты) при обращении пожилого гражданина (инвалида) (его законного представителя или иного доверенного лица) с заявлением о предоставлении социальных услуг (далее - заявление).</w:t>
      </w:r>
    </w:p>
    <w:p w:rsidR="005118A0" w:rsidRDefault="005118A0">
      <w:pPr>
        <w:pStyle w:val="ConsPlusNormal"/>
        <w:spacing w:before="220"/>
        <w:ind w:firstLine="540"/>
        <w:jc w:val="both"/>
      </w:pPr>
      <w:r>
        <w:t>В случае если пожилым гражданином (инвалидом) (его законным представителем или иным доверенным лицом) в заявлении указано о нуждаемости в услуге "Сиделка", территориальный орган социальной защиты в день поступления информации о гражданине пожилого возраста (инвалиде), нуждающемся в предоставлении услуги "Сиделка", передает информацию в координационный центр для проведения обследования условий жизнедеятельности пожилого гражданина (инвалида) и определения индивидуальной потребности пожилого гражданина (инвалида) в социальном обслуживании, в том числе в социальных услугах по уходу.</w:t>
      </w:r>
    </w:p>
    <w:p w:rsidR="005118A0" w:rsidRDefault="005118A0">
      <w:pPr>
        <w:pStyle w:val="ConsPlusNormal"/>
        <w:jc w:val="both"/>
      </w:pPr>
      <w:r>
        <w:t xml:space="preserve">(в ред. </w:t>
      </w:r>
      <w:hyperlink r:id="rId42">
        <w:r>
          <w:rPr>
            <w:color w:val="0000FF"/>
          </w:rPr>
          <w:t>Постановления</w:t>
        </w:r>
      </w:hyperlink>
      <w:r>
        <w:t xml:space="preserve"> КМ РТ от 02.06.2023 N 680)</w:t>
      </w:r>
    </w:p>
    <w:p w:rsidR="005118A0" w:rsidRDefault="005118A0">
      <w:pPr>
        <w:pStyle w:val="ConsPlusNormal"/>
        <w:spacing w:before="220"/>
        <w:ind w:firstLine="540"/>
        <w:jc w:val="both"/>
      </w:pPr>
      <w:r>
        <w:t xml:space="preserve">4.2. У пожилого гражданина (инвалида), которому по результатам определения индивидуальной потребности пожилого гражданина (инвалида) в социальном обслуживании, в том числе в социальных услугах по уходу, установлен третий уровень нуждаемости в уходе и который является одиноким или одиноко проживающим либо проживающим в семье, совершеннолетние члены которой по объективным причинам не имеют возможности обеспечить ему помощь и уход (считаются занятыми в соответствии со </w:t>
      </w:r>
      <w:hyperlink r:id="rId43">
        <w:r>
          <w:rPr>
            <w:color w:val="0000FF"/>
          </w:rPr>
          <w:t>статьей 2</w:t>
        </w:r>
      </w:hyperlink>
      <w:r>
        <w:t xml:space="preserve"> Закона Российской Федерации от 19 апреля 1991 года N 1032-1 "О занятости населения в Российской Федерации" (далее - занятые) либо имеют ограничения жизнедеятельности в связи с возрастом и (или) инвалидностью), территориальным органом социальной защиты в течение трех рабочих дней с момента установления уровня нуждаемости в уходе запрашивается заключение медицинской организации об отсутствии у пожилого гражданина (инвалида) медицинских противопоказаний к предоставлению услуги "Сиделка", предусмотренных </w:t>
      </w:r>
      <w:hyperlink w:anchor="P76">
        <w:r>
          <w:rPr>
            <w:color w:val="0000FF"/>
          </w:rPr>
          <w:t>пунктом 2.2</w:t>
        </w:r>
      </w:hyperlink>
      <w:r>
        <w:t xml:space="preserve"> настоящего Положения (далее - заключение медицинской организации).</w:t>
      </w:r>
    </w:p>
    <w:p w:rsidR="005118A0" w:rsidRDefault="005118A0">
      <w:pPr>
        <w:pStyle w:val="ConsPlusNormal"/>
        <w:jc w:val="both"/>
      </w:pPr>
      <w:r>
        <w:t xml:space="preserve">(в ред. Постановлений КМ РТ от 25.07.2022 </w:t>
      </w:r>
      <w:hyperlink r:id="rId44">
        <w:r>
          <w:rPr>
            <w:color w:val="0000FF"/>
          </w:rPr>
          <w:t>N 716</w:t>
        </w:r>
      </w:hyperlink>
      <w:r>
        <w:t xml:space="preserve">, от 02.06.2023 </w:t>
      </w:r>
      <w:hyperlink r:id="rId45">
        <w:r>
          <w:rPr>
            <w:color w:val="0000FF"/>
          </w:rPr>
          <w:t>N 680</w:t>
        </w:r>
      </w:hyperlink>
      <w:r>
        <w:t>)</w:t>
      </w:r>
    </w:p>
    <w:p w:rsidR="005118A0" w:rsidRDefault="005118A0">
      <w:pPr>
        <w:pStyle w:val="ConsPlusNormal"/>
        <w:spacing w:before="220"/>
        <w:ind w:firstLine="540"/>
        <w:jc w:val="both"/>
      </w:pPr>
      <w:r>
        <w:t>4.3. При предоставлении пожилым гражданином (инвалидом), признанным нуждающимся в социальном обслуживании, в том числе в социальных услугах по уходу, в форме социального обслуживания на дому (его законным представителем или иным доверенным лицом), в территориальный орган социальной защиты заключения медицинской организации до истечения 10 рабочих дней со дня подачи заявления территориальный орган социальной защиты в индивидуальной программе предоставления социальных услуг (далее - индивидуальная программа), составляемой пожилому гражданину (инвалиду):</w:t>
      </w:r>
    </w:p>
    <w:p w:rsidR="005118A0" w:rsidRDefault="005118A0">
      <w:pPr>
        <w:pStyle w:val="ConsPlusNormal"/>
        <w:jc w:val="both"/>
      </w:pPr>
      <w:r>
        <w:t xml:space="preserve">(в ред. </w:t>
      </w:r>
      <w:hyperlink r:id="rId46">
        <w:r>
          <w:rPr>
            <w:color w:val="0000FF"/>
          </w:rPr>
          <w:t>Постановления</w:t>
        </w:r>
      </w:hyperlink>
      <w:r>
        <w:t xml:space="preserve"> КМ РТ от 02.06.2023 N 680)</w:t>
      </w:r>
    </w:p>
    <w:p w:rsidR="005118A0" w:rsidRDefault="005118A0">
      <w:pPr>
        <w:pStyle w:val="ConsPlusNormal"/>
        <w:spacing w:before="220"/>
        <w:ind w:firstLine="540"/>
        <w:jc w:val="both"/>
      </w:pPr>
      <w:bookmarkStart w:id="4" w:name="P93"/>
      <w:bookmarkEnd w:id="4"/>
      <w:r>
        <w:t>в подразделе "I. Социально-бытовые услуги" раздела "10. Виды социальных услуг" указывает услугу "Сиделка" со сроком исполнения не позднее 15 декабря текущего года;</w:t>
      </w:r>
    </w:p>
    <w:p w:rsidR="005118A0" w:rsidRDefault="005118A0">
      <w:pPr>
        <w:pStyle w:val="ConsPlusNormal"/>
        <w:spacing w:before="220"/>
        <w:ind w:firstLine="540"/>
        <w:jc w:val="both"/>
      </w:pPr>
      <w:bookmarkStart w:id="5" w:name="P94"/>
      <w:bookmarkEnd w:id="5"/>
      <w:r>
        <w:t>в разделе "12. Перечень рекомендуемых поставщиков" указывает наименования, адреса мест нахождения, контактную информацию (телефоны, адреса электронной почты) поставщиков услуги.</w:t>
      </w:r>
    </w:p>
    <w:p w:rsidR="005118A0" w:rsidRDefault="005118A0">
      <w:pPr>
        <w:pStyle w:val="ConsPlusNormal"/>
        <w:spacing w:before="220"/>
        <w:ind w:firstLine="540"/>
        <w:jc w:val="both"/>
      </w:pPr>
      <w:r>
        <w:t xml:space="preserve">В случае если заключение медицинской организации пожилым гражданином (инвалидом) (его законным представителем или иным доверенным лицом) будет представлено после истечения 10 рабочих дней со дня подачи заявления, территориальный орган социальной защиты приглашает пожилого гражданина (инвалида) (его законного представителя или иного доверенного лица) в течение одного рабочего дня со дня представления заключения медицинской организации для дополнения индивидуальной программы информацией, указанной в </w:t>
      </w:r>
      <w:hyperlink w:anchor="P93">
        <w:r>
          <w:rPr>
            <w:color w:val="0000FF"/>
          </w:rPr>
          <w:t>абзацах втором</w:t>
        </w:r>
      </w:hyperlink>
      <w:r>
        <w:t xml:space="preserve"> и </w:t>
      </w:r>
      <w:hyperlink w:anchor="P94">
        <w:r>
          <w:rPr>
            <w:color w:val="0000FF"/>
          </w:rPr>
          <w:t>третьем</w:t>
        </w:r>
      </w:hyperlink>
      <w:r>
        <w:t xml:space="preserve"> настоящего пункта.</w:t>
      </w:r>
    </w:p>
    <w:p w:rsidR="005118A0" w:rsidRDefault="005118A0">
      <w:pPr>
        <w:pStyle w:val="ConsPlusNormal"/>
        <w:spacing w:before="220"/>
        <w:ind w:firstLine="540"/>
        <w:jc w:val="both"/>
      </w:pPr>
      <w:r>
        <w:t>4.4. Основаниями для принятия решения об отказе в признании нуждающимся в предоставлении услуги "Сиделка" являются:</w:t>
      </w:r>
    </w:p>
    <w:p w:rsidR="005118A0" w:rsidRDefault="005118A0">
      <w:pPr>
        <w:pStyle w:val="ConsPlusNormal"/>
        <w:spacing w:before="220"/>
        <w:ind w:firstLine="540"/>
        <w:jc w:val="both"/>
      </w:pPr>
      <w:r>
        <w:t>1) установление пожилому гражданину (инвалиду) по результатам определения индивидуальной потребности пожилого гражданина (инвалида) в социальном обслуживании, в том числе в социальных услугах по уходу, первого, второго уровня нуждаемости в уходе или отсутствия нуждаемости в уходе;</w:t>
      </w:r>
    </w:p>
    <w:p w:rsidR="005118A0" w:rsidRDefault="005118A0">
      <w:pPr>
        <w:pStyle w:val="ConsPlusNormal"/>
        <w:jc w:val="both"/>
      </w:pPr>
      <w:r>
        <w:t>(</w:t>
      </w:r>
      <w:proofErr w:type="spellStart"/>
      <w:r>
        <w:t>пп</w:t>
      </w:r>
      <w:proofErr w:type="spellEnd"/>
      <w:r>
        <w:t xml:space="preserve">. 1 в ред. </w:t>
      </w:r>
      <w:hyperlink r:id="rId47">
        <w:r>
          <w:rPr>
            <w:color w:val="0000FF"/>
          </w:rPr>
          <w:t>Постановления</w:t>
        </w:r>
      </w:hyperlink>
      <w:r>
        <w:t xml:space="preserve"> КМ РТ от 02.06.2023 N 680)</w:t>
      </w:r>
    </w:p>
    <w:p w:rsidR="005118A0" w:rsidRDefault="005118A0">
      <w:pPr>
        <w:pStyle w:val="ConsPlusNormal"/>
        <w:spacing w:before="220"/>
        <w:ind w:firstLine="540"/>
        <w:jc w:val="both"/>
      </w:pPr>
      <w:r>
        <w:lastRenderedPageBreak/>
        <w:t xml:space="preserve">2) наличие медицинских противопоказаний к предоставлению услуги "Сиделка", указанных в </w:t>
      </w:r>
      <w:hyperlink w:anchor="P76">
        <w:r>
          <w:rPr>
            <w:color w:val="0000FF"/>
          </w:rPr>
          <w:t>пункте 2.2</w:t>
        </w:r>
      </w:hyperlink>
      <w:r>
        <w:t xml:space="preserve"> настоящего Положения;</w:t>
      </w:r>
    </w:p>
    <w:p w:rsidR="005118A0" w:rsidRDefault="005118A0">
      <w:pPr>
        <w:pStyle w:val="ConsPlusNormal"/>
        <w:spacing w:before="220"/>
        <w:ind w:firstLine="540"/>
        <w:jc w:val="both"/>
      </w:pPr>
      <w:r>
        <w:t>3) проживание совместно с пожилым гражданином (инвалидом) совершеннолетних членов семьи, которые являются незанятыми и не имеют ограничений жизнедеятельности в связи с возрастом и (или) инвалидностью;</w:t>
      </w:r>
    </w:p>
    <w:p w:rsidR="005118A0" w:rsidRDefault="005118A0">
      <w:pPr>
        <w:pStyle w:val="ConsPlusNormal"/>
        <w:spacing w:before="220"/>
        <w:ind w:firstLine="540"/>
        <w:jc w:val="both"/>
      </w:pPr>
      <w:r>
        <w:t xml:space="preserve">4) осуществление за пожилым гражданином (инвалидом) ухода неработающим трудоспособным лицом, которому в соответствии с </w:t>
      </w:r>
      <w:hyperlink r:id="rId48">
        <w:r>
          <w:rPr>
            <w:color w:val="0000FF"/>
          </w:rPr>
          <w:t>Указом</w:t>
        </w:r>
      </w:hyperlink>
      <w:r>
        <w:t xml:space="preserve"> Президента Российской Федерации от 26 декабря 2006 года N 1455 "О компенсационных выплатах лицам, осуществляющим уход за нетрудоспособными гражданами" осуществляется ежемесячная компенсационная выплата.</w:t>
      </w:r>
    </w:p>
    <w:p w:rsidR="005118A0" w:rsidRDefault="005118A0">
      <w:pPr>
        <w:pStyle w:val="ConsPlusNormal"/>
        <w:spacing w:before="220"/>
        <w:ind w:firstLine="540"/>
        <w:jc w:val="both"/>
      </w:pPr>
      <w:r>
        <w:t xml:space="preserve">4.5. В случае принятия решения об отказе в признании нуждающимся в предоставлении услуги "Сиделка" пожилому гражданину (инвалиду) в течение одного рабочего дня, следующего за днем принятия такого решения, территориальный орган социальной защиты письменно уведомляет пожилого гражданина (инвалида) (его законного представителя или иного доверенного лица) о принятом решении и возможности получения социальных услуг на дому в соответствии с Федеральным </w:t>
      </w:r>
      <w:hyperlink r:id="rId49">
        <w:r>
          <w:rPr>
            <w:color w:val="0000FF"/>
          </w:rPr>
          <w:t>законом</w:t>
        </w:r>
      </w:hyperlink>
      <w:r>
        <w:t xml:space="preserve"> от 28 декабря 2013 года N 442-ФЗ "Об основах социального обслуживания граждан в Российской Федерации".</w:t>
      </w:r>
    </w:p>
    <w:p w:rsidR="005118A0" w:rsidRDefault="005118A0">
      <w:pPr>
        <w:pStyle w:val="ConsPlusNormal"/>
        <w:spacing w:before="220"/>
        <w:ind w:firstLine="540"/>
        <w:jc w:val="both"/>
      </w:pPr>
      <w:r>
        <w:t>4.6. Территориальный орган социальной защиты формирует:</w:t>
      </w:r>
    </w:p>
    <w:p w:rsidR="005118A0" w:rsidRDefault="005118A0">
      <w:pPr>
        <w:pStyle w:val="ConsPlusNormal"/>
        <w:spacing w:before="220"/>
        <w:ind w:firstLine="540"/>
        <w:jc w:val="both"/>
      </w:pPr>
      <w:r>
        <w:t>1) список пожилых граждан и инвалидов, в индивидуальную программу которых включена услуга "Сиделка";</w:t>
      </w:r>
    </w:p>
    <w:p w:rsidR="005118A0" w:rsidRDefault="005118A0">
      <w:pPr>
        <w:pStyle w:val="ConsPlusNormal"/>
        <w:spacing w:before="220"/>
        <w:ind w:firstLine="540"/>
        <w:jc w:val="both"/>
      </w:pPr>
      <w:r>
        <w:t>2) личные дела этих граждан, в которые приобщаются:</w:t>
      </w:r>
    </w:p>
    <w:p w:rsidR="005118A0" w:rsidRDefault="005118A0">
      <w:pPr>
        <w:pStyle w:val="ConsPlusNormal"/>
        <w:spacing w:before="220"/>
        <w:ind w:firstLine="540"/>
        <w:jc w:val="both"/>
      </w:pPr>
      <w:r>
        <w:t>заявление о предоставлении услуги "Сиделка";</w:t>
      </w:r>
    </w:p>
    <w:p w:rsidR="005118A0" w:rsidRDefault="005118A0">
      <w:pPr>
        <w:pStyle w:val="ConsPlusNormal"/>
        <w:spacing w:before="220"/>
        <w:ind w:firstLine="540"/>
        <w:jc w:val="both"/>
      </w:pPr>
      <w:r>
        <w:t xml:space="preserve">абзац утратил силу. - </w:t>
      </w:r>
      <w:hyperlink r:id="rId50">
        <w:r>
          <w:rPr>
            <w:color w:val="0000FF"/>
          </w:rPr>
          <w:t>Постановление</w:t>
        </w:r>
      </w:hyperlink>
      <w:r>
        <w:t xml:space="preserve"> КМ РТ от 29.03.2024 N 202.</w:t>
      </w:r>
    </w:p>
    <w:p w:rsidR="005118A0" w:rsidRDefault="005118A0">
      <w:pPr>
        <w:pStyle w:val="ConsPlusNormal"/>
        <w:spacing w:before="220"/>
        <w:ind w:firstLine="540"/>
        <w:jc w:val="both"/>
      </w:pPr>
      <w:r>
        <w:t>анкета-опросник для определения индивидуальной потребности пожилого гражданина (инвалида) в социальном обслуживании, в том числе в социальных услугах по уходу;</w:t>
      </w:r>
    </w:p>
    <w:p w:rsidR="005118A0" w:rsidRDefault="005118A0">
      <w:pPr>
        <w:pStyle w:val="ConsPlusNormal"/>
        <w:jc w:val="both"/>
      </w:pPr>
      <w:r>
        <w:t xml:space="preserve">(в ред. </w:t>
      </w:r>
      <w:hyperlink r:id="rId51">
        <w:r>
          <w:rPr>
            <w:color w:val="0000FF"/>
          </w:rPr>
          <w:t>Постановления</w:t>
        </w:r>
      </w:hyperlink>
      <w:r>
        <w:t xml:space="preserve"> КМ РТ от 29.03.2024 N 202)</w:t>
      </w:r>
    </w:p>
    <w:p w:rsidR="005118A0" w:rsidRDefault="005118A0">
      <w:pPr>
        <w:pStyle w:val="ConsPlusNormal"/>
        <w:spacing w:before="220"/>
        <w:ind w:firstLine="540"/>
        <w:jc w:val="both"/>
      </w:pPr>
      <w:r>
        <w:t xml:space="preserve">заключение об отсутствии медицинских противопоказаний к предоставлению услуги "Сиделка", предусмотренных </w:t>
      </w:r>
      <w:hyperlink w:anchor="P76">
        <w:r>
          <w:rPr>
            <w:color w:val="0000FF"/>
          </w:rPr>
          <w:t>пунктом 2.2</w:t>
        </w:r>
      </w:hyperlink>
      <w:r>
        <w:t xml:space="preserve"> настоящего Положения;</w:t>
      </w:r>
    </w:p>
    <w:p w:rsidR="005118A0" w:rsidRDefault="005118A0">
      <w:pPr>
        <w:pStyle w:val="ConsPlusNormal"/>
        <w:spacing w:before="220"/>
        <w:ind w:firstLine="540"/>
        <w:jc w:val="both"/>
      </w:pPr>
      <w:r>
        <w:t>копия индивидуальной программы;</w:t>
      </w:r>
    </w:p>
    <w:p w:rsidR="005118A0" w:rsidRDefault="005118A0">
      <w:pPr>
        <w:pStyle w:val="ConsPlusNormal"/>
        <w:spacing w:before="220"/>
        <w:ind w:firstLine="540"/>
        <w:jc w:val="both"/>
      </w:pPr>
      <w:r>
        <w:t xml:space="preserve">копия сведений, передаваемых медицинской организацией в территориальный орган социальной защиты в соответствии с </w:t>
      </w:r>
      <w:hyperlink r:id="rId52">
        <w:r>
          <w:rPr>
            <w:color w:val="0000FF"/>
          </w:rPr>
          <w:t>Положением</w:t>
        </w:r>
      </w:hyperlink>
      <w:r>
        <w:t xml:space="preserve"> о реализации пилотного проекта по созданию системы долговременного ухода за гражданами пожилого возраста и инвалидами в Республике Татарстан в 2023 - 2024 годах, утвержденным постановлением Кабинета Министров Республики Татарстан от 31.03.2021 N 198 "О реализации пилотного проекта по созданию системы долговременного ухода за гражданами пожилого возраста и инвалидами в Республике Татарстан", об имеющихся у пожилого гражданина (инвалида) ограничениях жизнедеятельности и рекомендациях по организации ухода за ним по форме, утвержденной совместным приказом Министерства и Министерства здравоохранения Республики Татарстан.</w:t>
      </w:r>
    </w:p>
    <w:p w:rsidR="005118A0" w:rsidRDefault="005118A0">
      <w:pPr>
        <w:pStyle w:val="ConsPlusNormal"/>
        <w:jc w:val="both"/>
      </w:pPr>
      <w:r>
        <w:t xml:space="preserve">(в ред. Постановлений КМ РТ от 24.12.2021 </w:t>
      </w:r>
      <w:hyperlink r:id="rId53">
        <w:r>
          <w:rPr>
            <w:color w:val="0000FF"/>
          </w:rPr>
          <w:t>N 1278</w:t>
        </w:r>
      </w:hyperlink>
      <w:r>
        <w:t xml:space="preserve">, от 30.11.2022 </w:t>
      </w:r>
      <w:hyperlink r:id="rId54">
        <w:r>
          <w:rPr>
            <w:color w:val="0000FF"/>
          </w:rPr>
          <w:t>N 1270</w:t>
        </w:r>
      </w:hyperlink>
      <w:r>
        <w:t xml:space="preserve">, от 21.03.2023 </w:t>
      </w:r>
      <w:hyperlink r:id="rId55">
        <w:r>
          <w:rPr>
            <w:color w:val="0000FF"/>
          </w:rPr>
          <w:t>N 305</w:t>
        </w:r>
      </w:hyperlink>
      <w:r>
        <w:t xml:space="preserve">, от 29.03.2024 </w:t>
      </w:r>
      <w:hyperlink r:id="rId56">
        <w:r>
          <w:rPr>
            <w:color w:val="0000FF"/>
          </w:rPr>
          <w:t>N 202</w:t>
        </w:r>
      </w:hyperlink>
      <w:r>
        <w:t>)</w:t>
      </w:r>
    </w:p>
    <w:p w:rsidR="005118A0" w:rsidRDefault="005118A0">
      <w:pPr>
        <w:pStyle w:val="ConsPlusNormal"/>
        <w:spacing w:before="220"/>
        <w:ind w:firstLine="540"/>
        <w:jc w:val="both"/>
      </w:pPr>
      <w:r>
        <w:t>Личные дела хранятся территориальным органом социальной защиты в течение трех лет со дня обращения пожилого гражданина (инвалида).</w:t>
      </w:r>
    </w:p>
    <w:p w:rsidR="005118A0" w:rsidRDefault="005118A0">
      <w:pPr>
        <w:pStyle w:val="ConsPlusNormal"/>
        <w:jc w:val="both"/>
      </w:pPr>
    </w:p>
    <w:p w:rsidR="005118A0" w:rsidRDefault="005118A0">
      <w:pPr>
        <w:pStyle w:val="ConsPlusTitle"/>
        <w:jc w:val="center"/>
        <w:outlineLvl w:val="1"/>
      </w:pPr>
      <w:r>
        <w:t>V. Порядок заключения и расторжения договора</w:t>
      </w:r>
    </w:p>
    <w:p w:rsidR="005118A0" w:rsidRDefault="005118A0">
      <w:pPr>
        <w:pStyle w:val="ConsPlusTitle"/>
        <w:jc w:val="center"/>
      </w:pPr>
      <w:r>
        <w:t>о предоставлении услуги "Сиделка"</w:t>
      </w:r>
    </w:p>
    <w:p w:rsidR="005118A0" w:rsidRDefault="005118A0">
      <w:pPr>
        <w:pStyle w:val="ConsPlusNormal"/>
        <w:jc w:val="both"/>
      </w:pPr>
    </w:p>
    <w:p w:rsidR="005118A0" w:rsidRDefault="005118A0">
      <w:pPr>
        <w:pStyle w:val="ConsPlusNormal"/>
        <w:ind w:firstLine="540"/>
        <w:jc w:val="both"/>
      </w:pPr>
      <w:r>
        <w:lastRenderedPageBreak/>
        <w:t>5.1. Для получения услуги "Сиделка" пожилой гражданин (инвалид) (его законный представитель или иное доверенное лицо) обращается к поставщику услуги "Сиделка".</w:t>
      </w:r>
    </w:p>
    <w:p w:rsidR="005118A0" w:rsidRDefault="005118A0">
      <w:pPr>
        <w:pStyle w:val="ConsPlusNormal"/>
        <w:spacing w:before="220"/>
        <w:ind w:firstLine="540"/>
        <w:jc w:val="both"/>
      </w:pPr>
      <w:bookmarkStart w:id="6" w:name="P120"/>
      <w:bookmarkEnd w:id="6"/>
      <w:r>
        <w:t>5.2. Для заключения с поставщиком услуги договора о предоставлении услуги "Сиделка" (далее - договор) пожилой гражданин (инвалид) (его законный представитель или иное доверенное лицо) предъявляет поставщику услуги:</w:t>
      </w:r>
    </w:p>
    <w:p w:rsidR="005118A0" w:rsidRDefault="005118A0">
      <w:pPr>
        <w:pStyle w:val="ConsPlusNormal"/>
        <w:spacing w:before="220"/>
        <w:ind w:firstLine="540"/>
        <w:jc w:val="both"/>
      </w:pPr>
      <w:r>
        <w:t>документ, удостоверяющий личность пожилого гражданина (инвалида);</w:t>
      </w:r>
    </w:p>
    <w:p w:rsidR="005118A0" w:rsidRDefault="005118A0">
      <w:pPr>
        <w:pStyle w:val="ConsPlusNormal"/>
        <w:spacing w:before="220"/>
        <w:ind w:firstLine="540"/>
        <w:jc w:val="both"/>
      </w:pPr>
      <w:r>
        <w:t>документ, удостоверяющий личность и подтверждающий полномочия законного представителя либо иного доверенного лица пожилого гражданина (инвалида) (предъявляется в случае подачи заявления и документов законным представителем пожилого гражданина (инвалида</w:t>
      </w:r>
      <w:proofErr w:type="gramStart"/>
      <w:r>
        <w:t>)</w:t>
      </w:r>
      <w:proofErr w:type="gramEnd"/>
      <w:r>
        <w:t xml:space="preserve"> либо иным доверенным лицом);</w:t>
      </w:r>
    </w:p>
    <w:p w:rsidR="005118A0" w:rsidRDefault="005118A0">
      <w:pPr>
        <w:pStyle w:val="ConsPlusNormal"/>
        <w:spacing w:before="220"/>
        <w:ind w:firstLine="540"/>
        <w:jc w:val="both"/>
      </w:pPr>
      <w:r>
        <w:t>индивидуальную программу, в которой указана услуга "Сиделка";</w:t>
      </w:r>
    </w:p>
    <w:p w:rsidR="005118A0" w:rsidRDefault="005118A0">
      <w:pPr>
        <w:pStyle w:val="ConsPlusNormal"/>
        <w:spacing w:before="220"/>
        <w:ind w:firstLine="540"/>
        <w:jc w:val="both"/>
      </w:pPr>
      <w:r>
        <w:t xml:space="preserve">справку об отсутствии медицинских противопоказаний, указанных в </w:t>
      </w:r>
      <w:hyperlink w:anchor="P76">
        <w:r>
          <w:rPr>
            <w:color w:val="0000FF"/>
          </w:rPr>
          <w:t>пункте 2.2</w:t>
        </w:r>
      </w:hyperlink>
      <w:r>
        <w:t xml:space="preserve"> настоящего Положения.</w:t>
      </w:r>
    </w:p>
    <w:p w:rsidR="005118A0" w:rsidRDefault="005118A0">
      <w:pPr>
        <w:pStyle w:val="ConsPlusNormal"/>
        <w:spacing w:before="220"/>
        <w:ind w:firstLine="540"/>
        <w:jc w:val="both"/>
      </w:pPr>
      <w:r>
        <w:t>В случае предъявления (представления) копий документов они должны быть заверены в порядке, предусмотренном законодательством Российской Федерации.</w:t>
      </w:r>
    </w:p>
    <w:p w:rsidR="005118A0" w:rsidRDefault="005118A0">
      <w:pPr>
        <w:pStyle w:val="ConsPlusNormal"/>
        <w:spacing w:before="220"/>
        <w:ind w:firstLine="540"/>
        <w:jc w:val="both"/>
      </w:pPr>
      <w:r>
        <w:t xml:space="preserve">Для организации ухода за пожилым гражданином (инвалидом) территориальный орган социальной защиты с письменного согласия пожилого гражданина (инвалида) (его законного представителя или иного доверенного лица) имеет право передать поставщику услуги копию сведений, передаваемых медицинской организацией в территориальный орган социальной защиты в соответствии с </w:t>
      </w:r>
      <w:hyperlink r:id="rId57">
        <w:r>
          <w:rPr>
            <w:color w:val="0000FF"/>
          </w:rPr>
          <w:t>Положением</w:t>
        </w:r>
      </w:hyperlink>
      <w:r>
        <w:t xml:space="preserve"> о реализации пилотного проекта по созданию системы долговременного ухода за гражданами пожилого возраста и инвалидами в Республике Татарстан в 2023 - 2024 годах, утвержденным постановлением Кабинета Министров Республики Татарстан от 31.03.2021 N 198 "О реализации пилотного проекта по созданию системы долговременного ухода за гражданами пожилого возраста и инвалидами в Республике Татарстан", об имеющихся у пожилого гражданина (инвалида) ограничениях жизнедеятельности и рекомендациях по организации ухода за ним по форме, утвержденной совместным приказом Министерства и Министерства здравоохранения Республики Татарстан.</w:t>
      </w:r>
    </w:p>
    <w:p w:rsidR="005118A0" w:rsidRDefault="005118A0">
      <w:pPr>
        <w:pStyle w:val="ConsPlusNormal"/>
        <w:jc w:val="both"/>
      </w:pPr>
      <w:r>
        <w:t xml:space="preserve">(в ред. Постановлений КМ РТ от 24.12.2021 </w:t>
      </w:r>
      <w:hyperlink r:id="rId58">
        <w:r>
          <w:rPr>
            <w:color w:val="0000FF"/>
          </w:rPr>
          <w:t>N 1278</w:t>
        </w:r>
      </w:hyperlink>
      <w:r>
        <w:t xml:space="preserve">, от 30.11.2022 </w:t>
      </w:r>
      <w:hyperlink r:id="rId59">
        <w:r>
          <w:rPr>
            <w:color w:val="0000FF"/>
          </w:rPr>
          <w:t>N 1270</w:t>
        </w:r>
      </w:hyperlink>
      <w:r>
        <w:t xml:space="preserve">, от 21.03.2023 </w:t>
      </w:r>
      <w:hyperlink r:id="rId60">
        <w:r>
          <w:rPr>
            <w:color w:val="0000FF"/>
          </w:rPr>
          <w:t>N 305</w:t>
        </w:r>
      </w:hyperlink>
      <w:r>
        <w:t xml:space="preserve">, от 29.03.2024 </w:t>
      </w:r>
      <w:hyperlink r:id="rId61">
        <w:r>
          <w:rPr>
            <w:color w:val="0000FF"/>
          </w:rPr>
          <w:t>N 202</w:t>
        </w:r>
      </w:hyperlink>
      <w:r>
        <w:t>)</w:t>
      </w:r>
    </w:p>
    <w:p w:rsidR="005118A0" w:rsidRDefault="005118A0">
      <w:pPr>
        <w:pStyle w:val="ConsPlusNormal"/>
        <w:spacing w:before="220"/>
        <w:ind w:firstLine="540"/>
        <w:jc w:val="both"/>
      </w:pPr>
      <w:r>
        <w:t xml:space="preserve">5.3. Договор между поставщиком услуги и пожилым гражданином (инвалидом) заключается до истечения трех рабочих дней, следующих за днем предъявления (представления) пожилым гражданином (инвалидом) (его законным представителем или иным доверенным лицом) поставщику услуги документов, указанных в </w:t>
      </w:r>
      <w:hyperlink w:anchor="P120">
        <w:r>
          <w:rPr>
            <w:color w:val="0000FF"/>
          </w:rPr>
          <w:t>пункте 5.2</w:t>
        </w:r>
      </w:hyperlink>
      <w:r>
        <w:t xml:space="preserve"> настоящего Положения.</w:t>
      </w:r>
    </w:p>
    <w:p w:rsidR="005118A0" w:rsidRDefault="005118A0">
      <w:pPr>
        <w:pStyle w:val="ConsPlusNormal"/>
        <w:spacing w:before="220"/>
        <w:ind w:firstLine="540"/>
        <w:jc w:val="both"/>
      </w:pPr>
      <w:r>
        <w:t>Договор заключается сроком действия не позднее чем до 15 декабря текущего календарного года.</w:t>
      </w:r>
    </w:p>
    <w:p w:rsidR="005118A0" w:rsidRDefault="005118A0">
      <w:pPr>
        <w:pStyle w:val="ConsPlusNormal"/>
        <w:spacing w:before="220"/>
        <w:ind w:firstLine="540"/>
        <w:jc w:val="both"/>
      </w:pPr>
      <w:r>
        <w:t>5.4. В договоре:</w:t>
      </w:r>
    </w:p>
    <w:p w:rsidR="005118A0" w:rsidRDefault="005118A0">
      <w:pPr>
        <w:pStyle w:val="ConsPlusNormal"/>
        <w:spacing w:before="220"/>
        <w:ind w:firstLine="540"/>
        <w:jc w:val="both"/>
      </w:pPr>
      <w:r>
        <w:t>указывается место предоставления услуги "Сиделка";</w:t>
      </w:r>
    </w:p>
    <w:p w:rsidR="005118A0" w:rsidRDefault="005118A0">
      <w:pPr>
        <w:pStyle w:val="ConsPlusNormal"/>
        <w:spacing w:before="220"/>
        <w:ind w:firstLine="540"/>
        <w:jc w:val="both"/>
      </w:pPr>
      <w:r>
        <w:t>определяются:</w:t>
      </w:r>
    </w:p>
    <w:p w:rsidR="005118A0" w:rsidRDefault="005118A0">
      <w:pPr>
        <w:pStyle w:val="ConsPlusNormal"/>
        <w:spacing w:before="220"/>
        <w:ind w:firstLine="540"/>
        <w:jc w:val="both"/>
      </w:pPr>
      <w:r>
        <w:t>перечень и объем социальных услуг, оказываемых пожилому гражданину (инвалиду) в рамках предоставления услуги "Сиделка";</w:t>
      </w:r>
    </w:p>
    <w:p w:rsidR="005118A0" w:rsidRDefault="005118A0">
      <w:pPr>
        <w:pStyle w:val="ConsPlusNormal"/>
        <w:spacing w:before="220"/>
        <w:ind w:firstLine="540"/>
        <w:jc w:val="both"/>
      </w:pPr>
      <w:r>
        <w:t>сроки и график предоставления социальных услуг в рамках услуги "Сиделка" с указанием дней недели и количества часов ухода в день;</w:t>
      </w:r>
    </w:p>
    <w:p w:rsidR="005118A0" w:rsidRDefault="005118A0">
      <w:pPr>
        <w:pStyle w:val="ConsPlusNormal"/>
        <w:spacing w:before="220"/>
        <w:ind w:firstLine="540"/>
        <w:jc w:val="both"/>
      </w:pPr>
      <w:r>
        <w:t>права и обязанности сторон договора;</w:t>
      </w:r>
    </w:p>
    <w:p w:rsidR="005118A0" w:rsidRDefault="005118A0">
      <w:pPr>
        <w:pStyle w:val="ConsPlusNormal"/>
        <w:spacing w:before="220"/>
        <w:ind w:firstLine="540"/>
        <w:jc w:val="both"/>
      </w:pPr>
      <w:r>
        <w:lastRenderedPageBreak/>
        <w:t xml:space="preserve">основания приостановления и расторжения договора, в том числе с учетом положений, изложенных в </w:t>
      </w:r>
      <w:hyperlink w:anchor="P140">
        <w:r>
          <w:rPr>
            <w:color w:val="0000FF"/>
          </w:rPr>
          <w:t>пунктах 5.7</w:t>
        </w:r>
      </w:hyperlink>
      <w:r>
        <w:t xml:space="preserve"> - </w:t>
      </w:r>
      <w:hyperlink w:anchor="P152">
        <w:r>
          <w:rPr>
            <w:color w:val="0000FF"/>
          </w:rPr>
          <w:t>5.11</w:t>
        </w:r>
      </w:hyperlink>
      <w:r>
        <w:t xml:space="preserve"> настоящего Положения;</w:t>
      </w:r>
    </w:p>
    <w:p w:rsidR="005118A0" w:rsidRDefault="005118A0">
      <w:pPr>
        <w:pStyle w:val="ConsPlusNormal"/>
        <w:spacing w:before="220"/>
        <w:ind w:firstLine="540"/>
        <w:jc w:val="both"/>
      </w:pPr>
      <w:r>
        <w:t>иные условия по соглашению сторон.</w:t>
      </w:r>
    </w:p>
    <w:p w:rsidR="005118A0" w:rsidRDefault="005118A0">
      <w:pPr>
        <w:pStyle w:val="ConsPlusNormal"/>
        <w:spacing w:before="220"/>
        <w:ind w:firstLine="540"/>
        <w:jc w:val="both"/>
      </w:pPr>
      <w:r>
        <w:t>5.5. Поставщик услуги обязан письменно информировать территориальный орган социальной защиты о заключении с пожилым гражданином (инвалидом) (его законным представителем или иным доверенным лицом) договора до истечения трех рабочих дней, следующих за днем заключения договора.</w:t>
      </w:r>
    </w:p>
    <w:p w:rsidR="005118A0" w:rsidRDefault="005118A0">
      <w:pPr>
        <w:pStyle w:val="ConsPlusNormal"/>
        <w:spacing w:before="220"/>
        <w:ind w:firstLine="540"/>
        <w:jc w:val="both"/>
      </w:pPr>
      <w:r>
        <w:t xml:space="preserve">5.6. Действие договора прекращается досрочно по основаниям, предусмотренным законодательством Российской Федерации, </w:t>
      </w:r>
      <w:hyperlink w:anchor="P140">
        <w:r>
          <w:rPr>
            <w:color w:val="0000FF"/>
          </w:rPr>
          <w:t>пунктом 5.7</w:t>
        </w:r>
      </w:hyperlink>
      <w:r>
        <w:t xml:space="preserve"> настоящего Положения и договором.</w:t>
      </w:r>
    </w:p>
    <w:p w:rsidR="005118A0" w:rsidRDefault="005118A0">
      <w:pPr>
        <w:pStyle w:val="ConsPlusNormal"/>
        <w:spacing w:before="220"/>
        <w:ind w:firstLine="540"/>
        <w:jc w:val="both"/>
      </w:pPr>
      <w:bookmarkStart w:id="7" w:name="P140"/>
      <w:bookmarkEnd w:id="7"/>
      <w:r>
        <w:t>5.7. Договор прекращается досрочно при наступлении следующих обстоятельств:</w:t>
      </w:r>
    </w:p>
    <w:p w:rsidR="005118A0" w:rsidRDefault="005118A0">
      <w:pPr>
        <w:pStyle w:val="ConsPlusNormal"/>
        <w:spacing w:before="220"/>
        <w:ind w:firstLine="540"/>
        <w:jc w:val="both"/>
      </w:pPr>
      <w:r>
        <w:t>1) смерть пожилого гражданина (инвалида);</w:t>
      </w:r>
    </w:p>
    <w:p w:rsidR="005118A0" w:rsidRDefault="005118A0">
      <w:pPr>
        <w:pStyle w:val="ConsPlusNormal"/>
        <w:spacing w:before="220"/>
        <w:ind w:firstLine="540"/>
        <w:jc w:val="both"/>
      </w:pPr>
      <w:r>
        <w:t>2) выезд пожилого гражданина (инвалида) на постоянное место жительства за пределы Республики Татарстан;</w:t>
      </w:r>
    </w:p>
    <w:p w:rsidR="005118A0" w:rsidRDefault="005118A0">
      <w:pPr>
        <w:pStyle w:val="ConsPlusNormal"/>
        <w:spacing w:before="220"/>
        <w:ind w:firstLine="540"/>
        <w:jc w:val="both"/>
      </w:pPr>
      <w:r>
        <w:t>3) устройство пожилого гражданина (инвалида) на постоянное или временное проживание в стационарную организацию социального обслуживания.</w:t>
      </w:r>
    </w:p>
    <w:p w:rsidR="005118A0" w:rsidRDefault="005118A0">
      <w:pPr>
        <w:pStyle w:val="ConsPlusNormal"/>
        <w:spacing w:before="220"/>
        <w:ind w:firstLine="540"/>
        <w:jc w:val="both"/>
      </w:pPr>
      <w:r>
        <w:t>Договор считается расторгнутым в день наступления одного из вышеуказанных обстоятельств.</w:t>
      </w:r>
    </w:p>
    <w:p w:rsidR="005118A0" w:rsidRDefault="005118A0">
      <w:pPr>
        <w:pStyle w:val="ConsPlusNormal"/>
        <w:spacing w:before="220"/>
        <w:ind w:firstLine="540"/>
        <w:jc w:val="both"/>
      </w:pPr>
      <w:r>
        <w:t>5.8. Договор может быть расторгнут по инициативе пожилого гражданина (инвалида) (его законного представителя или иного доверенного лица) с письменным уведомлением об этом поставщика услуги.</w:t>
      </w:r>
    </w:p>
    <w:p w:rsidR="005118A0" w:rsidRDefault="005118A0">
      <w:pPr>
        <w:pStyle w:val="ConsPlusNormal"/>
        <w:spacing w:before="220"/>
        <w:ind w:firstLine="540"/>
        <w:jc w:val="both"/>
      </w:pPr>
      <w:bookmarkStart w:id="8" w:name="P146"/>
      <w:bookmarkEnd w:id="8"/>
      <w:r>
        <w:t>5.9. В случае физического, психологического или сексуального насилия в отношении пожилого гражданина (инвалида) со стороны персонала поставщика услуги, осуществляющего уход, договор расторгается после письменного уведомления об этом поставщика услуги пожилым гражданином (инвалидом) (его законным представителем или иным доверенным лицом) со дня совершения (выявления факта) насилия.</w:t>
      </w:r>
    </w:p>
    <w:p w:rsidR="005118A0" w:rsidRDefault="005118A0">
      <w:pPr>
        <w:pStyle w:val="ConsPlusNormal"/>
        <w:spacing w:before="220"/>
        <w:ind w:firstLine="540"/>
        <w:jc w:val="both"/>
      </w:pPr>
      <w:bookmarkStart w:id="9" w:name="P147"/>
      <w:bookmarkEnd w:id="9"/>
      <w:r>
        <w:t>5.10. Действие договора приостанавливается при наступлении следующих обстоятельств:</w:t>
      </w:r>
    </w:p>
    <w:p w:rsidR="005118A0" w:rsidRDefault="005118A0">
      <w:pPr>
        <w:pStyle w:val="ConsPlusNormal"/>
        <w:spacing w:before="220"/>
        <w:ind w:firstLine="540"/>
        <w:jc w:val="both"/>
      </w:pPr>
      <w:bookmarkStart w:id="10" w:name="P148"/>
      <w:bookmarkEnd w:id="10"/>
      <w:r>
        <w:t>1) госпитализация пожилого гражданина (инвалида) в медицинскую организацию, оказывающую стационарную помощь взрослому населению;</w:t>
      </w:r>
    </w:p>
    <w:p w:rsidR="005118A0" w:rsidRDefault="005118A0">
      <w:pPr>
        <w:pStyle w:val="ConsPlusNormal"/>
        <w:spacing w:before="220"/>
        <w:ind w:firstLine="540"/>
        <w:jc w:val="both"/>
      </w:pPr>
      <w:bookmarkStart w:id="11" w:name="P149"/>
      <w:bookmarkEnd w:id="11"/>
      <w:r>
        <w:t>2) получение пожилым гражданином (инвалидом) услуг в санаторно-курортной организации;</w:t>
      </w:r>
    </w:p>
    <w:p w:rsidR="005118A0" w:rsidRDefault="005118A0">
      <w:pPr>
        <w:pStyle w:val="ConsPlusNormal"/>
        <w:spacing w:before="220"/>
        <w:ind w:firstLine="540"/>
        <w:jc w:val="both"/>
      </w:pPr>
      <w:r>
        <w:t>3) по личному заявлению пожилого гражданина (инвалида) (его законного представителя или иного доверенного лица) на срок, указанный в заявлении, но не более чем на 14 дней.</w:t>
      </w:r>
    </w:p>
    <w:p w:rsidR="005118A0" w:rsidRDefault="005118A0">
      <w:pPr>
        <w:pStyle w:val="ConsPlusNormal"/>
        <w:spacing w:before="220"/>
        <w:ind w:firstLine="540"/>
        <w:jc w:val="both"/>
      </w:pPr>
      <w:r>
        <w:t xml:space="preserve">При наступлении обстоятельств, указанных в </w:t>
      </w:r>
      <w:hyperlink w:anchor="P148">
        <w:r>
          <w:rPr>
            <w:color w:val="0000FF"/>
          </w:rPr>
          <w:t>подпунктах 1</w:t>
        </w:r>
      </w:hyperlink>
      <w:r>
        <w:t xml:space="preserve"> и </w:t>
      </w:r>
      <w:hyperlink w:anchor="P149">
        <w:r>
          <w:rPr>
            <w:color w:val="0000FF"/>
          </w:rPr>
          <w:t>2</w:t>
        </w:r>
      </w:hyperlink>
      <w:r>
        <w:t xml:space="preserve"> настоящего пункта, действие договора приостанавливается со дня наступления указанных обстоятельств до дня выписки пожилого гражданина (инвалида) из медицинской организации или приезда из санаторно-курортной организации.</w:t>
      </w:r>
    </w:p>
    <w:p w:rsidR="005118A0" w:rsidRDefault="005118A0">
      <w:pPr>
        <w:pStyle w:val="ConsPlusNormal"/>
        <w:spacing w:before="220"/>
        <w:ind w:firstLine="540"/>
        <w:jc w:val="both"/>
      </w:pPr>
      <w:bookmarkStart w:id="12" w:name="P152"/>
      <w:bookmarkEnd w:id="12"/>
      <w:r>
        <w:t>5.11. Поставщик услуги имеет право расторгнуть договор при наступлении следующих обстоятельств:</w:t>
      </w:r>
    </w:p>
    <w:p w:rsidR="005118A0" w:rsidRDefault="005118A0">
      <w:pPr>
        <w:pStyle w:val="ConsPlusNormal"/>
        <w:spacing w:before="220"/>
        <w:ind w:firstLine="540"/>
        <w:jc w:val="both"/>
      </w:pPr>
      <w:bookmarkStart w:id="13" w:name="P153"/>
      <w:bookmarkEnd w:id="13"/>
      <w:r>
        <w:t xml:space="preserve">1) возникновение у пожилого гражданина (инвалида) медицинских противопоказаний, приведенных в </w:t>
      </w:r>
      <w:hyperlink w:anchor="P76">
        <w:r>
          <w:rPr>
            <w:color w:val="0000FF"/>
          </w:rPr>
          <w:t>пункте 2.2</w:t>
        </w:r>
      </w:hyperlink>
      <w:r>
        <w:t xml:space="preserve"> настоящего Положения;</w:t>
      </w:r>
    </w:p>
    <w:p w:rsidR="005118A0" w:rsidRDefault="005118A0">
      <w:pPr>
        <w:pStyle w:val="ConsPlusNormal"/>
        <w:spacing w:before="220"/>
        <w:ind w:firstLine="540"/>
        <w:jc w:val="both"/>
      </w:pPr>
      <w:r>
        <w:t>2) нарушение пожилым гражданином (инвалидом) (его законным представителем или иным доверенным лицом) существенных условий договора;</w:t>
      </w:r>
    </w:p>
    <w:p w:rsidR="005118A0" w:rsidRDefault="005118A0">
      <w:pPr>
        <w:pStyle w:val="ConsPlusNormal"/>
        <w:spacing w:before="220"/>
        <w:ind w:firstLine="540"/>
        <w:jc w:val="both"/>
      </w:pPr>
      <w:r>
        <w:lastRenderedPageBreak/>
        <w:t xml:space="preserve">3) отсутствие пожилого гражданина (инвалида) по месту предоставления услуги, за исключением случаев, указанных в </w:t>
      </w:r>
      <w:hyperlink w:anchor="P147">
        <w:r>
          <w:rPr>
            <w:color w:val="0000FF"/>
          </w:rPr>
          <w:t>пункте 5.10</w:t>
        </w:r>
      </w:hyperlink>
      <w:r>
        <w:t xml:space="preserve"> настоящего Положения.</w:t>
      </w:r>
    </w:p>
    <w:p w:rsidR="005118A0" w:rsidRDefault="005118A0">
      <w:pPr>
        <w:pStyle w:val="ConsPlusNormal"/>
        <w:spacing w:before="220"/>
        <w:ind w:firstLine="540"/>
        <w:jc w:val="both"/>
      </w:pPr>
      <w:r>
        <w:t>Поставщик услуги не менее чем за три рабочих дня до дня расторжения договора должен письменно уведомить об этом пожилого гражданина (инвалида) (его законного представителя или иного доверенного лица).</w:t>
      </w:r>
    </w:p>
    <w:p w:rsidR="005118A0" w:rsidRDefault="005118A0">
      <w:pPr>
        <w:pStyle w:val="ConsPlusNormal"/>
        <w:spacing w:before="220"/>
        <w:ind w:firstLine="540"/>
        <w:jc w:val="both"/>
      </w:pPr>
      <w:r>
        <w:t>5.12. Поставщик услуги обязан информировать территориальный орган социальной защиты обо всех случаях приостановления и расторжения договора до истечения одного рабочего дня, следующего за днем приостановления (расторжения) договора.</w:t>
      </w:r>
    </w:p>
    <w:p w:rsidR="005118A0" w:rsidRDefault="005118A0">
      <w:pPr>
        <w:pStyle w:val="ConsPlusNormal"/>
        <w:spacing w:before="220"/>
        <w:ind w:firstLine="540"/>
        <w:jc w:val="both"/>
      </w:pPr>
      <w:r>
        <w:t xml:space="preserve">5.13. Территориальным органом социальной защиты при расторжении договора в связи с выявлением обстоятельств, указанных в </w:t>
      </w:r>
      <w:hyperlink w:anchor="P146">
        <w:r>
          <w:rPr>
            <w:color w:val="0000FF"/>
          </w:rPr>
          <w:t>пункте 5.9</w:t>
        </w:r>
      </w:hyperlink>
      <w:r>
        <w:t xml:space="preserve">, в </w:t>
      </w:r>
      <w:hyperlink w:anchor="P153">
        <w:r>
          <w:rPr>
            <w:color w:val="0000FF"/>
          </w:rPr>
          <w:t>подпункте 1 пункта 5.11</w:t>
        </w:r>
      </w:hyperlink>
      <w:r>
        <w:t xml:space="preserve"> настоящего Положения, а также в связи с необходимостью осуществления ухода после 15 декабря оказывается содействие (при необходимости) в заключении пожилым гражданином (инвалидом) (его законным представителем или иным доверенным лицом) договора о предоставлении социальных услуг с иным поставщиком социальных услуг об оказании пожилому гражданину (инвалиду) социальных услуг на дому в соответствии с индивидуальной программой.</w:t>
      </w:r>
    </w:p>
    <w:p w:rsidR="005118A0" w:rsidRDefault="005118A0">
      <w:pPr>
        <w:pStyle w:val="ConsPlusNormal"/>
        <w:jc w:val="both"/>
      </w:pPr>
    </w:p>
    <w:p w:rsidR="005118A0" w:rsidRDefault="005118A0">
      <w:pPr>
        <w:pStyle w:val="ConsPlusTitle"/>
        <w:jc w:val="center"/>
        <w:outlineLvl w:val="1"/>
      </w:pPr>
      <w:r>
        <w:t>VI. Требования к поставщику услуги</w:t>
      </w:r>
    </w:p>
    <w:p w:rsidR="005118A0" w:rsidRDefault="005118A0">
      <w:pPr>
        <w:pStyle w:val="ConsPlusNormal"/>
        <w:jc w:val="both"/>
      </w:pPr>
    </w:p>
    <w:p w:rsidR="005118A0" w:rsidRDefault="005118A0">
      <w:pPr>
        <w:pStyle w:val="ConsPlusNormal"/>
        <w:ind w:firstLine="540"/>
        <w:jc w:val="both"/>
      </w:pPr>
      <w:r>
        <w:t>6.1. Поставщик услуги при предоставлении пожилым гражданам (инвалидам) услуги "Сиделка" обязан:</w:t>
      </w:r>
    </w:p>
    <w:p w:rsidR="005118A0" w:rsidRDefault="005118A0">
      <w:pPr>
        <w:pStyle w:val="ConsPlusNormal"/>
        <w:spacing w:before="220"/>
        <w:ind w:firstLine="540"/>
        <w:jc w:val="both"/>
      </w:pPr>
      <w:r>
        <w:t>обеспечить предоставление услуги "Сиделка" надлежащего качества в соответствии с договором;</w:t>
      </w:r>
    </w:p>
    <w:p w:rsidR="005118A0" w:rsidRDefault="005118A0">
      <w:pPr>
        <w:pStyle w:val="ConsPlusNormal"/>
        <w:spacing w:before="220"/>
        <w:ind w:firstLine="540"/>
        <w:jc w:val="both"/>
      </w:pPr>
      <w:r>
        <w:t>обеспечить ознакомление пожилых граждан (инвалидов) (их законных представителей или иных доверенных лиц) по их просьбе с документами, на основании которых поставщик услуги осуществляет свою деятельность;</w:t>
      </w:r>
    </w:p>
    <w:p w:rsidR="005118A0" w:rsidRDefault="005118A0">
      <w:pPr>
        <w:pStyle w:val="ConsPlusNormal"/>
        <w:spacing w:before="220"/>
        <w:ind w:firstLine="540"/>
        <w:jc w:val="both"/>
      </w:pPr>
      <w:r>
        <w:t>осуществлять контроль за качеством предоставления социальных услуг в рамках оказания услуги "Сиделка", а также обеспечить возможность Министерству, уполномоченным Министерством учреждениям осуществлять контроль за ее предоставлением;</w:t>
      </w:r>
    </w:p>
    <w:p w:rsidR="005118A0" w:rsidRDefault="005118A0">
      <w:pPr>
        <w:pStyle w:val="ConsPlusNormal"/>
        <w:spacing w:before="220"/>
        <w:ind w:firstLine="540"/>
        <w:jc w:val="both"/>
      </w:pPr>
      <w:r>
        <w:t>в течение трех рабочих дней производить замену персонала, осуществляющего уход, по мотивированному требованию пожилого гражданина (инвалида) (его законного представителя или иного доверенного лица);</w:t>
      </w:r>
    </w:p>
    <w:p w:rsidR="005118A0" w:rsidRDefault="005118A0">
      <w:pPr>
        <w:pStyle w:val="ConsPlusNormal"/>
        <w:spacing w:before="220"/>
        <w:ind w:firstLine="540"/>
        <w:jc w:val="both"/>
      </w:pPr>
      <w:r>
        <w:t xml:space="preserve">соблюдать требования Федерального </w:t>
      </w:r>
      <w:hyperlink r:id="rId62">
        <w:r>
          <w:rPr>
            <w:color w:val="0000FF"/>
          </w:rPr>
          <w:t>закона</w:t>
        </w:r>
      </w:hyperlink>
      <w:r>
        <w:t xml:space="preserve"> от 27 июля 2006 года N 152-ФЗ "О персональных данных", обеспечить неразглашение информации, отнесенной законодательством Российской Федерации к информации конфиденциального характера или служебной информации, о пожилых гражданах (инвалидах), которая стала известна в связи с исполнением профессиональных, служебных и (или) иных обязанностей;</w:t>
      </w:r>
    </w:p>
    <w:p w:rsidR="005118A0" w:rsidRDefault="005118A0">
      <w:pPr>
        <w:pStyle w:val="ConsPlusNormal"/>
        <w:spacing w:before="220"/>
        <w:ind w:firstLine="540"/>
        <w:jc w:val="both"/>
      </w:pPr>
      <w:r>
        <w:t>не допускать к предоставлению услуги "Сиделка" работников (персонал), имеющих неснятую или непогашенную судимость.</w:t>
      </w:r>
    </w:p>
    <w:p w:rsidR="005118A0" w:rsidRDefault="005118A0">
      <w:pPr>
        <w:pStyle w:val="ConsPlusNormal"/>
        <w:spacing w:before="220"/>
        <w:ind w:firstLine="540"/>
        <w:jc w:val="both"/>
      </w:pPr>
      <w:r>
        <w:t xml:space="preserve">6.2. Поставщик услуги должен иметь персонал, необходимый для качественного предоставления социальных услуг в рамках услуги "Сиделка", соответствующий требованиям, предусмотренным </w:t>
      </w:r>
      <w:hyperlink w:anchor="P176">
        <w:r>
          <w:rPr>
            <w:color w:val="0000FF"/>
          </w:rPr>
          <w:t>пунктом 6.4</w:t>
        </w:r>
      </w:hyperlink>
      <w:r>
        <w:t xml:space="preserve"> настоящего Положения.</w:t>
      </w:r>
    </w:p>
    <w:p w:rsidR="005118A0" w:rsidRDefault="005118A0">
      <w:pPr>
        <w:pStyle w:val="ConsPlusNormal"/>
        <w:spacing w:before="220"/>
        <w:ind w:firstLine="540"/>
        <w:jc w:val="both"/>
      </w:pPr>
      <w:r>
        <w:t>6.3. При предоставлении услуги "Сиделка" поставщик услуги обязан обеспечить:</w:t>
      </w:r>
    </w:p>
    <w:p w:rsidR="005118A0" w:rsidRDefault="005118A0">
      <w:pPr>
        <w:pStyle w:val="ConsPlusNormal"/>
        <w:spacing w:before="220"/>
        <w:ind w:firstLine="540"/>
        <w:jc w:val="both"/>
      </w:pPr>
      <w:r>
        <w:t>уважительное и гуманное отношение к пожилым гражданам (инвалидам), соблюдение их прав, свобод и законных интересов;</w:t>
      </w:r>
    </w:p>
    <w:p w:rsidR="005118A0" w:rsidRDefault="005118A0">
      <w:pPr>
        <w:pStyle w:val="ConsPlusNormal"/>
        <w:spacing w:before="220"/>
        <w:ind w:firstLine="540"/>
        <w:jc w:val="both"/>
      </w:pPr>
      <w:r>
        <w:t>безопасность пожилых граждан (инвалидов);</w:t>
      </w:r>
    </w:p>
    <w:p w:rsidR="005118A0" w:rsidRDefault="005118A0">
      <w:pPr>
        <w:pStyle w:val="ConsPlusNormal"/>
        <w:spacing w:before="220"/>
        <w:ind w:firstLine="540"/>
        <w:jc w:val="both"/>
      </w:pPr>
      <w:r>
        <w:lastRenderedPageBreak/>
        <w:t>недопущение применения в отношении пожилых граждан (инвалидов) насилия, в том числе физического или психологического, их оскорбления, грубого обращения с ними;</w:t>
      </w:r>
    </w:p>
    <w:p w:rsidR="005118A0" w:rsidRDefault="005118A0">
      <w:pPr>
        <w:pStyle w:val="ConsPlusNormal"/>
        <w:spacing w:before="220"/>
        <w:ind w:firstLine="540"/>
        <w:jc w:val="both"/>
      </w:pPr>
      <w:r>
        <w:t>сохранность личных вещей и ценностей пожилых граждан (инвалидов) в период предоставления услуги;</w:t>
      </w:r>
    </w:p>
    <w:p w:rsidR="005118A0" w:rsidRDefault="005118A0">
      <w:pPr>
        <w:pStyle w:val="ConsPlusNormal"/>
        <w:spacing w:before="220"/>
        <w:ind w:firstLine="540"/>
        <w:jc w:val="both"/>
      </w:pPr>
      <w:r>
        <w:t>исполнять иные обязанности, связанные с реализацией прав пожилых граждан (инвалидов) на получение услуги "Сиделка", установленных договором.</w:t>
      </w:r>
    </w:p>
    <w:p w:rsidR="005118A0" w:rsidRDefault="005118A0">
      <w:pPr>
        <w:pStyle w:val="ConsPlusNormal"/>
        <w:spacing w:before="220"/>
        <w:ind w:firstLine="540"/>
        <w:jc w:val="both"/>
      </w:pPr>
      <w:bookmarkStart w:id="14" w:name="P176"/>
      <w:bookmarkEnd w:id="14"/>
      <w:r>
        <w:t>6.4. Персонал поставщика услуги, осуществляющий уход за пожилыми гражданами (инвалидами), должен:</w:t>
      </w:r>
    </w:p>
    <w:p w:rsidR="005118A0" w:rsidRDefault="005118A0">
      <w:pPr>
        <w:pStyle w:val="ConsPlusNormal"/>
        <w:spacing w:before="220"/>
        <w:ind w:firstLine="540"/>
        <w:jc w:val="both"/>
      </w:pPr>
      <w:r>
        <w:t xml:space="preserve">соответствовать требованиям и условиям, предусмотренным профессиональным </w:t>
      </w:r>
      <w:hyperlink r:id="rId63">
        <w:r>
          <w:rPr>
            <w:color w:val="0000FF"/>
          </w:rPr>
          <w:t>стандартом</w:t>
        </w:r>
      </w:hyperlink>
      <w:r>
        <w:t xml:space="preserve"> "Помощник по уходу", утвержденным приказом Министерства труда и социальной защиты Российской Федерации от 31 мая 2023 г. N 482н "Об утверждении профессионального стандарта "Помощник по уходу", в том числе требованиям к образованию и обучению, требованиям к владению необходимыми знаниями и умениями, особым условиям для допуска к работе;</w:t>
      </w:r>
    </w:p>
    <w:p w:rsidR="005118A0" w:rsidRDefault="005118A0">
      <w:pPr>
        <w:pStyle w:val="ConsPlusNormal"/>
        <w:spacing w:before="220"/>
        <w:ind w:firstLine="540"/>
        <w:jc w:val="both"/>
      </w:pPr>
      <w:r>
        <w:t>соблюдать требования, предусмотренные учредительными документами, графики оказания услуг, качественно выполнять возложенные на него функциональные обязанности;</w:t>
      </w:r>
    </w:p>
    <w:p w:rsidR="005118A0" w:rsidRDefault="005118A0">
      <w:pPr>
        <w:pStyle w:val="ConsPlusNormal"/>
        <w:spacing w:before="220"/>
        <w:ind w:firstLine="540"/>
        <w:jc w:val="both"/>
      </w:pPr>
      <w:r>
        <w:t>обеспечить при предоставлении услуги "Сиделка" условия, соответствующие санитарно-гигиеническим требованиям, а также надлежащий уход за пожилым гражданином (инвалидом).</w:t>
      </w:r>
    </w:p>
    <w:p w:rsidR="005118A0" w:rsidRDefault="005118A0">
      <w:pPr>
        <w:pStyle w:val="ConsPlusNormal"/>
        <w:jc w:val="both"/>
      </w:pPr>
      <w:r>
        <w:t xml:space="preserve">(п. 6.4 в ред. </w:t>
      </w:r>
      <w:hyperlink r:id="rId64">
        <w:r>
          <w:rPr>
            <w:color w:val="0000FF"/>
          </w:rPr>
          <w:t>Постановления</w:t>
        </w:r>
      </w:hyperlink>
      <w:r>
        <w:t xml:space="preserve"> КМ РТ от 29.03.2024 N 202)</w:t>
      </w:r>
    </w:p>
    <w:p w:rsidR="005118A0" w:rsidRDefault="005118A0">
      <w:pPr>
        <w:pStyle w:val="ConsPlusNormal"/>
        <w:jc w:val="both"/>
      </w:pPr>
    </w:p>
    <w:p w:rsidR="005118A0" w:rsidRDefault="005118A0">
      <w:pPr>
        <w:pStyle w:val="ConsPlusTitle"/>
        <w:jc w:val="center"/>
        <w:outlineLvl w:val="1"/>
      </w:pPr>
      <w:r>
        <w:t>VII. Порядок предоставления услуги "Сиделка"</w:t>
      </w:r>
    </w:p>
    <w:p w:rsidR="005118A0" w:rsidRDefault="005118A0">
      <w:pPr>
        <w:pStyle w:val="ConsPlusNormal"/>
        <w:jc w:val="both"/>
      </w:pPr>
    </w:p>
    <w:p w:rsidR="005118A0" w:rsidRDefault="005118A0">
      <w:pPr>
        <w:pStyle w:val="ConsPlusNormal"/>
        <w:ind w:firstLine="540"/>
        <w:jc w:val="both"/>
      </w:pPr>
      <w:r>
        <w:t>7.1. При установлении пожилому гражданину (инвалиду) третьего уровня нуждаемости в уходе услуга "Сиделка" предоставляется в объеме 28 часов в неделю.</w:t>
      </w:r>
    </w:p>
    <w:p w:rsidR="005118A0" w:rsidRDefault="005118A0">
      <w:pPr>
        <w:pStyle w:val="ConsPlusNormal"/>
        <w:jc w:val="both"/>
      </w:pPr>
      <w:r>
        <w:t xml:space="preserve">(в ред. </w:t>
      </w:r>
      <w:hyperlink r:id="rId65">
        <w:r>
          <w:rPr>
            <w:color w:val="0000FF"/>
          </w:rPr>
          <w:t>Постановления</w:t>
        </w:r>
      </w:hyperlink>
      <w:r>
        <w:t xml:space="preserve"> КМ РТ от 25.07.2022 N 716)</w:t>
      </w:r>
    </w:p>
    <w:p w:rsidR="005118A0" w:rsidRDefault="005118A0">
      <w:pPr>
        <w:pStyle w:val="ConsPlusNormal"/>
        <w:spacing w:before="220"/>
        <w:ind w:firstLine="540"/>
        <w:jc w:val="both"/>
      </w:pPr>
      <w:r>
        <w:t xml:space="preserve">Абзац утратил силу. - </w:t>
      </w:r>
      <w:hyperlink r:id="rId66">
        <w:r>
          <w:rPr>
            <w:color w:val="0000FF"/>
          </w:rPr>
          <w:t>Постановление</w:t>
        </w:r>
      </w:hyperlink>
      <w:r>
        <w:t xml:space="preserve"> КМ РТ от 29.03.2024 N 202.</w:t>
      </w:r>
    </w:p>
    <w:p w:rsidR="005118A0" w:rsidRDefault="005118A0">
      <w:pPr>
        <w:pStyle w:val="ConsPlusNormal"/>
        <w:spacing w:before="220"/>
        <w:ind w:firstLine="540"/>
        <w:jc w:val="both"/>
      </w:pPr>
      <w:r>
        <w:t xml:space="preserve">7.2. В рамках предоставления услуги "Сиделка" работники (персонал) поставщика услуги предоставляют социальные услуги согласно гарантированному перечню и объему социальных услуг, обеспечивающих гражданину, нуждающемуся в уходе, бесплатное предоставление ухода (социальный пакет долговременного ухода) в форме социального обслуживания на дому, и стандарту их предоставления, приведенным в </w:t>
      </w:r>
      <w:hyperlink r:id="rId67">
        <w:r>
          <w:rPr>
            <w:color w:val="0000FF"/>
          </w:rPr>
          <w:t>приложении N 1</w:t>
        </w:r>
      </w:hyperlink>
      <w:r>
        <w:t xml:space="preserve"> к Положению о реализации пилотного проекта по созданию системы долговременного ухода за гражданами пожилого возраста и инвалидами в Республике Татарстан в 2023 - 2024 годах, утвержденному постановлением Кабинета Министров Республики Татарстан от 31.03.2021 N 198 "О реализации пилотного проекта по созданию системы долговременного ухода за гражданами пожилого возраста и инвалидами в Республике Татарстан".</w:t>
      </w:r>
    </w:p>
    <w:p w:rsidR="005118A0" w:rsidRDefault="005118A0">
      <w:pPr>
        <w:pStyle w:val="ConsPlusNormal"/>
        <w:jc w:val="both"/>
      </w:pPr>
      <w:r>
        <w:t xml:space="preserve">(п. 7.2 в ред. </w:t>
      </w:r>
      <w:hyperlink r:id="rId68">
        <w:r>
          <w:rPr>
            <w:color w:val="0000FF"/>
          </w:rPr>
          <w:t>Постановления</w:t>
        </w:r>
      </w:hyperlink>
      <w:r>
        <w:t xml:space="preserve"> КМ РТ от 29.03.2024 N 202)</w:t>
      </w:r>
    </w:p>
    <w:p w:rsidR="005118A0" w:rsidRDefault="005118A0">
      <w:pPr>
        <w:pStyle w:val="ConsPlusNormal"/>
        <w:jc w:val="both"/>
      </w:pPr>
    </w:p>
    <w:p w:rsidR="005118A0" w:rsidRDefault="005118A0">
      <w:pPr>
        <w:pStyle w:val="ConsPlusNormal"/>
        <w:jc w:val="both"/>
      </w:pPr>
    </w:p>
    <w:p w:rsidR="005118A0" w:rsidRDefault="005118A0">
      <w:pPr>
        <w:pStyle w:val="ConsPlusNormal"/>
        <w:jc w:val="both"/>
      </w:pPr>
    </w:p>
    <w:p w:rsidR="005118A0" w:rsidRDefault="005118A0">
      <w:pPr>
        <w:pStyle w:val="ConsPlusNormal"/>
        <w:jc w:val="both"/>
      </w:pPr>
    </w:p>
    <w:p w:rsidR="005118A0" w:rsidRDefault="005118A0">
      <w:pPr>
        <w:pStyle w:val="ConsPlusNormal"/>
        <w:jc w:val="both"/>
      </w:pPr>
    </w:p>
    <w:p w:rsidR="005118A0" w:rsidRDefault="005118A0">
      <w:pPr>
        <w:pStyle w:val="ConsPlusNormal"/>
        <w:jc w:val="right"/>
        <w:outlineLvl w:val="1"/>
      </w:pPr>
      <w:r>
        <w:t>Приложение</w:t>
      </w:r>
    </w:p>
    <w:p w:rsidR="005118A0" w:rsidRDefault="005118A0">
      <w:pPr>
        <w:pStyle w:val="ConsPlusNormal"/>
        <w:jc w:val="right"/>
      </w:pPr>
      <w:r>
        <w:t>к Положению о порядке</w:t>
      </w:r>
    </w:p>
    <w:p w:rsidR="005118A0" w:rsidRDefault="005118A0">
      <w:pPr>
        <w:pStyle w:val="ConsPlusNormal"/>
        <w:jc w:val="right"/>
      </w:pPr>
      <w:r>
        <w:t>и условиях реализации проекта</w:t>
      </w:r>
    </w:p>
    <w:p w:rsidR="005118A0" w:rsidRDefault="005118A0">
      <w:pPr>
        <w:pStyle w:val="ConsPlusNormal"/>
        <w:jc w:val="right"/>
      </w:pPr>
      <w:r>
        <w:t>по предоставлению услуги "Сиделка"</w:t>
      </w:r>
    </w:p>
    <w:p w:rsidR="005118A0" w:rsidRDefault="005118A0">
      <w:pPr>
        <w:pStyle w:val="ConsPlusNormal"/>
        <w:jc w:val="right"/>
      </w:pPr>
      <w:r>
        <w:t>в рамках создания системы</w:t>
      </w:r>
    </w:p>
    <w:p w:rsidR="005118A0" w:rsidRDefault="005118A0">
      <w:pPr>
        <w:pStyle w:val="ConsPlusNormal"/>
        <w:jc w:val="right"/>
      </w:pPr>
      <w:r>
        <w:t>долговременного ухода за гражданами</w:t>
      </w:r>
    </w:p>
    <w:p w:rsidR="005118A0" w:rsidRDefault="005118A0">
      <w:pPr>
        <w:pStyle w:val="ConsPlusNormal"/>
        <w:jc w:val="right"/>
      </w:pPr>
      <w:r>
        <w:t>пожилого возраста и инвалидами</w:t>
      </w:r>
    </w:p>
    <w:p w:rsidR="005118A0" w:rsidRDefault="005118A0">
      <w:pPr>
        <w:pStyle w:val="ConsPlusNormal"/>
        <w:jc w:val="right"/>
      </w:pPr>
      <w:r>
        <w:t>в 2021 - 2024 годах</w:t>
      </w:r>
    </w:p>
    <w:p w:rsidR="005118A0" w:rsidRDefault="005118A0">
      <w:pPr>
        <w:pStyle w:val="ConsPlusNormal"/>
        <w:jc w:val="both"/>
      </w:pPr>
    </w:p>
    <w:p w:rsidR="005118A0" w:rsidRDefault="005118A0">
      <w:pPr>
        <w:pStyle w:val="ConsPlusTitle"/>
        <w:jc w:val="center"/>
      </w:pPr>
      <w:bookmarkStart w:id="15" w:name="P203"/>
      <w:bookmarkEnd w:id="15"/>
      <w:r>
        <w:lastRenderedPageBreak/>
        <w:t>РЕКОМЕНДУЕМЫЙ ПЕРЕЧЕНЬ</w:t>
      </w:r>
    </w:p>
    <w:p w:rsidR="005118A0" w:rsidRDefault="005118A0">
      <w:pPr>
        <w:pStyle w:val="ConsPlusTitle"/>
        <w:jc w:val="center"/>
      </w:pPr>
      <w:r>
        <w:t>СОЦИАЛЬНЫХ УСЛУГ, ПРЕДОСТАВЛЯЕМЫХ В РАМКАХ УСЛУГИ "СИДЕЛКА"</w:t>
      </w:r>
    </w:p>
    <w:p w:rsidR="005118A0" w:rsidRDefault="005118A0">
      <w:pPr>
        <w:pStyle w:val="ConsPlusNormal"/>
        <w:spacing w:before="220"/>
        <w:ind w:firstLine="540"/>
        <w:jc w:val="both"/>
      </w:pPr>
      <w:r>
        <w:t xml:space="preserve">Утратил силу. - </w:t>
      </w:r>
      <w:hyperlink r:id="rId69">
        <w:r>
          <w:rPr>
            <w:color w:val="0000FF"/>
          </w:rPr>
          <w:t>Постановление</w:t>
        </w:r>
      </w:hyperlink>
      <w:r>
        <w:t xml:space="preserve"> КМ РТ от 29.03.2024 N 202.</w:t>
      </w:r>
    </w:p>
    <w:p w:rsidR="005118A0" w:rsidRDefault="005118A0">
      <w:pPr>
        <w:pStyle w:val="ConsPlusNormal"/>
        <w:jc w:val="both"/>
      </w:pPr>
    </w:p>
    <w:p w:rsidR="005118A0" w:rsidRDefault="005118A0">
      <w:pPr>
        <w:pStyle w:val="ConsPlusNormal"/>
        <w:jc w:val="both"/>
      </w:pPr>
    </w:p>
    <w:p w:rsidR="005118A0" w:rsidRDefault="005118A0">
      <w:pPr>
        <w:pStyle w:val="ConsPlusNormal"/>
        <w:jc w:val="both"/>
      </w:pPr>
    </w:p>
    <w:p w:rsidR="005118A0" w:rsidRDefault="005118A0">
      <w:pPr>
        <w:pStyle w:val="ConsPlusNormal"/>
        <w:jc w:val="both"/>
      </w:pPr>
    </w:p>
    <w:p w:rsidR="005118A0" w:rsidRDefault="005118A0">
      <w:pPr>
        <w:pStyle w:val="ConsPlusNormal"/>
        <w:jc w:val="both"/>
      </w:pPr>
    </w:p>
    <w:p w:rsidR="005118A0" w:rsidRDefault="005118A0">
      <w:pPr>
        <w:pStyle w:val="ConsPlusNormal"/>
        <w:jc w:val="right"/>
        <w:outlineLvl w:val="0"/>
      </w:pPr>
      <w:r>
        <w:t>Утвержден</w:t>
      </w:r>
    </w:p>
    <w:p w:rsidR="005118A0" w:rsidRDefault="005118A0">
      <w:pPr>
        <w:pStyle w:val="ConsPlusNormal"/>
        <w:jc w:val="right"/>
      </w:pPr>
      <w:r>
        <w:t>постановлением</w:t>
      </w:r>
    </w:p>
    <w:p w:rsidR="005118A0" w:rsidRDefault="005118A0">
      <w:pPr>
        <w:pStyle w:val="ConsPlusNormal"/>
        <w:jc w:val="right"/>
      </w:pPr>
      <w:r>
        <w:t>Кабинета Министров</w:t>
      </w:r>
    </w:p>
    <w:p w:rsidR="005118A0" w:rsidRDefault="005118A0">
      <w:pPr>
        <w:pStyle w:val="ConsPlusNormal"/>
        <w:jc w:val="right"/>
      </w:pPr>
      <w:r>
        <w:t>Республики Татарстан</w:t>
      </w:r>
    </w:p>
    <w:p w:rsidR="005118A0" w:rsidRDefault="005118A0">
      <w:pPr>
        <w:pStyle w:val="ConsPlusNormal"/>
        <w:jc w:val="right"/>
      </w:pPr>
      <w:r>
        <w:t>от 13 февраля 2021 г. N 77</w:t>
      </w:r>
    </w:p>
    <w:p w:rsidR="005118A0" w:rsidRDefault="005118A0">
      <w:pPr>
        <w:pStyle w:val="ConsPlusNormal"/>
        <w:jc w:val="both"/>
      </w:pPr>
    </w:p>
    <w:p w:rsidR="005118A0" w:rsidRDefault="005118A0">
      <w:pPr>
        <w:pStyle w:val="ConsPlusTitle"/>
        <w:jc w:val="center"/>
      </w:pPr>
      <w:bookmarkStart w:id="16" w:name="P217"/>
      <w:bookmarkEnd w:id="16"/>
      <w:r>
        <w:t>ПОРЯДОК</w:t>
      </w:r>
    </w:p>
    <w:p w:rsidR="005118A0" w:rsidRDefault="005118A0">
      <w:pPr>
        <w:pStyle w:val="ConsPlusTitle"/>
        <w:jc w:val="center"/>
      </w:pPr>
      <w:r>
        <w:t>ПРЕДОСТАВЛЕНИЯ СУБСИДИИ ИЗ БЮДЖЕТА РЕСПУБЛИКИ ТАТАРСТАН</w:t>
      </w:r>
    </w:p>
    <w:p w:rsidR="005118A0" w:rsidRDefault="005118A0">
      <w:pPr>
        <w:pStyle w:val="ConsPlusTitle"/>
        <w:jc w:val="center"/>
      </w:pPr>
      <w:r>
        <w:t>НА ФИНАНСОВОЕ ОБЕСПЕЧЕНИЕ ЗАТРАТ В СВЯЗИ С ПРЕДОСТАВЛЕНИЕМ</w:t>
      </w:r>
    </w:p>
    <w:p w:rsidR="005118A0" w:rsidRDefault="005118A0">
      <w:pPr>
        <w:pStyle w:val="ConsPlusTitle"/>
        <w:jc w:val="center"/>
      </w:pPr>
      <w:r>
        <w:t>УСЛУГИ "СИДЕЛКА" В 2024 ГОДУ ЮРИДИЧЕСКИМ ЛИЦАМ,</w:t>
      </w:r>
    </w:p>
    <w:p w:rsidR="005118A0" w:rsidRDefault="005118A0">
      <w:pPr>
        <w:pStyle w:val="ConsPlusTitle"/>
        <w:jc w:val="center"/>
      </w:pPr>
      <w:r>
        <w:t>ИНДИВИДУАЛЬНЫМ ПРЕДПРИНИМАТЕЛЯМ</w:t>
      </w:r>
    </w:p>
    <w:p w:rsidR="005118A0" w:rsidRDefault="00511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11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18A0" w:rsidRDefault="00511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18A0" w:rsidRDefault="00511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18A0" w:rsidRDefault="005118A0">
            <w:pPr>
              <w:pStyle w:val="ConsPlusNormal"/>
              <w:jc w:val="center"/>
            </w:pPr>
            <w:r>
              <w:rPr>
                <w:color w:val="392C69"/>
              </w:rPr>
              <w:t>Список изменяющих документов</w:t>
            </w:r>
          </w:p>
          <w:p w:rsidR="005118A0" w:rsidRDefault="005118A0">
            <w:pPr>
              <w:pStyle w:val="ConsPlusNormal"/>
              <w:jc w:val="center"/>
            </w:pPr>
            <w:r>
              <w:rPr>
                <w:color w:val="392C69"/>
              </w:rPr>
              <w:t xml:space="preserve">(в ред. </w:t>
            </w:r>
            <w:hyperlink r:id="rId70">
              <w:r>
                <w:rPr>
                  <w:color w:val="0000FF"/>
                </w:rPr>
                <w:t>Постановления</w:t>
              </w:r>
            </w:hyperlink>
            <w:r>
              <w:rPr>
                <w:color w:val="392C69"/>
              </w:rPr>
              <w:t xml:space="preserve"> КМ РТ от 29.03.2024 N 202)</w:t>
            </w:r>
          </w:p>
        </w:tc>
        <w:tc>
          <w:tcPr>
            <w:tcW w:w="113" w:type="dxa"/>
            <w:tcBorders>
              <w:top w:val="nil"/>
              <w:left w:val="nil"/>
              <w:bottom w:val="nil"/>
              <w:right w:val="nil"/>
            </w:tcBorders>
            <w:shd w:val="clear" w:color="auto" w:fill="F4F3F8"/>
            <w:tcMar>
              <w:top w:w="0" w:type="dxa"/>
              <w:left w:w="0" w:type="dxa"/>
              <w:bottom w:w="0" w:type="dxa"/>
              <w:right w:w="0" w:type="dxa"/>
            </w:tcMar>
          </w:tcPr>
          <w:p w:rsidR="005118A0" w:rsidRDefault="005118A0">
            <w:pPr>
              <w:pStyle w:val="ConsPlusNormal"/>
            </w:pPr>
          </w:p>
        </w:tc>
      </w:tr>
    </w:tbl>
    <w:p w:rsidR="005118A0" w:rsidRDefault="005118A0">
      <w:pPr>
        <w:pStyle w:val="ConsPlusNormal"/>
        <w:jc w:val="both"/>
      </w:pPr>
    </w:p>
    <w:p w:rsidR="005118A0" w:rsidRDefault="005118A0">
      <w:pPr>
        <w:pStyle w:val="ConsPlusTitle"/>
        <w:jc w:val="center"/>
        <w:outlineLvl w:val="1"/>
      </w:pPr>
      <w:r>
        <w:t>I. Общие положения о предоставлении субсидий</w:t>
      </w:r>
    </w:p>
    <w:p w:rsidR="005118A0" w:rsidRDefault="005118A0">
      <w:pPr>
        <w:pStyle w:val="ConsPlusNormal"/>
        <w:jc w:val="both"/>
      </w:pPr>
    </w:p>
    <w:p w:rsidR="005118A0" w:rsidRDefault="005118A0">
      <w:pPr>
        <w:pStyle w:val="ConsPlusNormal"/>
        <w:ind w:firstLine="540"/>
        <w:jc w:val="both"/>
      </w:pPr>
      <w:r>
        <w:t xml:space="preserve">1.1. Настоящий Порядок определяет цель, условия и механизм предоставления субсидии из бюджета Республики Татарстан на финансовое обеспечение затрат в связи с предоставлением услуги "Сиделка" в 2024 году юридическим лицам (не являющимся государственными (муниципальными) учреждениями), индивидуальным предпринимателям (далее - участники отбора) в соответствии с Бюджетным </w:t>
      </w:r>
      <w:hyperlink r:id="rId71">
        <w:r>
          <w:rPr>
            <w:color w:val="0000FF"/>
          </w:rPr>
          <w:t>кодексом</w:t>
        </w:r>
      </w:hyperlink>
      <w:r>
        <w:t xml:space="preserve"> Российской Федерации, </w:t>
      </w:r>
      <w:hyperlink r:id="rId72">
        <w:r>
          <w:rPr>
            <w:color w:val="0000FF"/>
          </w:rPr>
          <w:t>постановлением</w:t>
        </w:r>
      </w:hyperlink>
      <w:r>
        <w:t xml:space="preserve"> Правительства Российской Федерации от 25 октября 2023 г.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Бюджетным </w:t>
      </w:r>
      <w:hyperlink r:id="rId73">
        <w:r>
          <w:rPr>
            <w:color w:val="0000FF"/>
          </w:rPr>
          <w:t>кодексом</w:t>
        </w:r>
      </w:hyperlink>
      <w:r>
        <w:t xml:space="preserve"> Республики Татарстан, в рамках реализации Плана мероприятий ("дорожной карты") по созданию системы долговременного ухода за гражданами пожилого возраста и инвалидами, нуждающимися в уходе, в Республике Татарстан в 2024 году, утвержденного распоряжением Кабинета Министров Республики Татарстан от 25.12.2023 N 3099-р (далее - субсидия).</w:t>
      </w:r>
    </w:p>
    <w:p w:rsidR="005118A0" w:rsidRDefault="005118A0">
      <w:pPr>
        <w:pStyle w:val="ConsPlusNormal"/>
        <w:spacing w:before="220"/>
        <w:ind w:firstLine="540"/>
        <w:jc w:val="both"/>
      </w:pPr>
      <w:r>
        <w:t xml:space="preserve">1.2. Основные понятия, используемые в настоящем Порядке, применяются в том же значении, что и в Федеральном </w:t>
      </w:r>
      <w:hyperlink r:id="rId74">
        <w:r>
          <w:rPr>
            <w:color w:val="0000FF"/>
          </w:rPr>
          <w:t>законе</w:t>
        </w:r>
      </w:hyperlink>
      <w:r>
        <w:t xml:space="preserve"> от 28 декабря 2013 года N 442-ФЗ "Об основах социального обслуживания граждан в Российской Федерации", </w:t>
      </w:r>
      <w:hyperlink r:id="rId75">
        <w:r>
          <w:rPr>
            <w:color w:val="0000FF"/>
          </w:rPr>
          <w:t>Законе</w:t>
        </w:r>
      </w:hyperlink>
      <w:r>
        <w:t xml:space="preserve"> Республики Татарстан от 18 декабря 2014 года N 126-ЗРТ "О регулировании отдельных вопросов в сфере социального обслуживания граждан в Республике Татарстан", </w:t>
      </w:r>
      <w:hyperlink r:id="rId76">
        <w:r>
          <w:rPr>
            <w:color w:val="0000FF"/>
          </w:rPr>
          <w:t>постановлении</w:t>
        </w:r>
      </w:hyperlink>
      <w:r>
        <w:t xml:space="preserve"> Кабинета Министров Республики Татарстан от 31.03.2021 N 198 "О реализации пилотного проекта по созданию системы долговременного ухода за гражданами пожилого возраста и инвалидами в Республике Татарстан".</w:t>
      </w:r>
    </w:p>
    <w:p w:rsidR="005118A0" w:rsidRDefault="005118A0">
      <w:pPr>
        <w:pStyle w:val="ConsPlusNormal"/>
        <w:spacing w:before="220"/>
        <w:ind w:firstLine="540"/>
        <w:jc w:val="both"/>
      </w:pPr>
      <w:bookmarkStart w:id="17" w:name="P229"/>
      <w:bookmarkEnd w:id="17"/>
      <w:r>
        <w:t>1.3. Целью предоставления субсидии является финансовое обеспечение затрат на предоставление услуги "Сиделка" пожилым гражданам и инвалидам, проживающим на территории Республики Татарстан, признанным нуждающимися в социальном обслуживании (далее - пожилые граждане (инвалиды)), социальных услуг на дому в рамках реализации регионального проекта "Разработка и реализация программы системной поддержки и повышения качества жизни граждан старшего поколения (Республика Татарстан (Татарстан))".</w:t>
      </w:r>
    </w:p>
    <w:p w:rsidR="005118A0" w:rsidRDefault="005118A0">
      <w:pPr>
        <w:pStyle w:val="ConsPlusNormal"/>
        <w:spacing w:before="220"/>
        <w:ind w:firstLine="540"/>
        <w:jc w:val="both"/>
      </w:pPr>
      <w:r>
        <w:lastRenderedPageBreak/>
        <w:t xml:space="preserve">1.4. Главным распорядителем средств бюджета Республики Татарстан, предусмотренных на цель, указанную в </w:t>
      </w:r>
      <w:hyperlink w:anchor="P229">
        <w:r>
          <w:rPr>
            <w:color w:val="0000FF"/>
          </w:rPr>
          <w:t>пункте 1.3</w:t>
        </w:r>
      </w:hyperlink>
      <w:r>
        <w:t xml:space="preserve"> настоящего Порядка, является Министерство труда, занятости и социальной защиты Республики Татарстан (далее - Уполномоченный орган),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5118A0" w:rsidRDefault="005118A0">
      <w:pPr>
        <w:pStyle w:val="ConsPlusNormal"/>
        <w:spacing w:before="220"/>
        <w:ind w:firstLine="540"/>
        <w:jc w:val="both"/>
      </w:pPr>
      <w:r>
        <w:t>1.5.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rsidR="005118A0" w:rsidRDefault="005118A0">
      <w:pPr>
        <w:pStyle w:val="ConsPlusNormal"/>
        <w:spacing w:before="220"/>
        <w:ind w:firstLine="540"/>
        <w:jc w:val="both"/>
      </w:pPr>
      <w:r>
        <w:t>1.6. Субсидия предоставляется Уполномоченным органом по результатам отбора, проводимого путем запроса предложений (заявок), направленных участниками отбора для участия в отборе (далее - заявка), исходя из соответствия участников отбора критериям отбора и очередности поступления заявок (далее - отбор).</w:t>
      </w:r>
    </w:p>
    <w:p w:rsidR="005118A0" w:rsidRDefault="005118A0">
      <w:pPr>
        <w:pStyle w:val="ConsPlusNormal"/>
        <w:jc w:val="both"/>
      </w:pPr>
    </w:p>
    <w:p w:rsidR="005118A0" w:rsidRDefault="005118A0">
      <w:pPr>
        <w:pStyle w:val="ConsPlusTitle"/>
        <w:jc w:val="center"/>
        <w:outlineLvl w:val="1"/>
      </w:pPr>
      <w:r>
        <w:t>II. Условия предоставления субсидии</w:t>
      </w:r>
    </w:p>
    <w:p w:rsidR="005118A0" w:rsidRDefault="005118A0">
      <w:pPr>
        <w:pStyle w:val="ConsPlusNormal"/>
        <w:jc w:val="both"/>
      </w:pPr>
    </w:p>
    <w:p w:rsidR="005118A0" w:rsidRDefault="005118A0">
      <w:pPr>
        <w:pStyle w:val="ConsPlusNormal"/>
        <w:ind w:firstLine="540"/>
        <w:jc w:val="both"/>
      </w:pPr>
      <w:bookmarkStart w:id="18" w:name="P236"/>
      <w:bookmarkEnd w:id="18"/>
      <w:r>
        <w:t>2.1. Участники отбора по состоянию на даты рассмотрения заявки и заключения соглашения о предоставлении субсидии должны соответствовать следующим требованиям:</w:t>
      </w:r>
    </w:p>
    <w:p w:rsidR="005118A0" w:rsidRDefault="005118A0">
      <w:pPr>
        <w:pStyle w:val="ConsPlusNormal"/>
        <w:spacing w:before="220"/>
        <w:ind w:firstLine="540"/>
        <w:jc w:val="both"/>
      </w:pPr>
      <w: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118A0" w:rsidRDefault="005118A0">
      <w:pPr>
        <w:pStyle w:val="ConsPlusNormal"/>
        <w:spacing w:before="220"/>
        <w:ind w:firstLine="540"/>
        <w:jc w:val="both"/>
      </w:pPr>
      <w: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118A0" w:rsidRDefault="005118A0">
      <w:pPr>
        <w:pStyle w:val="ConsPlusNormal"/>
        <w:spacing w:before="220"/>
        <w:ind w:firstLine="540"/>
        <w:jc w:val="both"/>
      </w:pPr>
      <w:r>
        <w:t xml:space="preserve">участник отбора не находится в составляемых в рамках реализации полномочий, предусмотренных </w:t>
      </w:r>
      <w:hyperlink r:id="rId7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118A0" w:rsidRDefault="005118A0">
      <w:pPr>
        <w:pStyle w:val="ConsPlusNormal"/>
        <w:spacing w:before="220"/>
        <w:ind w:firstLine="540"/>
        <w:jc w:val="both"/>
      </w:pPr>
      <w:r>
        <w:t xml:space="preserve">участник отбора не получает средства из бюджета Республики Татарстан на основании иных нормативных правовых актов Республики Татарстан на цель, установленную в </w:t>
      </w:r>
      <w:hyperlink w:anchor="P229">
        <w:r>
          <w:rPr>
            <w:color w:val="0000FF"/>
          </w:rPr>
          <w:t>пункте 1.3</w:t>
        </w:r>
      </w:hyperlink>
      <w:r>
        <w:t xml:space="preserve"> настоящего Порядка;</w:t>
      </w:r>
    </w:p>
    <w:p w:rsidR="005118A0" w:rsidRDefault="005118A0">
      <w:pPr>
        <w:pStyle w:val="ConsPlusNormal"/>
        <w:spacing w:before="220"/>
        <w:ind w:firstLine="540"/>
        <w:jc w:val="both"/>
      </w:pPr>
      <w:r>
        <w:t xml:space="preserve">участник отбора не является иностранным агентом в соответствии с Федеральным </w:t>
      </w:r>
      <w:hyperlink r:id="rId78">
        <w:r>
          <w:rPr>
            <w:color w:val="0000FF"/>
          </w:rPr>
          <w:t>законом</w:t>
        </w:r>
      </w:hyperlink>
      <w:r>
        <w:t xml:space="preserve"> от 14 июля 2022 года N 255-ФЗ "О контроле за деятельностью лиц, находящихся под иностранным влиянием";</w:t>
      </w:r>
    </w:p>
    <w:p w:rsidR="005118A0" w:rsidRDefault="005118A0">
      <w:pPr>
        <w:pStyle w:val="ConsPlusNormal"/>
        <w:spacing w:before="220"/>
        <w:ind w:firstLine="540"/>
        <w:jc w:val="both"/>
      </w:pPr>
      <w:r>
        <w:t xml:space="preserve">у участника отбора на едином налоговом счете отсутствует или не превышает размер, определенный </w:t>
      </w:r>
      <w:hyperlink r:id="rId79">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118A0" w:rsidRDefault="005118A0">
      <w:pPr>
        <w:pStyle w:val="ConsPlusNormal"/>
        <w:spacing w:before="220"/>
        <w:ind w:firstLine="540"/>
        <w:jc w:val="both"/>
      </w:pPr>
      <w:r>
        <w:t xml:space="preserve">у участника отбора отсутствуют просроченная задолженность по возврату в бюджет Республики </w:t>
      </w:r>
      <w:r>
        <w:lastRenderedPageBreak/>
        <w:t>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w:t>
      </w:r>
    </w:p>
    <w:p w:rsidR="005118A0" w:rsidRDefault="005118A0">
      <w:pPr>
        <w:pStyle w:val="ConsPlusNormal"/>
        <w:spacing w:before="220"/>
        <w:ind w:firstLine="540"/>
        <w:jc w:val="both"/>
      </w:pPr>
      <w:r>
        <w:t>участник отбора, являющийся юридическим лицом,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rsidR="005118A0" w:rsidRDefault="005118A0">
      <w:pPr>
        <w:pStyle w:val="ConsPlusNormal"/>
        <w:spacing w:before="22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w:t>
      </w:r>
    </w:p>
    <w:p w:rsidR="005118A0" w:rsidRDefault="005118A0">
      <w:pPr>
        <w:pStyle w:val="ConsPlusNormal"/>
        <w:spacing w:before="220"/>
        <w:ind w:firstLine="540"/>
        <w:jc w:val="both"/>
      </w:pPr>
      <w:bookmarkStart w:id="19" w:name="P246"/>
      <w:bookmarkEnd w:id="19"/>
      <w:r>
        <w:t>2.2. Участник отбора должен соответствовать следующим критериям отбора:</w:t>
      </w:r>
    </w:p>
    <w:p w:rsidR="005118A0" w:rsidRDefault="005118A0">
      <w:pPr>
        <w:pStyle w:val="ConsPlusNormal"/>
        <w:spacing w:before="220"/>
        <w:ind w:firstLine="540"/>
        <w:jc w:val="both"/>
      </w:pPr>
      <w:r>
        <w:t>быть включенным в Реестр поставщиков социальных услуг Республики Татарстан;</w:t>
      </w:r>
    </w:p>
    <w:p w:rsidR="005118A0" w:rsidRDefault="005118A0">
      <w:pPr>
        <w:pStyle w:val="ConsPlusNormal"/>
        <w:spacing w:before="220"/>
        <w:ind w:firstLine="540"/>
        <w:jc w:val="both"/>
      </w:pPr>
      <w:r>
        <w:t>быть зарегистрированным в порядке, предусмотренном законодательством Российской Федерации, и осуществлять деятельность на территории Российской Федерации;</w:t>
      </w:r>
    </w:p>
    <w:p w:rsidR="005118A0" w:rsidRDefault="005118A0">
      <w:pPr>
        <w:pStyle w:val="ConsPlusNormal"/>
        <w:spacing w:before="220"/>
        <w:ind w:firstLine="540"/>
        <w:jc w:val="both"/>
      </w:pPr>
      <w:r>
        <w:t>иметь опыт оказания предоставления услуги "Сиделка" или оказания социальных услуг пожилым гражданам (инвалидам) на дому не менее одного года;</w:t>
      </w:r>
    </w:p>
    <w:p w:rsidR="005118A0" w:rsidRDefault="005118A0">
      <w:pPr>
        <w:pStyle w:val="ConsPlusNormal"/>
        <w:spacing w:before="220"/>
        <w:ind w:firstLine="540"/>
        <w:jc w:val="both"/>
      </w:pPr>
      <w:r>
        <w:t xml:space="preserve">иметь необходимый для оказания услуги "Сиделка" квалифицированный персонал, соответствующий требованиям, предусмотренным </w:t>
      </w:r>
      <w:hyperlink w:anchor="P176">
        <w:r>
          <w:rPr>
            <w:color w:val="0000FF"/>
          </w:rPr>
          <w:t>пунктом 6.4</w:t>
        </w:r>
      </w:hyperlink>
      <w:r>
        <w:t xml:space="preserve"> Положения о порядке и условиях реализации проекта по предоставлению услуги "Сиделка" в рамках создания системы долговременного ухода за гражданами пожилого возраста и инвалидами в 2024 году, утвержденного постановлением Кабинета Министров Республики Татарстан от 13.02.2021 N 77 "О мерах по реализации системы долговременного ухода за гражданами пожилого возраста и инвалидами в 2024 году", в количестве не менее одного работника на двух получателей услуги "Сиделка".</w:t>
      </w:r>
    </w:p>
    <w:p w:rsidR="005118A0" w:rsidRDefault="005118A0">
      <w:pPr>
        <w:pStyle w:val="ConsPlusNormal"/>
        <w:spacing w:before="220"/>
        <w:ind w:firstLine="540"/>
        <w:jc w:val="both"/>
      </w:pPr>
      <w:r>
        <w:t>2.3. Размер субсидии (</w:t>
      </w:r>
      <w:proofErr w:type="spellStart"/>
      <w:r>
        <w:t>S</w:t>
      </w:r>
      <w:r>
        <w:rPr>
          <w:vertAlign w:val="subscript"/>
        </w:rPr>
        <w:t>i</w:t>
      </w:r>
      <w:proofErr w:type="spellEnd"/>
      <w:r>
        <w:t>) определяется по формуле:</w:t>
      </w:r>
    </w:p>
    <w:p w:rsidR="005118A0" w:rsidRDefault="005118A0">
      <w:pPr>
        <w:pStyle w:val="ConsPlusNormal"/>
        <w:jc w:val="both"/>
      </w:pPr>
    </w:p>
    <w:p w:rsidR="005118A0" w:rsidRDefault="005118A0">
      <w:pPr>
        <w:pStyle w:val="ConsPlusNormal"/>
        <w:jc w:val="center"/>
      </w:pPr>
      <w:r>
        <w:rPr>
          <w:noProof/>
          <w:position w:val="-12"/>
        </w:rPr>
        <w:drawing>
          <wp:inline distT="0" distB="0" distL="0" distR="0">
            <wp:extent cx="1163320"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163320" cy="304165"/>
                    </a:xfrm>
                    <a:prstGeom prst="rect">
                      <a:avLst/>
                    </a:prstGeom>
                    <a:noFill/>
                    <a:ln>
                      <a:noFill/>
                    </a:ln>
                  </pic:spPr>
                </pic:pic>
              </a:graphicData>
            </a:graphic>
          </wp:inline>
        </w:drawing>
      </w:r>
    </w:p>
    <w:p w:rsidR="005118A0" w:rsidRDefault="005118A0">
      <w:pPr>
        <w:pStyle w:val="ConsPlusNormal"/>
        <w:jc w:val="both"/>
      </w:pPr>
    </w:p>
    <w:p w:rsidR="005118A0" w:rsidRDefault="005118A0">
      <w:pPr>
        <w:pStyle w:val="ConsPlusNormal"/>
        <w:ind w:firstLine="540"/>
        <w:jc w:val="both"/>
      </w:pPr>
      <w:r>
        <w:t>где:</w:t>
      </w:r>
    </w:p>
    <w:p w:rsidR="005118A0" w:rsidRDefault="005118A0">
      <w:pPr>
        <w:pStyle w:val="ConsPlusNormal"/>
        <w:spacing w:before="220"/>
        <w:ind w:firstLine="540"/>
        <w:jc w:val="both"/>
      </w:pPr>
      <w:proofErr w:type="spellStart"/>
      <w:r>
        <w:t>P</w:t>
      </w:r>
      <w:r>
        <w:rPr>
          <w:vertAlign w:val="subscript"/>
        </w:rPr>
        <w:t>j</w:t>
      </w:r>
      <w:proofErr w:type="spellEnd"/>
      <w:r>
        <w:t xml:space="preserve"> - количество часов ухода, планируемых к оказанию в соответствии с договором о предоставлении услуги "Сиделка" j-</w:t>
      </w:r>
      <w:proofErr w:type="spellStart"/>
      <w:r>
        <w:t>му</w:t>
      </w:r>
      <w:proofErr w:type="spellEnd"/>
      <w:r>
        <w:t xml:space="preserve"> пожилому гражданину (инвалиду);</w:t>
      </w:r>
    </w:p>
    <w:p w:rsidR="005118A0" w:rsidRDefault="005118A0">
      <w:pPr>
        <w:pStyle w:val="ConsPlusNormal"/>
        <w:spacing w:before="220"/>
        <w:ind w:firstLine="540"/>
        <w:jc w:val="both"/>
      </w:pPr>
      <w:r>
        <w:t>T - тариф за один час предоставления услуги "Сиделка", утвержденный Государственным комитетом Республики Татарстан по тарифам.</w:t>
      </w:r>
    </w:p>
    <w:p w:rsidR="005118A0" w:rsidRDefault="005118A0">
      <w:pPr>
        <w:pStyle w:val="ConsPlusNormal"/>
        <w:spacing w:before="220"/>
        <w:ind w:firstLine="540"/>
        <w:jc w:val="both"/>
      </w:pPr>
      <w:r>
        <w:t xml:space="preserve">2.4. Условием предоставления субсидии является заключение соглашения о предоставлении субсидии на основании решения Уполномоченного органа о предоставлении субсидии получателю субсидии в порядке, предусмотренном </w:t>
      </w:r>
      <w:hyperlink w:anchor="P365">
        <w:r>
          <w:rPr>
            <w:color w:val="0000FF"/>
          </w:rPr>
          <w:t>разделом V</w:t>
        </w:r>
      </w:hyperlink>
      <w:r>
        <w:t xml:space="preserve"> настоящего Порядка, и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Уполномоченным органом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81">
        <w:r>
          <w:rPr>
            <w:color w:val="0000FF"/>
          </w:rPr>
          <w:t>статьями 268.1</w:t>
        </w:r>
      </w:hyperlink>
      <w:r>
        <w:t xml:space="preserve"> и </w:t>
      </w:r>
      <w:hyperlink r:id="rId82">
        <w:r>
          <w:rPr>
            <w:color w:val="0000FF"/>
          </w:rPr>
          <w:t>269.2</w:t>
        </w:r>
      </w:hyperlink>
      <w:r>
        <w:t xml:space="preserve"> Бюджетного кодекса Российской Федерации и на включение таких положений в соглашение о предоставлении субсидии.</w:t>
      </w:r>
    </w:p>
    <w:p w:rsidR="005118A0" w:rsidRDefault="005118A0">
      <w:pPr>
        <w:pStyle w:val="ConsPlusNormal"/>
        <w:jc w:val="both"/>
      </w:pPr>
    </w:p>
    <w:p w:rsidR="005118A0" w:rsidRDefault="005118A0">
      <w:pPr>
        <w:pStyle w:val="ConsPlusTitle"/>
        <w:jc w:val="center"/>
        <w:outlineLvl w:val="1"/>
      </w:pPr>
      <w:r>
        <w:t>III. Порядок проведения отбора</w:t>
      </w:r>
    </w:p>
    <w:p w:rsidR="005118A0" w:rsidRDefault="005118A0">
      <w:pPr>
        <w:pStyle w:val="ConsPlusNormal"/>
        <w:jc w:val="both"/>
      </w:pPr>
    </w:p>
    <w:p w:rsidR="005118A0" w:rsidRDefault="005118A0">
      <w:pPr>
        <w:pStyle w:val="ConsPlusNormal"/>
        <w:ind w:firstLine="540"/>
        <w:jc w:val="both"/>
      </w:pPr>
      <w:r>
        <w:t>3.1. Отбор осуществляется Уполномоченным органом в государственной интегрированной информационной системе управления общественными финансами "Электронный бюджет" (далее - система "Электронный бюджет").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118A0" w:rsidRDefault="005118A0">
      <w:pPr>
        <w:pStyle w:val="ConsPlusNormal"/>
        <w:spacing w:before="220"/>
        <w:ind w:firstLine="540"/>
        <w:jc w:val="both"/>
      </w:pPr>
      <w:r>
        <w:t>3.2.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руководителя Уполномоченного органа (уполномоченного им лица).</w:t>
      </w:r>
    </w:p>
    <w:p w:rsidR="005118A0" w:rsidRDefault="005118A0">
      <w:pPr>
        <w:pStyle w:val="ConsPlusNormal"/>
        <w:spacing w:before="220"/>
        <w:ind w:firstLine="540"/>
        <w:jc w:val="both"/>
      </w:pPr>
      <w:r>
        <w:t>3.3. Объявление о проведении отбора размещается Уполномоченным органом на едином портале, а также на официальном сайте Уполномоченного органа в информационно-телекоммуникационной сети "Интернет" в пятидневный срок, исчисляемый в рабочих днях, со дня принятия Уполномоченным органом решения о проведении отбора.</w:t>
      </w:r>
    </w:p>
    <w:p w:rsidR="005118A0" w:rsidRDefault="005118A0">
      <w:pPr>
        <w:pStyle w:val="ConsPlusNormal"/>
        <w:spacing w:before="220"/>
        <w:ind w:firstLine="540"/>
        <w:jc w:val="both"/>
      </w:pPr>
      <w:r>
        <w:t>Отбор проводится в течение текущего финансового года, но не ранее даты, указанной в объявлении о проведении отбора.</w:t>
      </w:r>
    </w:p>
    <w:p w:rsidR="005118A0" w:rsidRDefault="005118A0">
      <w:pPr>
        <w:pStyle w:val="ConsPlusNormal"/>
        <w:spacing w:before="220"/>
        <w:ind w:firstLine="540"/>
        <w:jc w:val="both"/>
      </w:pPr>
      <w:r>
        <w:t>В объявлении о проведении отбора указываются:</w:t>
      </w:r>
    </w:p>
    <w:p w:rsidR="005118A0" w:rsidRDefault="005118A0">
      <w:pPr>
        <w:pStyle w:val="ConsPlusNormal"/>
        <w:spacing w:before="220"/>
        <w:ind w:firstLine="540"/>
        <w:jc w:val="both"/>
      </w:pPr>
      <w:r>
        <w:t>сроки проведения отбора;</w:t>
      </w:r>
    </w:p>
    <w:p w:rsidR="005118A0" w:rsidRDefault="005118A0">
      <w:pPr>
        <w:pStyle w:val="ConsPlusNormal"/>
        <w:spacing w:before="220"/>
        <w:ind w:firstLine="540"/>
        <w:jc w:val="both"/>
      </w:pPr>
      <w:r>
        <w:t>дата начала подачи и окончания приема заявок, которая не может быть ранее 10-го календарного дня, следующего за днем размещения объявления о проведении отбора;</w:t>
      </w:r>
    </w:p>
    <w:p w:rsidR="005118A0" w:rsidRDefault="005118A0">
      <w:pPr>
        <w:pStyle w:val="ConsPlusNormal"/>
        <w:spacing w:before="220"/>
        <w:ind w:firstLine="540"/>
        <w:jc w:val="both"/>
      </w:pPr>
      <w:r>
        <w:t>порядок возврата заявок на доработку;</w:t>
      </w:r>
    </w:p>
    <w:p w:rsidR="005118A0" w:rsidRDefault="005118A0">
      <w:pPr>
        <w:pStyle w:val="ConsPlusNormal"/>
        <w:spacing w:before="220"/>
        <w:ind w:firstLine="540"/>
        <w:jc w:val="both"/>
      </w:pPr>
      <w:r>
        <w:t>наименование, место нахождения, почтовый адрес, адрес электронной почты Уполномоченного органа;</w:t>
      </w:r>
    </w:p>
    <w:p w:rsidR="005118A0" w:rsidRDefault="005118A0">
      <w:pPr>
        <w:pStyle w:val="ConsPlusNormal"/>
        <w:spacing w:before="220"/>
        <w:ind w:firstLine="540"/>
        <w:jc w:val="both"/>
      </w:pPr>
      <w:r>
        <w:t xml:space="preserve">результат предоставления субсидии в соответствии с </w:t>
      </w:r>
      <w:hyperlink w:anchor="P399">
        <w:r>
          <w:rPr>
            <w:color w:val="0000FF"/>
          </w:rPr>
          <w:t>пунктом 6.1</w:t>
        </w:r>
      </w:hyperlink>
      <w:r>
        <w:t xml:space="preserve"> настоящего Порядка;</w:t>
      </w:r>
    </w:p>
    <w:p w:rsidR="005118A0" w:rsidRDefault="005118A0">
      <w:pPr>
        <w:pStyle w:val="ConsPlusNormal"/>
        <w:spacing w:before="220"/>
        <w:ind w:firstLine="540"/>
        <w:jc w:val="both"/>
      </w:pPr>
      <w:r>
        <w:t>доменное имя и (или) указатели страниц государственной информационной системы в сети "Интернет";</w:t>
      </w:r>
    </w:p>
    <w:p w:rsidR="005118A0" w:rsidRDefault="005118A0">
      <w:pPr>
        <w:pStyle w:val="ConsPlusNormal"/>
        <w:spacing w:before="220"/>
        <w:ind w:firstLine="540"/>
        <w:jc w:val="both"/>
      </w:pPr>
      <w:r>
        <w:t xml:space="preserve">требования к участникам отбора, определенные в соответствии с </w:t>
      </w:r>
      <w:hyperlink w:anchor="P236">
        <w:r>
          <w:rPr>
            <w:color w:val="0000FF"/>
          </w:rPr>
          <w:t>пунктом 2.1</w:t>
        </w:r>
      </w:hyperlink>
      <w:r>
        <w:t xml:space="preserve"> настоящего Порядка, которым участники отбора должны соответствовать на дату, определенную настоящим Порядком, и к перечню документов, представляемых участниками отбора для подтверждения соответствия указанным требованиям;</w:t>
      </w:r>
    </w:p>
    <w:p w:rsidR="005118A0" w:rsidRDefault="005118A0">
      <w:pPr>
        <w:pStyle w:val="ConsPlusNormal"/>
        <w:spacing w:before="220"/>
        <w:ind w:firstLine="540"/>
        <w:jc w:val="both"/>
      </w:pPr>
      <w:r>
        <w:t>критерии отбора;</w:t>
      </w:r>
    </w:p>
    <w:p w:rsidR="005118A0" w:rsidRDefault="005118A0">
      <w:pPr>
        <w:pStyle w:val="ConsPlusNormal"/>
        <w:spacing w:before="220"/>
        <w:ind w:firstLine="540"/>
        <w:jc w:val="both"/>
      </w:pPr>
      <w:r>
        <w:t xml:space="preserve">порядок подачи заявок и требования, предъявляемые к форме и содержанию заявок, в соответствии с </w:t>
      </w:r>
      <w:hyperlink w:anchor="P284">
        <w:r>
          <w:rPr>
            <w:color w:val="0000FF"/>
          </w:rPr>
          <w:t>пунктами 3.4</w:t>
        </w:r>
      </w:hyperlink>
      <w:r>
        <w:t xml:space="preserve"> - </w:t>
      </w:r>
      <w:hyperlink w:anchor="P305">
        <w:r>
          <w:rPr>
            <w:color w:val="0000FF"/>
          </w:rPr>
          <w:t>3.6</w:t>
        </w:r>
      </w:hyperlink>
      <w:r>
        <w:t xml:space="preserve"> настоящего Порядка;</w:t>
      </w:r>
    </w:p>
    <w:p w:rsidR="005118A0" w:rsidRDefault="005118A0">
      <w:pPr>
        <w:pStyle w:val="ConsPlusNormal"/>
        <w:spacing w:before="220"/>
        <w:ind w:firstLine="540"/>
        <w:jc w:val="both"/>
      </w:pPr>
      <w:r>
        <w:t>порядок отзыва заявок, порядок их возврата, определяющий в том числе основания для возврата заявок, порядок внесения изменений в заявки;</w:t>
      </w:r>
    </w:p>
    <w:p w:rsidR="005118A0" w:rsidRDefault="005118A0">
      <w:pPr>
        <w:pStyle w:val="ConsPlusNormal"/>
        <w:spacing w:before="220"/>
        <w:ind w:firstLine="540"/>
        <w:jc w:val="both"/>
      </w:pPr>
      <w:r>
        <w:t xml:space="preserve">правила рассмотрения заявок в соответствии с </w:t>
      </w:r>
      <w:hyperlink w:anchor="P324">
        <w:r>
          <w:rPr>
            <w:color w:val="0000FF"/>
          </w:rPr>
          <w:t>пунктами 3.13</w:t>
        </w:r>
      </w:hyperlink>
      <w:r>
        <w:t xml:space="preserve"> и </w:t>
      </w:r>
      <w:hyperlink w:anchor="P329">
        <w:r>
          <w:rPr>
            <w:color w:val="0000FF"/>
          </w:rPr>
          <w:t>3.14</w:t>
        </w:r>
      </w:hyperlink>
      <w:r>
        <w:t xml:space="preserve"> настоящего Порядка;</w:t>
      </w:r>
    </w:p>
    <w:p w:rsidR="005118A0" w:rsidRDefault="005118A0">
      <w:pPr>
        <w:pStyle w:val="ConsPlusNormal"/>
        <w:spacing w:before="220"/>
        <w:ind w:firstLine="540"/>
        <w:jc w:val="both"/>
      </w:pPr>
      <w:r>
        <w:t xml:space="preserve">порядок отклонения заявок, а также информация об основаниях их отклонения в соответствии с </w:t>
      </w:r>
      <w:hyperlink w:anchor="P330">
        <w:r>
          <w:rPr>
            <w:color w:val="0000FF"/>
          </w:rPr>
          <w:t>пунктом 3.15</w:t>
        </w:r>
      </w:hyperlink>
      <w:r>
        <w:t xml:space="preserve"> настоящего Порядка;</w:t>
      </w:r>
    </w:p>
    <w:p w:rsidR="005118A0" w:rsidRDefault="005118A0">
      <w:pPr>
        <w:pStyle w:val="ConsPlusNormal"/>
        <w:spacing w:before="220"/>
        <w:ind w:firstLine="540"/>
        <w:jc w:val="both"/>
      </w:pPr>
      <w:r>
        <w:lastRenderedPageBreak/>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5118A0" w:rsidRDefault="005118A0">
      <w:pPr>
        <w:pStyle w:val="ConsPlusNormal"/>
        <w:spacing w:before="220"/>
        <w:ind w:firstLine="540"/>
        <w:jc w:val="both"/>
      </w:pPr>
      <w:r>
        <w:t>порядок предоставления разъяснений положений объявления о проведении отбора, даты начала и окончания срока такого предоставления;</w:t>
      </w:r>
    </w:p>
    <w:p w:rsidR="005118A0" w:rsidRDefault="005118A0">
      <w:pPr>
        <w:pStyle w:val="ConsPlusNormal"/>
        <w:spacing w:before="220"/>
        <w:ind w:firstLine="540"/>
        <w:jc w:val="both"/>
      </w:pPr>
      <w:r>
        <w:t>срок, в течение которого победитель (победители) отбора должен подписать соглашение о предоставлении субсидии;</w:t>
      </w:r>
    </w:p>
    <w:p w:rsidR="005118A0" w:rsidRDefault="005118A0">
      <w:pPr>
        <w:pStyle w:val="ConsPlusNormal"/>
        <w:spacing w:before="220"/>
        <w:ind w:firstLine="540"/>
        <w:jc w:val="both"/>
      </w:pPr>
      <w:r>
        <w:t>условия признания победителя (победителей) отбора уклонившимся от заключения соглашения о предоставлении субсидии;</w:t>
      </w:r>
    </w:p>
    <w:p w:rsidR="005118A0" w:rsidRDefault="005118A0">
      <w:pPr>
        <w:pStyle w:val="ConsPlusNormal"/>
        <w:spacing w:before="220"/>
        <w:ind w:firstLine="540"/>
        <w:jc w:val="both"/>
      </w:pPr>
      <w:r>
        <w:t>сроки размещения протокола подведения итогов отбора (документа об итогах проведения отбора) на едином портале и официальном сайте Уполномоченного органа в информационно-телекоммуникационной сети "Интернет", которые не могут быть позднее 14-го календарного дня, следующего за днем определения победителя отбора.</w:t>
      </w:r>
    </w:p>
    <w:p w:rsidR="005118A0" w:rsidRDefault="005118A0">
      <w:pPr>
        <w:pStyle w:val="ConsPlusNormal"/>
        <w:spacing w:before="220"/>
        <w:ind w:firstLine="540"/>
        <w:jc w:val="both"/>
      </w:pPr>
      <w:bookmarkStart w:id="20" w:name="P284"/>
      <w:bookmarkEnd w:id="20"/>
      <w:r>
        <w:t>3.4. Для участия в отборе с целью получения субсидии участники отбора формируют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5118A0" w:rsidRDefault="005118A0">
      <w:pPr>
        <w:pStyle w:val="ConsPlusNormal"/>
        <w:spacing w:before="220"/>
        <w:ind w:firstLine="540"/>
        <w:jc w:val="both"/>
      </w:pPr>
      <w:bookmarkStart w:id="21" w:name="P285"/>
      <w:bookmarkEnd w:id="21"/>
      <w:r>
        <w:t>3.5. Заявка содержит следующие сведения:</w:t>
      </w:r>
    </w:p>
    <w:p w:rsidR="005118A0" w:rsidRDefault="005118A0">
      <w:pPr>
        <w:pStyle w:val="ConsPlusNormal"/>
        <w:spacing w:before="220"/>
        <w:ind w:firstLine="540"/>
        <w:jc w:val="both"/>
      </w:pPr>
      <w:r>
        <w:t>а) информацию об участнике отбора:</w:t>
      </w:r>
    </w:p>
    <w:p w:rsidR="005118A0" w:rsidRDefault="005118A0">
      <w:pPr>
        <w:pStyle w:val="ConsPlusNormal"/>
        <w:spacing w:before="220"/>
        <w:ind w:firstLine="540"/>
        <w:jc w:val="both"/>
      </w:pPr>
      <w:r>
        <w:t>полное и сокращенное наименование;</w:t>
      </w:r>
    </w:p>
    <w:p w:rsidR="005118A0" w:rsidRDefault="005118A0">
      <w:pPr>
        <w:pStyle w:val="ConsPlusNormal"/>
        <w:spacing w:before="220"/>
        <w:ind w:firstLine="540"/>
        <w:jc w:val="both"/>
      </w:pPr>
      <w:r>
        <w:t>идентификационный номер налогоплательщика;</w:t>
      </w:r>
    </w:p>
    <w:p w:rsidR="005118A0" w:rsidRDefault="005118A0">
      <w:pPr>
        <w:pStyle w:val="ConsPlusNormal"/>
        <w:spacing w:before="220"/>
        <w:ind w:firstLine="540"/>
        <w:jc w:val="both"/>
      </w:pPr>
      <w:r>
        <w:t>основной государственный регистрационный номер;</w:t>
      </w:r>
    </w:p>
    <w:p w:rsidR="005118A0" w:rsidRDefault="005118A0">
      <w:pPr>
        <w:pStyle w:val="ConsPlusNormal"/>
        <w:spacing w:before="220"/>
        <w:ind w:firstLine="540"/>
        <w:jc w:val="both"/>
      </w:pPr>
      <w:r>
        <w:t>дата и код причины постановки на учет в налоговом органе;</w:t>
      </w:r>
    </w:p>
    <w:p w:rsidR="005118A0" w:rsidRDefault="005118A0">
      <w:pPr>
        <w:pStyle w:val="ConsPlusNormal"/>
        <w:spacing w:before="220"/>
        <w:ind w:firstLine="540"/>
        <w:jc w:val="both"/>
      </w:pPr>
      <w:r>
        <w:t>дата государственной регистрации;</w:t>
      </w:r>
    </w:p>
    <w:p w:rsidR="005118A0" w:rsidRDefault="005118A0">
      <w:pPr>
        <w:pStyle w:val="ConsPlusNormal"/>
        <w:spacing w:before="220"/>
        <w:ind w:firstLine="540"/>
        <w:jc w:val="both"/>
      </w:pPr>
      <w:r>
        <w:t>адрес юридического лица (для организаций), адрес регистрации (для индивидуального предпринимателя);</w:t>
      </w:r>
    </w:p>
    <w:p w:rsidR="005118A0" w:rsidRDefault="005118A0">
      <w:pPr>
        <w:pStyle w:val="ConsPlusNormal"/>
        <w:spacing w:before="220"/>
        <w:ind w:firstLine="540"/>
        <w:jc w:val="both"/>
      </w:pPr>
      <w:r>
        <w:t>номер контактного телефона, почтовый адрес и адрес электронной почты для направления юридически значимых сообщений;</w:t>
      </w:r>
    </w:p>
    <w:p w:rsidR="005118A0" w:rsidRDefault="005118A0">
      <w:pPr>
        <w:pStyle w:val="ConsPlusNormal"/>
        <w:spacing w:before="220"/>
        <w:ind w:firstLine="540"/>
        <w:jc w:val="both"/>
      </w:pPr>
      <w:r>
        <w:t>информация о руководителе (фамилия, имя, отчество (при наличии), должность, телефон);</w:t>
      </w:r>
    </w:p>
    <w:p w:rsidR="005118A0" w:rsidRDefault="005118A0">
      <w:pPr>
        <w:pStyle w:val="ConsPlusNormal"/>
        <w:spacing w:before="220"/>
        <w:ind w:firstLine="540"/>
        <w:jc w:val="both"/>
      </w:pPr>
      <w: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о предоставлении субсидии;</w:t>
      </w:r>
    </w:p>
    <w:p w:rsidR="005118A0" w:rsidRDefault="005118A0">
      <w:pPr>
        <w:pStyle w:val="ConsPlusNormal"/>
        <w:spacing w:before="220"/>
        <w:ind w:firstLine="540"/>
        <w:jc w:val="both"/>
      </w:pPr>
      <w:r>
        <w:t>количество человек, которым будет предоставляться услуга "Сиделка" в разрезе муниципальных районов (городских округов);</w:t>
      </w:r>
    </w:p>
    <w:p w:rsidR="005118A0" w:rsidRDefault="005118A0">
      <w:pPr>
        <w:pStyle w:val="ConsPlusNormal"/>
        <w:spacing w:before="220"/>
        <w:ind w:firstLine="540"/>
        <w:jc w:val="both"/>
      </w:pPr>
      <w:r>
        <w:t>кадровый состав;</w:t>
      </w:r>
    </w:p>
    <w:p w:rsidR="005118A0" w:rsidRDefault="005118A0">
      <w:pPr>
        <w:pStyle w:val="ConsPlusNormal"/>
        <w:spacing w:before="220"/>
        <w:ind w:firstLine="540"/>
        <w:jc w:val="both"/>
      </w:pPr>
      <w:bookmarkStart w:id="22" w:name="P298"/>
      <w:bookmarkEnd w:id="22"/>
      <w:r>
        <w:t>б) электронные копии следующих документов (документов на бумажном носителе, преобразованных в электронную форму путем сканирования):</w:t>
      </w:r>
    </w:p>
    <w:p w:rsidR="005118A0" w:rsidRDefault="005118A0">
      <w:pPr>
        <w:pStyle w:val="ConsPlusNormal"/>
        <w:spacing w:before="220"/>
        <w:ind w:firstLine="540"/>
        <w:jc w:val="both"/>
      </w:pPr>
      <w:r>
        <w:lastRenderedPageBreak/>
        <w:t>учредительных документов, а также документов о внесении всех изменений и дополнений в них, подписанные руководителем юридического лица (участника отбора), индивидуальным предпринимателем (участником отбора) и скрепленные печатью (при наличии);</w:t>
      </w:r>
    </w:p>
    <w:p w:rsidR="005118A0" w:rsidRDefault="005118A0">
      <w:pPr>
        <w:pStyle w:val="ConsPlusNormal"/>
        <w:spacing w:before="220"/>
        <w:ind w:firstLine="540"/>
        <w:jc w:val="both"/>
      </w:pPr>
      <w:r>
        <w:t xml:space="preserve">справка, содержащая сведения, подтверждающие наличие в Республике Татарстан необходимого для оказания услуги "Сиделка" квалифицированного персонала, соответствующего требованиям, предусмотренным </w:t>
      </w:r>
      <w:hyperlink w:anchor="P176">
        <w:r>
          <w:rPr>
            <w:color w:val="0000FF"/>
          </w:rPr>
          <w:t>пунктом 6.4</w:t>
        </w:r>
      </w:hyperlink>
      <w:r>
        <w:t xml:space="preserve"> Положения о порядке и условиях реализации проекта по предоставлению услуги "Сиделка" в рамках создания системы долговременного ухода за гражданами пожилого возраста и инвалидами в 2024 году, утвержденного постановлением Кабинета Министров Республики Татарстан от 13.02.2021 N 77 "О мерах по реализации системы долговременного ухода за гражданами пожилого возраста и инвалидами в 2024 году", задекларированных участником отбора;</w:t>
      </w:r>
    </w:p>
    <w:p w:rsidR="005118A0" w:rsidRDefault="005118A0">
      <w:pPr>
        <w:pStyle w:val="ConsPlusNormal"/>
        <w:spacing w:before="220"/>
        <w:ind w:firstLine="540"/>
        <w:jc w:val="both"/>
      </w:pPr>
      <w:r>
        <w:t>сведения, подтверждающие наличие опыта предоставления услуги "Сиделка" или оказание социальных услуг пожилым гражданам (инвалидам) на дому не менее одного года;</w:t>
      </w:r>
    </w:p>
    <w:p w:rsidR="005118A0" w:rsidRDefault="005118A0">
      <w:pPr>
        <w:pStyle w:val="ConsPlusNormal"/>
        <w:spacing w:before="220"/>
        <w:ind w:firstLine="540"/>
        <w:jc w:val="both"/>
      </w:pPr>
      <w:bookmarkStart w:id="23" w:name="P302"/>
      <w:bookmarkEnd w:id="23"/>
      <w:r>
        <w:t>в) предлагаемые участником отбора значения результата предоставления субсидии и размер запрашиваемой субсидии, в том числе расчет размера субсидии с обоснованием размера соответствующих затрат.</w:t>
      </w:r>
    </w:p>
    <w:p w:rsidR="005118A0" w:rsidRDefault="005118A0">
      <w:pPr>
        <w:pStyle w:val="ConsPlusNormal"/>
        <w:spacing w:before="220"/>
        <w:ind w:firstLine="540"/>
        <w:jc w:val="both"/>
      </w:pPr>
      <w:r>
        <w:t>Ответственность за полноту и достоверность информации и документов, содержащихся в заявке, а также за своевременность их представления несут участники отбора в соответствии с законодательством Российской Федерации.</w:t>
      </w:r>
    </w:p>
    <w:p w:rsidR="005118A0" w:rsidRDefault="005118A0">
      <w:pPr>
        <w:pStyle w:val="ConsPlusNormal"/>
        <w:spacing w:before="220"/>
        <w:ind w:firstLine="540"/>
        <w:jc w:val="both"/>
      </w:pPr>
      <w: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5118A0" w:rsidRDefault="005118A0">
      <w:pPr>
        <w:pStyle w:val="ConsPlusNormal"/>
        <w:spacing w:before="220"/>
        <w:ind w:firstLine="540"/>
        <w:jc w:val="both"/>
      </w:pPr>
      <w:bookmarkStart w:id="24" w:name="P305"/>
      <w:bookmarkEnd w:id="24"/>
      <w:r>
        <w:t>3.6. Заявка подписывается усиленной квалифицированной электронной подписью руководителя участника отбора или уполномоченного им лица.</w:t>
      </w:r>
    </w:p>
    <w:p w:rsidR="005118A0" w:rsidRDefault="005118A0">
      <w:pPr>
        <w:pStyle w:val="ConsPlusNormal"/>
        <w:spacing w:before="220"/>
        <w:ind w:firstLine="540"/>
        <w:jc w:val="both"/>
      </w:pPr>
      <w:bookmarkStart w:id="25" w:name="P306"/>
      <w:bookmarkEnd w:id="25"/>
      <w:r>
        <w:t>3.7. Участники отбора со дня размещения объявления о проведении отбора на едином портале и не позднее третьего рабочего дня до даты окончания срока приема заявок вправе направить в Уполномоченный орган не более двух запросов о разъяснении положений объявления о проведении отбора путем формирования в системе "Электронный бюджет" соответствующих запросов.</w:t>
      </w:r>
    </w:p>
    <w:p w:rsidR="005118A0" w:rsidRDefault="005118A0">
      <w:pPr>
        <w:pStyle w:val="ConsPlusNormal"/>
        <w:spacing w:before="220"/>
        <w:ind w:firstLine="540"/>
        <w:jc w:val="both"/>
      </w:pPr>
      <w:bookmarkStart w:id="26" w:name="P307"/>
      <w:bookmarkEnd w:id="26"/>
      <w:r>
        <w:t xml:space="preserve">Уполномоченный орган в ответ на запрос, указанный в </w:t>
      </w:r>
      <w:hyperlink w:anchor="P306">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срока приема заявок путем формирования в системе "Электронный бюджет" соответствующего разъяснения. Представленное Уполномоченным органом разъяснение положений объявления о проведении отбора не должно изменять суть информации, содержащейся в объявлении о проведении отбора.</w:t>
      </w:r>
    </w:p>
    <w:p w:rsidR="005118A0" w:rsidRDefault="005118A0">
      <w:pPr>
        <w:pStyle w:val="ConsPlusNormal"/>
        <w:spacing w:before="220"/>
        <w:ind w:firstLine="540"/>
        <w:jc w:val="both"/>
      </w:pPr>
      <w:r>
        <w:t xml:space="preserve">Доступ к разъяснению, формируемому в системе "Электронный бюджет" в соответствии с </w:t>
      </w:r>
      <w:hyperlink w:anchor="P307">
        <w:r>
          <w:rPr>
            <w:color w:val="0000FF"/>
          </w:rPr>
          <w:t>абзацем вторым</w:t>
        </w:r>
      </w:hyperlink>
      <w:r>
        <w:t xml:space="preserve"> настоящего пункта, предоставляется всем участникам отбора.</w:t>
      </w:r>
    </w:p>
    <w:p w:rsidR="005118A0" w:rsidRDefault="005118A0">
      <w:pPr>
        <w:pStyle w:val="ConsPlusNormal"/>
        <w:spacing w:before="220"/>
        <w:ind w:firstLine="540"/>
        <w:jc w:val="both"/>
      </w:pPr>
      <w:r>
        <w:t>3.8. В период до истечения срока приема заявок участник отбора имеет право по письменному заявлению в произвольной форме отозвать заявку, в том числе с целью внесения изменений в заявку и подачи новой заявки.</w:t>
      </w:r>
    </w:p>
    <w:p w:rsidR="005118A0" w:rsidRDefault="005118A0">
      <w:pPr>
        <w:pStyle w:val="ConsPlusNormal"/>
        <w:spacing w:before="220"/>
        <w:ind w:firstLine="540"/>
        <w:jc w:val="both"/>
      </w:pPr>
      <w:r>
        <w:t>Участник отбора вносит изменения в заявку (в том числе ее доработку) и (или) в представленные с заявкой электронные копии документов, путем заполнения соответствующих экранных форм веб-интерфейса системы "Электронный бюджет" и (или)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w:t>
      </w:r>
    </w:p>
    <w:p w:rsidR="005118A0" w:rsidRDefault="005118A0">
      <w:pPr>
        <w:pStyle w:val="ConsPlusNormal"/>
        <w:spacing w:before="220"/>
        <w:ind w:firstLine="540"/>
        <w:jc w:val="both"/>
      </w:pPr>
      <w:r>
        <w:lastRenderedPageBreak/>
        <w:t>Решение о внесении изменений в заявку или об отзыве заявки принимается участником отбора самостоятельно.</w:t>
      </w:r>
    </w:p>
    <w:p w:rsidR="005118A0" w:rsidRDefault="005118A0">
      <w:pPr>
        <w:pStyle w:val="ConsPlusNormal"/>
        <w:spacing w:before="220"/>
        <w:ind w:firstLine="540"/>
        <w:jc w:val="both"/>
      </w:pPr>
      <w:r>
        <w:t>Изменение участником отбора заявки (в том числе ее доработка) или уведомление о ее отзыве участником отбора (о возвращении ее участником отбора на доработку) являются действительными, если ее изменение (доработка) осуществлено путем подачи участником отбора новой заявки или уведомление о ее отзыве получено Уполномоченным органом до истечения срока подачи заявок.</w:t>
      </w:r>
    </w:p>
    <w:p w:rsidR="005118A0" w:rsidRDefault="005118A0">
      <w:pPr>
        <w:pStyle w:val="ConsPlusNormal"/>
        <w:spacing w:before="220"/>
        <w:ind w:firstLine="540"/>
        <w:jc w:val="both"/>
      </w:pPr>
      <w:r>
        <w:t>Участники отбора могут подать не более одной заявки.</w:t>
      </w:r>
    </w:p>
    <w:p w:rsidR="005118A0" w:rsidRDefault="005118A0">
      <w:pPr>
        <w:pStyle w:val="ConsPlusNormal"/>
        <w:spacing w:before="220"/>
        <w:ind w:firstLine="540"/>
        <w:jc w:val="both"/>
      </w:pPr>
      <w:r>
        <w:t xml:space="preserve">3.9. В случае увеличения Уполномоченному органу лимитов бюджетных обязательств на предоставление субсидий на соответствующий финансовый год, предусмотренных на цель, указанную в </w:t>
      </w:r>
      <w:hyperlink w:anchor="P229">
        <w:r>
          <w:rPr>
            <w:color w:val="0000FF"/>
          </w:rPr>
          <w:t>пункте 1.3</w:t>
        </w:r>
      </w:hyperlink>
      <w:r>
        <w:t xml:space="preserve"> настоящего Порядка, Уполномоченным органом проводится дополнительный отбор. В дополнительном отборе могут принять участие получатели субсидии, которые оказывают услугу "Сиделка" в текущем году.</w:t>
      </w:r>
    </w:p>
    <w:p w:rsidR="005118A0" w:rsidRDefault="005118A0">
      <w:pPr>
        <w:pStyle w:val="ConsPlusNormal"/>
        <w:spacing w:before="220"/>
        <w:ind w:firstLine="540"/>
        <w:jc w:val="both"/>
      </w:pPr>
      <w:r>
        <w:t>3.10.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5118A0" w:rsidRDefault="005118A0">
      <w:pPr>
        <w:pStyle w:val="ConsPlusNormal"/>
        <w:spacing w:before="220"/>
        <w:ind w:firstLine="540"/>
        <w:jc w:val="both"/>
      </w:pPr>
      <w:r>
        <w:t>3.11.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Уполномоченному органу открывается доступ к поданным участниками отбора заявкам для их рассмотрения.</w:t>
      </w:r>
    </w:p>
    <w:p w:rsidR="005118A0" w:rsidRDefault="005118A0">
      <w:pPr>
        <w:pStyle w:val="ConsPlusNormal"/>
        <w:spacing w:before="220"/>
        <w:ind w:firstLine="540"/>
        <w:jc w:val="both"/>
      </w:pPr>
      <w:r>
        <w:t>3.12.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5118A0" w:rsidRDefault="005118A0">
      <w:pPr>
        <w:pStyle w:val="ConsPlusNormal"/>
        <w:spacing w:before="220"/>
        <w:ind w:firstLine="540"/>
        <w:jc w:val="both"/>
      </w:pPr>
      <w:r>
        <w:t>Протокол вскрытия заявок должен содержать следующую информацию о поступивших для участия в отборе заявках:</w:t>
      </w:r>
    </w:p>
    <w:p w:rsidR="005118A0" w:rsidRDefault="005118A0">
      <w:pPr>
        <w:pStyle w:val="ConsPlusNormal"/>
        <w:spacing w:before="220"/>
        <w:ind w:firstLine="540"/>
        <w:jc w:val="both"/>
      </w:pPr>
      <w:r>
        <w:t>1) регистрационный номер заявки;</w:t>
      </w:r>
    </w:p>
    <w:p w:rsidR="005118A0" w:rsidRDefault="005118A0">
      <w:pPr>
        <w:pStyle w:val="ConsPlusNormal"/>
        <w:spacing w:before="220"/>
        <w:ind w:firstLine="540"/>
        <w:jc w:val="both"/>
      </w:pPr>
      <w:r>
        <w:t>2) дата и время поступления заявки;</w:t>
      </w:r>
    </w:p>
    <w:p w:rsidR="005118A0" w:rsidRDefault="005118A0">
      <w:pPr>
        <w:pStyle w:val="ConsPlusNormal"/>
        <w:spacing w:before="220"/>
        <w:ind w:firstLine="540"/>
        <w:jc w:val="both"/>
      </w:pPr>
      <w:r>
        <w:t>3) полное наименование юридического лица или фамилия, имя, отчество (при наличии) индивидуального предпринимателя;</w:t>
      </w:r>
    </w:p>
    <w:p w:rsidR="005118A0" w:rsidRDefault="005118A0">
      <w:pPr>
        <w:pStyle w:val="ConsPlusNormal"/>
        <w:spacing w:before="220"/>
        <w:ind w:firstLine="540"/>
        <w:jc w:val="both"/>
      </w:pPr>
      <w:r>
        <w:t>4) адрес юридического лица (для организаций), адрес регистрации для индивидуального предпринимателя;</w:t>
      </w:r>
    </w:p>
    <w:p w:rsidR="005118A0" w:rsidRDefault="005118A0">
      <w:pPr>
        <w:pStyle w:val="ConsPlusNormal"/>
        <w:spacing w:before="220"/>
        <w:ind w:firstLine="540"/>
        <w:jc w:val="both"/>
      </w:pPr>
      <w:r>
        <w:t>5) количество человек, которым будет предоставляться услуга "Сиделка" в разрезе муниципальных районов (городских округов);</w:t>
      </w:r>
    </w:p>
    <w:p w:rsidR="005118A0" w:rsidRDefault="005118A0">
      <w:pPr>
        <w:pStyle w:val="ConsPlusNormal"/>
        <w:spacing w:before="220"/>
        <w:ind w:firstLine="540"/>
        <w:jc w:val="both"/>
      </w:pPr>
      <w:bookmarkStart w:id="27" w:name="P324"/>
      <w:bookmarkEnd w:id="27"/>
      <w:r>
        <w:t xml:space="preserve">3.13. Заявка и документы рассматриваются Уполномоченным органом в течение 10 рабочих дней со дня окончания срока приема заявок на предмет их соответствия требованиям, предусмотренным в объявлении о проведении отбора и </w:t>
      </w:r>
      <w:hyperlink w:anchor="P285">
        <w:r>
          <w:rPr>
            <w:color w:val="0000FF"/>
          </w:rPr>
          <w:t>пункте 3.5</w:t>
        </w:r>
      </w:hyperlink>
      <w:r>
        <w:t xml:space="preserve"> настоящего Порядка.</w:t>
      </w:r>
    </w:p>
    <w:p w:rsidR="005118A0" w:rsidRDefault="005118A0">
      <w:pPr>
        <w:pStyle w:val="ConsPlusNormal"/>
        <w:spacing w:before="220"/>
        <w:ind w:firstLine="540"/>
        <w:jc w:val="both"/>
      </w:pPr>
      <w:r>
        <w:t xml:space="preserve">Проверка участника отбора на соответствие требованиям, определенным </w:t>
      </w:r>
      <w:hyperlink w:anchor="P236">
        <w:r>
          <w:rPr>
            <w:color w:val="0000FF"/>
          </w:rPr>
          <w:t>пунктом 2.1</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5118A0" w:rsidRDefault="005118A0">
      <w:pPr>
        <w:pStyle w:val="ConsPlusNormal"/>
        <w:spacing w:before="220"/>
        <w:ind w:firstLine="540"/>
        <w:jc w:val="both"/>
      </w:pPr>
      <w:r>
        <w:t xml:space="preserve">Уполномоченный орган не вправе требовать предоставление документов, подтверждающих соответствие участника отбора требованиям, определенным </w:t>
      </w:r>
      <w:hyperlink w:anchor="P236">
        <w:r>
          <w:rPr>
            <w:color w:val="0000FF"/>
          </w:rPr>
          <w:t>пунктом 2.1</w:t>
        </w:r>
      </w:hyperlink>
      <w:r>
        <w:t xml:space="preserve"> настоящего Порядка, при наличии соответствующей информации в государственных информационных системах, доступ к которым имеется у Уполномоченного органа в рамках межведомственного электронного </w:t>
      </w:r>
      <w:r>
        <w:lastRenderedPageBreak/>
        <w:t>взаимодействия, за исключением случая, если участник отбора готов представить указанные документы и информацию Уполномоченному органу по собственной инициативе.</w:t>
      </w:r>
    </w:p>
    <w:p w:rsidR="005118A0" w:rsidRDefault="005118A0">
      <w:pPr>
        <w:pStyle w:val="ConsPlusNormal"/>
        <w:spacing w:before="220"/>
        <w:ind w:firstLine="540"/>
        <w:jc w:val="both"/>
      </w:pPr>
      <w:r>
        <w:t xml:space="preserve">Подтверждение соответствия участника отбора требованиям, определенным в соответствии с </w:t>
      </w:r>
      <w:hyperlink w:anchor="P236">
        <w:r>
          <w:rPr>
            <w:color w:val="0000FF"/>
          </w:rPr>
          <w:t>пунктом 2.1</w:t>
        </w:r>
      </w:hyperlink>
      <w: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5118A0" w:rsidRDefault="005118A0">
      <w:pPr>
        <w:pStyle w:val="ConsPlusNormal"/>
        <w:spacing w:before="220"/>
        <w:ind w:firstLine="540"/>
        <w:jc w:val="both"/>
      </w:pPr>
      <w:r>
        <w:t>Поступившие заявки ранжируются исходя из очередности поступления заявок.</w:t>
      </w:r>
    </w:p>
    <w:p w:rsidR="005118A0" w:rsidRDefault="005118A0">
      <w:pPr>
        <w:pStyle w:val="ConsPlusNormal"/>
        <w:spacing w:before="220"/>
        <w:ind w:firstLine="540"/>
        <w:jc w:val="both"/>
      </w:pPr>
      <w:bookmarkStart w:id="28" w:name="P329"/>
      <w:bookmarkEnd w:id="28"/>
      <w:r>
        <w:t>3.14.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5118A0" w:rsidRDefault="005118A0">
      <w:pPr>
        <w:pStyle w:val="ConsPlusNormal"/>
        <w:spacing w:before="220"/>
        <w:ind w:firstLine="540"/>
        <w:jc w:val="both"/>
      </w:pPr>
      <w:bookmarkStart w:id="29" w:name="P330"/>
      <w:bookmarkEnd w:id="29"/>
      <w:r>
        <w:t>3.15. Заявка отклоняется в случае наличия следующих оснований:</w:t>
      </w:r>
    </w:p>
    <w:p w:rsidR="005118A0" w:rsidRDefault="005118A0">
      <w:pPr>
        <w:pStyle w:val="ConsPlusNormal"/>
        <w:spacing w:before="220"/>
        <w:ind w:firstLine="540"/>
        <w:jc w:val="both"/>
      </w:pPr>
      <w:r>
        <w:t xml:space="preserve">несоответствие участников отбора требованиям, установленным </w:t>
      </w:r>
      <w:hyperlink w:anchor="P236">
        <w:r>
          <w:rPr>
            <w:color w:val="0000FF"/>
          </w:rPr>
          <w:t>пунктом 2.1</w:t>
        </w:r>
      </w:hyperlink>
      <w:r>
        <w:t xml:space="preserve"> настоящего Порядка;</w:t>
      </w:r>
    </w:p>
    <w:p w:rsidR="005118A0" w:rsidRDefault="005118A0">
      <w:pPr>
        <w:pStyle w:val="ConsPlusNormal"/>
        <w:spacing w:before="220"/>
        <w:ind w:firstLine="540"/>
        <w:jc w:val="both"/>
      </w:pPr>
      <w:r>
        <w:t>непредставление (представление не в полном объеме) документов, указанных в объявлении о проведении отбора, предусмотренных настоящим Порядком;</w:t>
      </w:r>
    </w:p>
    <w:p w:rsidR="005118A0" w:rsidRDefault="005118A0">
      <w:pPr>
        <w:pStyle w:val="ConsPlusNormal"/>
        <w:spacing w:before="220"/>
        <w:ind w:firstLine="540"/>
        <w:jc w:val="both"/>
      </w:pPr>
      <w:r>
        <w:t>несоответствие представленных участником отбора заявки и (или) документов требованиям, установленным в объявлении о проведении отбора, предусмотренных настоящим Порядком;</w:t>
      </w:r>
    </w:p>
    <w:p w:rsidR="005118A0" w:rsidRDefault="005118A0">
      <w:pPr>
        <w:pStyle w:val="ConsPlusNormal"/>
        <w:spacing w:before="220"/>
        <w:ind w:firstLine="540"/>
        <w:jc w:val="both"/>
      </w:pPr>
      <w: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5118A0" w:rsidRDefault="005118A0">
      <w:pPr>
        <w:pStyle w:val="ConsPlusNormal"/>
        <w:spacing w:before="220"/>
        <w:ind w:firstLine="540"/>
        <w:jc w:val="both"/>
      </w:pPr>
      <w:r>
        <w:t>подача участником отбора заявки после даты и (или) времени, определенных для подачи заявок;</w:t>
      </w:r>
    </w:p>
    <w:p w:rsidR="005118A0" w:rsidRDefault="005118A0">
      <w:pPr>
        <w:pStyle w:val="ConsPlusNormal"/>
        <w:spacing w:before="220"/>
        <w:ind w:firstLine="540"/>
        <w:jc w:val="both"/>
      </w:pPr>
      <w:r>
        <w:t>наличие в течение года, предшествующего году проведения отбора, поступивших в Уполномоченный орган пяти и более жалоб пожилых граждан (инвалидов) на качество оказания услуг получателями субсидии, которые Уполномоченным органом признаны обоснованными.</w:t>
      </w:r>
    </w:p>
    <w:p w:rsidR="005118A0" w:rsidRDefault="005118A0">
      <w:pPr>
        <w:pStyle w:val="ConsPlusNormal"/>
        <w:spacing w:before="220"/>
        <w:ind w:firstLine="540"/>
        <w:jc w:val="both"/>
      </w:pPr>
      <w:r>
        <w:t>3.16.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Уполномоченного органа или уполномоченным им лицом в системе "Электронный бюджет", а также размещается на едином портале не позднее одного рабочего дня, следующего за днем его подписания.</w:t>
      </w:r>
    </w:p>
    <w:p w:rsidR="005118A0" w:rsidRDefault="005118A0">
      <w:pPr>
        <w:pStyle w:val="ConsPlusNormal"/>
        <w:spacing w:before="220"/>
        <w:ind w:firstLine="540"/>
        <w:jc w:val="both"/>
      </w:pPr>
      <w:r>
        <w:t>3.17. Отбор признается несостоявшимся в следующих случаях:</w:t>
      </w:r>
    </w:p>
    <w:p w:rsidR="005118A0" w:rsidRDefault="005118A0">
      <w:pPr>
        <w:pStyle w:val="ConsPlusNormal"/>
        <w:spacing w:before="220"/>
        <w:ind w:firstLine="540"/>
        <w:jc w:val="both"/>
      </w:pPr>
      <w:r>
        <w:t>а) по окончании срока подачи заявок не подано ни одной заявки;</w:t>
      </w:r>
    </w:p>
    <w:p w:rsidR="005118A0" w:rsidRDefault="005118A0">
      <w:pPr>
        <w:pStyle w:val="ConsPlusNormal"/>
        <w:spacing w:before="220"/>
        <w:ind w:firstLine="540"/>
        <w:jc w:val="both"/>
      </w:pPr>
      <w:r>
        <w:t>б) по результатам рассмотрения заявок отклонены все заявки.</w:t>
      </w:r>
    </w:p>
    <w:p w:rsidR="005118A0" w:rsidRDefault="005118A0">
      <w:pPr>
        <w:pStyle w:val="ConsPlusNormal"/>
        <w:spacing w:before="220"/>
        <w:ind w:firstLine="540"/>
        <w:jc w:val="both"/>
      </w:pPr>
      <w:r>
        <w:t>3.18. На основании результатов определения победителя (победителей)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руководителя Уполномоченного органа (уполномоченного им лица) в системе "Электронный бюджет" и размещается на едином портале не позднее одного рабочего дня, следующего за днем его подписания.</w:t>
      </w:r>
    </w:p>
    <w:p w:rsidR="005118A0" w:rsidRDefault="005118A0">
      <w:pPr>
        <w:pStyle w:val="ConsPlusNormal"/>
        <w:spacing w:before="220"/>
        <w:ind w:firstLine="540"/>
        <w:jc w:val="both"/>
      </w:pPr>
      <w:r>
        <w:t>В протокол подведения итогов отбора включаются следующие сведения:</w:t>
      </w:r>
    </w:p>
    <w:p w:rsidR="005118A0" w:rsidRDefault="005118A0">
      <w:pPr>
        <w:pStyle w:val="ConsPlusNormal"/>
        <w:spacing w:before="220"/>
        <w:ind w:firstLine="540"/>
        <w:jc w:val="both"/>
      </w:pPr>
      <w:r>
        <w:t>1) дата, время и место проведения рассмотрения заявок;</w:t>
      </w:r>
    </w:p>
    <w:p w:rsidR="005118A0" w:rsidRDefault="005118A0">
      <w:pPr>
        <w:pStyle w:val="ConsPlusNormal"/>
        <w:spacing w:before="220"/>
        <w:ind w:firstLine="540"/>
        <w:jc w:val="both"/>
      </w:pPr>
      <w:r>
        <w:t>2) информация об участниках отбора, заявки которых были рассмотрены;</w:t>
      </w:r>
    </w:p>
    <w:p w:rsidR="005118A0" w:rsidRDefault="005118A0">
      <w:pPr>
        <w:pStyle w:val="ConsPlusNormal"/>
        <w:spacing w:before="220"/>
        <w:ind w:firstLine="540"/>
        <w:jc w:val="both"/>
      </w:pPr>
      <w:r>
        <w:t xml:space="preserve">3) информация об участниках отбора, заявки которых были отклонены, с указанием причин их </w:t>
      </w:r>
      <w:r>
        <w:lastRenderedPageBreak/>
        <w:t>отклонения, в том числе положений объявления о проведении отбора, которым не соответствуют указанные заявки;</w:t>
      </w:r>
    </w:p>
    <w:p w:rsidR="005118A0" w:rsidRDefault="005118A0">
      <w:pPr>
        <w:pStyle w:val="ConsPlusNormal"/>
        <w:spacing w:before="220"/>
        <w:ind w:firstLine="540"/>
        <w:jc w:val="both"/>
      </w:pPr>
      <w:r>
        <w:t>4) наименование получателя (получателей) субсидии, с которым (которыми) заключается соглашение о предоставлении субсидии, и размер предоставляемой ему (им) субсидии.</w:t>
      </w:r>
    </w:p>
    <w:p w:rsidR="005118A0" w:rsidRDefault="005118A0">
      <w:pPr>
        <w:pStyle w:val="ConsPlusNormal"/>
        <w:spacing w:before="220"/>
        <w:ind w:firstLine="540"/>
        <w:jc w:val="both"/>
      </w:pPr>
      <w:r>
        <w:t>Протокол подведения итогов отбора также размещается Уполномоченным органом на официальном сайте Уполномоченного органа в информационно-телекоммуникационной сети "Интернет" не позднее 14-го календарного дня, следующего за днем определения победителя отбора.</w:t>
      </w:r>
    </w:p>
    <w:p w:rsidR="005118A0" w:rsidRDefault="005118A0">
      <w:pPr>
        <w:pStyle w:val="ConsPlusNormal"/>
        <w:spacing w:before="220"/>
        <w:ind w:firstLine="540"/>
        <w:jc w:val="both"/>
      </w:pPr>
      <w:r>
        <w:t>3.19. Субсидия распределяется между победителями отбора исходя из соответствия требованиям отбора и очередности поступления заявок.</w:t>
      </w:r>
    </w:p>
    <w:p w:rsidR="005118A0" w:rsidRDefault="005118A0">
      <w:pPr>
        <w:pStyle w:val="ConsPlusNormal"/>
        <w:spacing w:before="220"/>
        <w:ind w:firstLine="540"/>
        <w:jc w:val="both"/>
      </w:pPr>
      <w:r>
        <w:t>3.20. Уполномоченный орган в трехдневный срок, исчисляемый в рабочих днях, со дня размещения в системе "Электронный бюджет" протокола подведения итогов отбора, принимает решение о предоставлении или об отказе в предоставлении субсидии.</w:t>
      </w:r>
    </w:p>
    <w:p w:rsidR="005118A0" w:rsidRDefault="005118A0">
      <w:pPr>
        <w:pStyle w:val="ConsPlusNormal"/>
        <w:spacing w:before="220"/>
        <w:ind w:firstLine="540"/>
        <w:jc w:val="both"/>
      </w:pPr>
      <w:r>
        <w:t>3.21. Основаниями для отказа получателю субсидии в предоставлении субсидии являются:</w:t>
      </w:r>
    </w:p>
    <w:p w:rsidR="005118A0" w:rsidRDefault="005118A0">
      <w:pPr>
        <w:pStyle w:val="ConsPlusNormal"/>
        <w:spacing w:before="220"/>
        <w:ind w:firstLine="540"/>
        <w:jc w:val="both"/>
      </w:pPr>
      <w:r>
        <w:t xml:space="preserve">несоответствие требованиям, определенным в </w:t>
      </w:r>
      <w:hyperlink w:anchor="P236">
        <w:r>
          <w:rPr>
            <w:color w:val="0000FF"/>
          </w:rPr>
          <w:t>пункте 2.1</w:t>
        </w:r>
      </w:hyperlink>
      <w:r>
        <w:t xml:space="preserve"> настоящего Порядка;</w:t>
      </w:r>
    </w:p>
    <w:p w:rsidR="005118A0" w:rsidRDefault="005118A0">
      <w:pPr>
        <w:pStyle w:val="ConsPlusNormal"/>
        <w:spacing w:before="220"/>
        <w:ind w:firstLine="540"/>
        <w:jc w:val="both"/>
      </w:pPr>
      <w:r>
        <w:t xml:space="preserve">несоответствие критериям отбора, определенным в </w:t>
      </w:r>
      <w:hyperlink w:anchor="P246">
        <w:r>
          <w:rPr>
            <w:color w:val="0000FF"/>
          </w:rPr>
          <w:t>пункте 2.2</w:t>
        </w:r>
      </w:hyperlink>
      <w:r>
        <w:t xml:space="preserve"> настоящего Порядка;</w:t>
      </w:r>
    </w:p>
    <w:p w:rsidR="005118A0" w:rsidRDefault="005118A0">
      <w:pPr>
        <w:pStyle w:val="ConsPlusNormal"/>
        <w:spacing w:before="220"/>
        <w:ind w:firstLine="540"/>
        <w:jc w:val="both"/>
      </w:pPr>
      <w:r>
        <w:t xml:space="preserve">несоответствие представленных получателем субсидии документов требованиям, определенным </w:t>
      </w:r>
      <w:hyperlink w:anchor="P298">
        <w:r>
          <w:rPr>
            <w:color w:val="0000FF"/>
          </w:rPr>
          <w:t>подпунктами "б"</w:t>
        </w:r>
      </w:hyperlink>
      <w:r>
        <w:t xml:space="preserve">, </w:t>
      </w:r>
      <w:hyperlink w:anchor="P302">
        <w:r>
          <w:rPr>
            <w:color w:val="0000FF"/>
          </w:rPr>
          <w:t>"в" пункта 3.5</w:t>
        </w:r>
      </w:hyperlink>
      <w:r>
        <w:t xml:space="preserve"> настоящего Порядка, или непредставление (представление не в полном объеме) указанных документов;</w:t>
      </w:r>
    </w:p>
    <w:p w:rsidR="005118A0" w:rsidRDefault="005118A0">
      <w:pPr>
        <w:pStyle w:val="ConsPlusNormal"/>
        <w:spacing w:before="220"/>
        <w:ind w:firstLine="540"/>
        <w:jc w:val="both"/>
      </w:pPr>
      <w:r>
        <w:t>установление факта недостоверности представленной получателем субсидии информации.</w:t>
      </w:r>
    </w:p>
    <w:p w:rsidR="005118A0" w:rsidRDefault="005118A0">
      <w:pPr>
        <w:pStyle w:val="ConsPlusNormal"/>
        <w:jc w:val="both"/>
      </w:pPr>
    </w:p>
    <w:p w:rsidR="005118A0" w:rsidRDefault="005118A0">
      <w:pPr>
        <w:pStyle w:val="ConsPlusTitle"/>
        <w:jc w:val="center"/>
        <w:outlineLvl w:val="1"/>
      </w:pPr>
      <w:r>
        <w:t>IV. Отмена проведения отбора</w:t>
      </w:r>
    </w:p>
    <w:p w:rsidR="005118A0" w:rsidRDefault="005118A0">
      <w:pPr>
        <w:pStyle w:val="ConsPlusNormal"/>
        <w:jc w:val="both"/>
      </w:pPr>
    </w:p>
    <w:p w:rsidR="005118A0" w:rsidRDefault="005118A0">
      <w:pPr>
        <w:pStyle w:val="ConsPlusNormal"/>
        <w:ind w:firstLine="540"/>
        <w:jc w:val="both"/>
      </w:pPr>
      <w:bookmarkStart w:id="30" w:name="P358"/>
      <w:bookmarkEnd w:id="30"/>
      <w:r>
        <w:t xml:space="preserve">4.1. Уполномоченный орган вправе отменить проведение отбора в случае уменьшения (отзыва) Уполномоченному органу ранее доведенных лимитов бюджетных обязательств на цель, указанную в </w:t>
      </w:r>
      <w:hyperlink w:anchor="P229">
        <w:r>
          <w:rPr>
            <w:color w:val="0000FF"/>
          </w:rPr>
          <w:t>пункте 1.3</w:t>
        </w:r>
      </w:hyperlink>
      <w:r>
        <w:t xml:space="preserve"> настоящего Порядка.</w:t>
      </w:r>
    </w:p>
    <w:p w:rsidR="005118A0" w:rsidRDefault="005118A0">
      <w:pPr>
        <w:pStyle w:val="ConsPlusNormal"/>
        <w:spacing w:before="220"/>
        <w:ind w:firstLine="540"/>
        <w:jc w:val="both"/>
      </w:pPr>
      <w:r>
        <w:t>Размещение Уполномоченным органом объявления об отмене проведения отбора на едином портале осуществляется не позднее чем за один рабочий день до даты окончания срока подачи заявок участниками отбора.</w:t>
      </w:r>
    </w:p>
    <w:p w:rsidR="005118A0" w:rsidRDefault="005118A0">
      <w:pPr>
        <w:pStyle w:val="ConsPlusNormal"/>
        <w:spacing w:before="220"/>
        <w:ind w:firstLine="540"/>
        <w:jc w:val="both"/>
      </w:pPr>
      <w:r>
        <w:t>4.2.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Уполномоченного органа (уполномоченного им лица), размещается на едином портале и содержит информацию о причинах отмены отбора.</w:t>
      </w:r>
    </w:p>
    <w:p w:rsidR="005118A0" w:rsidRDefault="005118A0">
      <w:pPr>
        <w:pStyle w:val="ConsPlusNormal"/>
        <w:spacing w:before="220"/>
        <w:ind w:firstLine="540"/>
        <w:jc w:val="both"/>
      </w:pPr>
      <w:r>
        <w:t>4.3. Участники отбора, подавшие заявки, информируются об отмене проведения отбора в системе "Электронный бюджет".</w:t>
      </w:r>
    </w:p>
    <w:p w:rsidR="005118A0" w:rsidRDefault="005118A0">
      <w:pPr>
        <w:pStyle w:val="ConsPlusNormal"/>
        <w:spacing w:before="220"/>
        <w:ind w:firstLine="540"/>
        <w:jc w:val="both"/>
      </w:pPr>
      <w:r>
        <w:t>4.4. Отбор считается отмененным со дня размещения объявления о его отмене на едином портале.</w:t>
      </w:r>
    </w:p>
    <w:p w:rsidR="005118A0" w:rsidRDefault="005118A0">
      <w:pPr>
        <w:pStyle w:val="ConsPlusNormal"/>
        <w:spacing w:before="220"/>
        <w:ind w:firstLine="540"/>
        <w:jc w:val="both"/>
      </w:pPr>
      <w:r>
        <w:t xml:space="preserve">4.5. После окончания срока отмены проведения отбора в соответствии с </w:t>
      </w:r>
      <w:hyperlink w:anchor="P358">
        <w:r>
          <w:rPr>
            <w:color w:val="0000FF"/>
          </w:rPr>
          <w:t>пунктом 4.1</w:t>
        </w:r>
      </w:hyperlink>
      <w:r>
        <w:t xml:space="preserve"> настоящего Порядка и до заключения соглашения о предоставлении субсидии с победителем (победителями) отбора Уполномоченный орган может отменить отбор только в случае возникновения обстоятельств непреодолимой силы в соответствии с </w:t>
      </w:r>
      <w:hyperlink r:id="rId83">
        <w:r>
          <w:rPr>
            <w:color w:val="0000FF"/>
          </w:rPr>
          <w:t>пунктом 3 статьи 401</w:t>
        </w:r>
      </w:hyperlink>
      <w:r>
        <w:t xml:space="preserve"> Гражданского кодекса Российской Федерации.</w:t>
      </w:r>
    </w:p>
    <w:p w:rsidR="005118A0" w:rsidRDefault="005118A0">
      <w:pPr>
        <w:pStyle w:val="ConsPlusNormal"/>
        <w:jc w:val="both"/>
      </w:pPr>
    </w:p>
    <w:p w:rsidR="005118A0" w:rsidRDefault="005118A0">
      <w:pPr>
        <w:pStyle w:val="ConsPlusTitle"/>
        <w:jc w:val="center"/>
        <w:outlineLvl w:val="1"/>
      </w:pPr>
      <w:bookmarkStart w:id="31" w:name="P365"/>
      <w:bookmarkEnd w:id="31"/>
      <w:r>
        <w:t>V. Порядок заключения соглашения о предоставлении субсидии</w:t>
      </w:r>
    </w:p>
    <w:p w:rsidR="005118A0" w:rsidRDefault="005118A0">
      <w:pPr>
        <w:pStyle w:val="ConsPlusNormal"/>
        <w:jc w:val="both"/>
      </w:pPr>
    </w:p>
    <w:p w:rsidR="005118A0" w:rsidRDefault="005118A0">
      <w:pPr>
        <w:pStyle w:val="ConsPlusNormal"/>
        <w:ind w:firstLine="540"/>
        <w:jc w:val="both"/>
      </w:pPr>
      <w:r>
        <w:t>5.1. По результатам отбора Уполномоченным органом с победителем (победителями) отбора заключается соглашение о предоставлении субсидии в соответствии с типовой формой, установленной Министерством финансов Российской Федерации, не позднее 14-го рабочего дня со дня принятия решения о предоставлении субсидии получателям субсидии.</w:t>
      </w:r>
    </w:p>
    <w:p w:rsidR="005118A0" w:rsidRDefault="005118A0">
      <w:pPr>
        <w:pStyle w:val="ConsPlusNormal"/>
        <w:spacing w:before="220"/>
        <w:ind w:firstLine="540"/>
        <w:jc w:val="both"/>
      </w:pPr>
      <w:r>
        <w:t>Соглашение о предоставлении субсидии заключается в форме электронного документа в системе "Электронный бюджет" и подписывается усиленной квалифицированной электронной подписью лиц, имеющих право действовать от имени каждой из сторон.</w:t>
      </w:r>
    </w:p>
    <w:p w:rsidR="005118A0" w:rsidRDefault="005118A0">
      <w:pPr>
        <w:pStyle w:val="ConsPlusNormal"/>
        <w:spacing w:before="220"/>
        <w:ind w:firstLine="540"/>
        <w:jc w:val="both"/>
      </w:pPr>
      <w:r>
        <w:t xml:space="preserve">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w:t>
      </w:r>
      <w:proofErr w:type="spellStart"/>
      <w:r>
        <w:t>недостижении</w:t>
      </w:r>
      <w:proofErr w:type="spellEnd"/>
      <w:r>
        <w:t xml:space="preserve"> согласия по новым условиям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5118A0" w:rsidRDefault="005118A0">
      <w:pPr>
        <w:pStyle w:val="ConsPlusNormal"/>
        <w:spacing w:before="220"/>
        <w:ind w:firstLine="540"/>
        <w:jc w:val="both"/>
      </w:pPr>
      <w:r>
        <w:t xml:space="preserve">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 заключается дополнительное соглашение к соглашению о предоставлении субсидии, предусматривающее согласование новых условий соглашения о предоставлении субсидии, или о расторжении соглашения о предоставлении субсидии при </w:t>
      </w:r>
      <w:proofErr w:type="spellStart"/>
      <w:r>
        <w:t>недостижении</w:t>
      </w:r>
      <w:proofErr w:type="spellEnd"/>
      <w:r>
        <w:t xml:space="preserve"> согласия по новым условиям.</w:t>
      </w:r>
    </w:p>
    <w:p w:rsidR="005118A0" w:rsidRDefault="005118A0">
      <w:pPr>
        <w:pStyle w:val="ConsPlusNormal"/>
        <w:spacing w:before="220"/>
        <w:ind w:firstLine="540"/>
        <w:jc w:val="both"/>
      </w:pPr>
      <w:r>
        <w:t>При необходимости Уполномоченный орган заключает с получателем субсидии дополнительное соглашение к соглашению о предоставлении субсидии, в том числе дополнительное соглашение о расторжении соглашения о предоставлении субсидии, в соответствии с типовыми формами, установленными Министерством финансов Российской Федерации.</w:t>
      </w:r>
    </w:p>
    <w:p w:rsidR="005118A0" w:rsidRDefault="005118A0">
      <w:pPr>
        <w:pStyle w:val="ConsPlusNormal"/>
        <w:spacing w:before="220"/>
        <w:ind w:firstLine="540"/>
        <w:jc w:val="both"/>
      </w:pPr>
      <w:bookmarkStart w:id="32" w:name="P372"/>
      <w:bookmarkEnd w:id="32"/>
      <w:r>
        <w:t>5.2. Получатели субсидии в течение пяти рабочих дней со дня формирования Уполномоченным органом в системе "Электронный бюджет" соглашения о предоставлении субсидии должны осуществить подписание соглашения о предоставлении субсидии усиленными квалифицированными электронными подписями лиц, имеющих право действовать от имени получателя субсидии, посредством системы "Электронный бюджет".</w:t>
      </w:r>
    </w:p>
    <w:p w:rsidR="005118A0" w:rsidRDefault="005118A0">
      <w:pPr>
        <w:pStyle w:val="ConsPlusNormal"/>
        <w:spacing w:before="220"/>
        <w:ind w:firstLine="540"/>
        <w:jc w:val="both"/>
      </w:pPr>
      <w:r>
        <w:t xml:space="preserve">Если в срок, указанный в </w:t>
      </w:r>
      <w:hyperlink w:anchor="P372">
        <w:r>
          <w:rPr>
            <w:color w:val="0000FF"/>
          </w:rPr>
          <w:t>абзаце первом</w:t>
        </w:r>
      </w:hyperlink>
      <w:r>
        <w:t xml:space="preserve"> настоящего пункта, получателями субсидии не произведено подписание посредством системы "Электронный бюджет" соглашения о предоставлении субсидии, получатели субсидии считаются уклонившимися от заключения соглашения о предоставлении субсидии.</w:t>
      </w:r>
    </w:p>
    <w:p w:rsidR="005118A0" w:rsidRDefault="005118A0">
      <w:pPr>
        <w:pStyle w:val="ConsPlusNormal"/>
        <w:spacing w:before="220"/>
        <w:ind w:firstLine="540"/>
        <w:jc w:val="both"/>
      </w:pPr>
      <w:r>
        <w:t>5.3. Внесение изменений в соглашение о предоставлении субсидии осуществляется по соглашению сторон и оформляется в виде дополнительного соглашения к соглашению о предоставлении субсидии, которое заключается по форме, приведенной в приложении к типовой форме соглашения (договора) о предоставлении субсидии, установленной Министерством финансов Российской Федерации для соглашений о предоставлении субсидий из федерального бюджета.</w:t>
      </w:r>
    </w:p>
    <w:p w:rsidR="005118A0" w:rsidRDefault="005118A0">
      <w:pPr>
        <w:pStyle w:val="ConsPlusNormal"/>
        <w:spacing w:before="220"/>
        <w:ind w:firstLine="540"/>
        <w:jc w:val="both"/>
      </w:pPr>
      <w:r>
        <w:t>5.4. При реорганизации получателя субсидии, являющегося юридическим лицом,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w:t>
      </w:r>
    </w:p>
    <w:p w:rsidR="005118A0" w:rsidRDefault="005118A0">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84">
        <w:r>
          <w:rPr>
            <w:color w:val="0000FF"/>
          </w:rPr>
          <w:t>абзацем вторым пункта 5 статьи 23</w:t>
        </w:r>
      </w:hyperlink>
      <w:r>
        <w:t xml:space="preserve"> Гражданского кодекса Российской Федерации), соглашение о </w:t>
      </w:r>
      <w:r>
        <w:lastRenderedPageBreak/>
        <w:t>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Республики Татарстан.</w:t>
      </w:r>
    </w:p>
    <w:p w:rsidR="005118A0" w:rsidRDefault="005118A0">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85">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86">
        <w:r>
          <w:rPr>
            <w:color w:val="0000FF"/>
          </w:rPr>
          <w:t>статьей 18</w:t>
        </w:r>
      </w:hyperlink>
      <w:r>
        <w:t xml:space="preserve"> Федерального закона от 11 июня 2003 года N 74-ФЗ "О крестьянском (фермерском) хозяйстве",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стороны в соглашении о предоставлении субсидии иного лица, являющегося правопреемником.</w:t>
      </w:r>
    </w:p>
    <w:p w:rsidR="005118A0" w:rsidRDefault="005118A0">
      <w:pPr>
        <w:pStyle w:val="ConsPlusNormal"/>
        <w:spacing w:before="220"/>
        <w:ind w:firstLine="540"/>
        <w:jc w:val="both"/>
      </w:pPr>
      <w:r>
        <w:t>5.5. Уполномоченный орган ежемесячно, до 15 числа месяца, в котором оказывается услуга "Сиделка", на основании заявок получателей субсидии, с которыми заключены соглашения о предоставлении субсидии, осуществляет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исходя из расчета количества пожилых граждан (инвалидов), получающих услугу "Сиделка", и количества часов предоставления им услуги "Сиделка", а также с учетом средств, ранее перечисленных получателям субсидии на данную цель и не использованных по состоянию на 1 число месяца, следующего за отчетным.</w:t>
      </w:r>
    </w:p>
    <w:p w:rsidR="005118A0" w:rsidRDefault="005118A0">
      <w:pPr>
        <w:pStyle w:val="ConsPlusNormal"/>
        <w:spacing w:before="220"/>
        <w:ind w:firstLine="540"/>
        <w:jc w:val="both"/>
      </w:pPr>
      <w:bookmarkStart w:id="33" w:name="P379"/>
      <w:bookmarkEnd w:id="33"/>
      <w:r>
        <w:t>5.6. Получатели субсидии ежемесячно, до 10 числа месяца, следующего за отчетным, представляют в Уполномоченный орган:</w:t>
      </w:r>
    </w:p>
    <w:p w:rsidR="005118A0" w:rsidRDefault="005118A0">
      <w:pPr>
        <w:pStyle w:val="ConsPlusNormal"/>
        <w:spacing w:before="220"/>
        <w:ind w:firstLine="540"/>
        <w:jc w:val="both"/>
      </w:pPr>
      <w:r>
        <w:t>а) справку о пожилых гражданах (инвалидах), которым предоставлена услуга "Сиделка", и размере затрат, фактически произведенных в связи с предоставлением услуги "Сиделка" пожилым гражданам (инвалидам) по форме, утвержденной Уполномоченным органом, заверенную подписью получателя субсидии и печатью (при наличии);</w:t>
      </w:r>
    </w:p>
    <w:p w:rsidR="005118A0" w:rsidRDefault="005118A0">
      <w:pPr>
        <w:pStyle w:val="ConsPlusNormal"/>
        <w:spacing w:before="220"/>
        <w:ind w:firstLine="540"/>
        <w:jc w:val="both"/>
      </w:pPr>
      <w:r>
        <w:t>б) заверенные получателями субсидии:</w:t>
      </w:r>
    </w:p>
    <w:p w:rsidR="005118A0" w:rsidRDefault="005118A0">
      <w:pPr>
        <w:pStyle w:val="ConsPlusNormal"/>
        <w:spacing w:before="220"/>
        <w:ind w:firstLine="540"/>
        <w:jc w:val="both"/>
      </w:pPr>
      <w:r>
        <w:t>копии договоров с пожилыми гражданами (инвалидами), которым была предоставлена услуга "Сиделка" (их законными представителями или иными доверенными лицами) (однократно);</w:t>
      </w:r>
    </w:p>
    <w:p w:rsidR="005118A0" w:rsidRDefault="005118A0">
      <w:pPr>
        <w:pStyle w:val="ConsPlusNormal"/>
        <w:spacing w:before="220"/>
        <w:ind w:firstLine="540"/>
        <w:jc w:val="both"/>
      </w:pPr>
      <w:r>
        <w:t>копии актов сдачи-приемки оказанных услуг, подписанных пожилыми гражданами (инвалидами), которым была предоставлена услуга "Сиделка" в отчетном месяце, и получателями субсидии.</w:t>
      </w:r>
    </w:p>
    <w:p w:rsidR="005118A0" w:rsidRDefault="005118A0">
      <w:pPr>
        <w:pStyle w:val="ConsPlusNormal"/>
        <w:spacing w:before="220"/>
        <w:ind w:firstLine="540"/>
        <w:jc w:val="both"/>
      </w:pPr>
      <w:r>
        <w:t>Копии документов, указанных в настоящем пункте, заверяются руководителем и главным бухгалтером получателя субсидии (при наличии главного бухгалтера), и скрепляются печатью (при наличии).</w:t>
      </w:r>
    </w:p>
    <w:p w:rsidR="005118A0" w:rsidRDefault="005118A0">
      <w:pPr>
        <w:pStyle w:val="ConsPlusNormal"/>
        <w:spacing w:before="220"/>
        <w:ind w:firstLine="540"/>
        <w:jc w:val="both"/>
      </w:pPr>
      <w:r>
        <w:t xml:space="preserve">5.7. Уполномоченный орган при поступлении документов (копий документов), указанных в </w:t>
      </w:r>
      <w:hyperlink w:anchor="P379">
        <w:r>
          <w:rPr>
            <w:color w:val="0000FF"/>
          </w:rPr>
          <w:t>пункте 5.6</w:t>
        </w:r>
      </w:hyperlink>
      <w:r>
        <w:t xml:space="preserve"> настоящего Порядка, в течение трех рабочих дней осуществляет проверку представленных получателями субсидии документов, расчета размера субсидии.</w:t>
      </w:r>
    </w:p>
    <w:p w:rsidR="005118A0" w:rsidRDefault="005118A0">
      <w:pPr>
        <w:pStyle w:val="ConsPlusNormal"/>
        <w:spacing w:before="220"/>
        <w:ind w:firstLine="540"/>
        <w:jc w:val="both"/>
      </w:pPr>
      <w:r>
        <w:t>5.8. Основаниями для отказа в перечислении субсидии в соответствии с заявками являются:</w:t>
      </w:r>
    </w:p>
    <w:p w:rsidR="005118A0" w:rsidRDefault="005118A0">
      <w:pPr>
        <w:pStyle w:val="ConsPlusNormal"/>
        <w:spacing w:before="220"/>
        <w:ind w:firstLine="540"/>
        <w:jc w:val="both"/>
      </w:pPr>
      <w:r>
        <w:t xml:space="preserve">несоответствие представленных получателями субсидии документов требованиям настоящего Порядка или непредставление (представление не в полном объеме) документов, предусмотренных </w:t>
      </w:r>
      <w:hyperlink w:anchor="P379">
        <w:r>
          <w:rPr>
            <w:color w:val="0000FF"/>
          </w:rPr>
          <w:t>пунктом 5.6</w:t>
        </w:r>
      </w:hyperlink>
      <w:r>
        <w:t xml:space="preserve"> настоящего Порядка;</w:t>
      </w:r>
    </w:p>
    <w:p w:rsidR="005118A0" w:rsidRDefault="005118A0">
      <w:pPr>
        <w:pStyle w:val="ConsPlusNormal"/>
        <w:spacing w:before="220"/>
        <w:ind w:firstLine="540"/>
        <w:jc w:val="both"/>
      </w:pPr>
      <w:r>
        <w:t xml:space="preserve">установление факта </w:t>
      </w:r>
      <w:proofErr w:type="gramStart"/>
      <w:r>
        <w:t>недостоверности</w:t>
      </w:r>
      <w:proofErr w:type="gramEnd"/>
      <w:r>
        <w:t xml:space="preserve"> представленной получателями субсидии информации.</w:t>
      </w:r>
    </w:p>
    <w:p w:rsidR="005118A0" w:rsidRDefault="005118A0">
      <w:pPr>
        <w:pStyle w:val="ConsPlusNormal"/>
        <w:spacing w:before="220"/>
        <w:ind w:firstLine="540"/>
        <w:jc w:val="both"/>
      </w:pPr>
      <w:r>
        <w:t xml:space="preserve">5.9. Уполномоченный орган в течение одного рабочего дня после проверки представленных </w:t>
      </w:r>
      <w:r>
        <w:lastRenderedPageBreak/>
        <w:t>получателями субсидии документов принимает решение о перечислении субсидии либо об отказе в перечислении субсидии.</w:t>
      </w:r>
    </w:p>
    <w:p w:rsidR="005118A0" w:rsidRDefault="005118A0">
      <w:pPr>
        <w:pStyle w:val="ConsPlusNormal"/>
        <w:spacing w:before="220"/>
        <w:ind w:firstLine="540"/>
        <w:jc w:val="both"/>
      </w:pPr>
      <w:r>
        <w:t>В случае принятия решения об отказе получателям субсидии в перечислении субсидии Уполномоченный орган в течение двух рабочих дней со дня принятия указанного решения письменно уведомляет о принятом решении получателей субсидии с указанием причин отказа.</w:t>
      </w:r>
    </w:p>
    <w:p w:rsidR="005118A0" w:rsidRDefault="005118A0">
      <w:pPr>
        <w:pStyle w:val="ConsPlusNormal"/>
        <w:spacing w:before="220"/>
        <w:ind w:firstLine="540"/>
        <w:jc w:val="both"/>
      </w:pPr>
      <w:r>
        <w:t>5.10. К направлениям расходов, источником финансового обеспечения которых является субсидия, относятся расходы по оплате труда сотрудников получателя субсидии, расходы по содержанию имущества получателя субсидии, уплате налогов, оплате поставщикам за оказанные получателю субсидии услуги в рамках предоставления услуги "Сиделка", оплата транспортных и административно-хозяйственных расходов.</w:t>
      </w:r>
    </w:p>
    <w:p w:rsidR="005118A0" w:rsidRDefault="005118A0">
      <w:pPr>
        <w:pStyle w:val="ConsPlusNormal"/>
        <w:spacing w:before="220"/>
        <w:ind w:firstLine="540"/>
        <w:jc w:val="both"/>
      </w:pPr>
      <w:r>
        <w:t>Получателю субсидии, а также иным юридическим лицам, получающим средства на основании договоров, заключенных с получателем субсидии, запрещается приобретение за счет полученных из бюджета Республики Татарстан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5118A0" w:rsidRDefault="005118A0">
      <w:pPr>
        <w:pStyle w:val="ConsPlusNormal"/>
        <w:spacing w:before="220"/>
        <w:ind w:firstLine="540"/>
        <w:jc w:val="both"/>
      </w:pPr>
      <w:bookmarkStart w:id="34" w:name="P393"/>
      <w:bookmarkEnd w:id="34"/>
      <w:r>
        <w:t>5.11. Не использованные по состоянию на 16 декабря текущего финансового года средства субсидии подлежат возврату получателями субсидии в доход бюджета Республики Татарстан в течение 5 календарных дней со дня, следующего за днем окончания предоставления услуги "Сиделка".</w:t>
      </w:r>
    </w:p>
    <w:p w:rsidR="005118A0" w:rsidRDefault="005118A0">
      <w:pPr>
        <w:pStyle w:val="ConsPlusNormal"/>
        <w:spacing w:before="220"/>
        <w:ind w:firstLine="540"/>
        <w:jc w:val="both"/>
      </w:pPr>
      <w:r>
        <w:t xml:space="preserve">В случае нарушения получателями субсидии срока добровольного возврата субсидии, установленного </w:t>
      </w:r>
      <w:hyperlink w:anchor="P393">
        <w:r>
          <w:rPr>
            <w:color w:val="0000FF"/>
          </w:rPr>
          <w:t>абзацем первым</w:t>
        </w:r>
      </w:hyperlink>
      <w:r>
        <w:t xml:space="preserve"> настоящего пункта, Уполномоченный орган в течение пяти рабочих дней со дня истечения указанного срока принимает меры по принудительному взысканию указанных средств в порядке, предусмотренном законодательством Российской Федерации.</w:t>
      </w:r>
    </w:p>
    <w:p w:rsidR="005118A0" w:rsidRDefault="005118A0">
      <w:pPr>
        <w:pStyle w:val="ConsPlusNormal"/>
        <w:jc w:val="both"/>
      </w:pPr>
    </w:p>
    <w:p w:rsidR="005118A0" w:rsidRDefault="005118A0">
      <w:pPr>
        <w:pStyle w:val="ConsPlusTitle"/>
        <w:jc w:val="center"/>
        <w:outlineLvl w:val="1"/>
      </w:pPr>
      <w:r>
        <w:t>VI. Результат предоставления субсидии и</w:t>
      </w:r>
    </w:p>
    <w:p w:rsidR="005118A0" w:rsidRDefault="005118A0">
      <w:pPr>
        <w:pStyle w:val="ConsPlusTitle"/>
        <w:jc w:val="center"/>
      </w:pPr>
      <w:r>
        <w:t>требования к отчетности</w:t>
      </w:r>
    </w:p>
    <w:p w:rsidR="005118A0" w:rsidRDefault="005118A0">
      <w:pPr>
        <w:pStyle w:val="ConsPlusNormal"/>
        <w:jc w:val="both"/>
      </w:pPr>
    </w:p>
    <w:p w:rsidR="005118A0" w:rsidRDefault="005118A0">
      <w:pPr>
        <w:pStyle w:val="ConsPlusNormal"/>
        <w:ind w:firstLine="540"/>
        <w:jc w:val="both"/>
      </w:pPr>
      <w:bookmarkStart w:id="35" w:name="P399"/>
      <w:bookmarkEnd w:id="35"/>
      <w:r>
        <w:t>6.1. Результатом предоставления субсидии является количество пожилых граждан и инвалидов (человек), которым получателем субсидии предоставлена услуга "Сиделка", по состоянию на 15 декабря текущего года.</w:t>
      </w:r>
    </w:p>
    <w:p w:rsidR="005118A0" w:rsidRDefault="005118A0">
      <w:pPr>
        <w:pStyle w:val="ConsPlusNormal"/>
        <w:spacing w:before="220"/>
        <w:ind w:firstLine="540"/>
        <w:jc w:val="both"/>
      </w:pPr>
      <w:r>
        <w:t>Значения результатов предоставления субсидии устанавливаются соглашением о предоставлении субсидии.</w:t>
      </w:r>
    </w:p>
    <w:p w:rsidR="005118A0" w:rsidRDefault="005118A0">
      <w:pPr>
        <w:pStyle w:val="ConsPlusNormal"/>
        <w:spacing w:before="220"/>
        <w:ind w:firstLine="540"/>
        <w:jc w:val="both"/>
      </w:pPr>
      <w:bookmarkStart w:id="36" w:name="P401"/>
      <w:bookmarkEnd w:id="36"/>
      <w:r>
        <w:t>6.2. Получатели субсидии представляют в Уполномоченный орган ежемесячно, не позднее 10 рабочего дня, следующего за отчетным, через систему "Электронный бюджет" отчеты по формам, прилагаемым к типовым формам соглашений о предоставлении субсидии, установленным Министерством финансов Российской Федерации для соглашений о предоставлении субсидий из федерального бюджета (далее - типовая форма отчета):</w:t>
      </w:r>
    </w:p>
    <w:p w:rsidR="005118A0" w:rsidRDefault="005118A0">
      <w:pPr>
        <w:pStyle w:val="ConsPlusNormal"/>
        <w:spacing w:before="220"/>
        <w:ind w:firstLine="540"/>
        <w:jc w:val="both"/>
      </w:pPr>
      <w:r>
        <w:t>отчет о достижении значения результата предоставления субсидии;</w:t>
      </w:r>
    </w:p>
    <w:p w:rsidR="005118A0" w:rsidRDefault="005118A0">
      <w:pPr>
        <w:pStyle w:val="ConsPlusNormal"/>
        <w:spacing w:before="220"/>
        <w:ind w:firstLine="540"/>
        <w:jc w:val="both"/>
      </w:pPr>
      <w:r>
        <w:t>отчет об осуществлении расходов, источником финансового обеспечения которых является субсидия.</w:t>
      </w:r>
    </w:p>
    <w:p w:rsidR="005118A0" w:rsidRDefault="005118A0">
      <w:pPr>
        <w:pStyle w:val="ConsPlusNormal"/>
        <w:spacing w:before="220"/>
        <w:ind w:firstLine="540"/>
        <w:jc w:val="both"/>
      </w:pPr>
      <w:r>
        <w:t xml:space="preserve">6.3. Уполномоченный орган осуществляет проверку представленных получателями субсидии отчетов, предусмотренных </w:t>
      </w:r>
      <w:hyperlink w:anchor="P401">
        <w:r>
          <w:rPr>
            <w:color w:val="0000FF"/>
          </w:rPr>
          <w:t>пунктом 6.2</w:t>
        </w:r>
      </w:hyperlink>
      <w:r>
        <w:t xml:space="preserve"> настоящего Порядка, в течение пяти рабочих дней с даты их получения в системе "Электронный бюджет".</w:t>
      </w:r>
    </w:p>
    <w:p w:rsidR="005118A0" w:rsidRDefault="005118A0">
      <w:pPr>
        <w:pStyle w:val="ConsPlusNormal"/>
        <w:spacing w:before="220"/>
        <w:ind w:firstLine="540"/>
        <w:jc w:val="both"/>
      </w:pPr>
      <w:r>
        <w:t>По итогам рассмотрения отчетов Уполномоченный орган не позднее семи рабочих дней со дня их получения в системе "Электронный бюджет" принимает решение о принятии или отклонении отчетов.</w:t>
      </w:r>
    </w:p>
    <w:p w:rsidR="005118A0" w:rsidRDefault="005118A0">
      <w:pPr>
        <w:pStyle w:val="ConsPlusNormal"/>
        <w:spacing w:before="220"/>
        <w:ind w:firstLine="540"/>
        <w:jc w:val="both"/>
      </w:pPr>
      <w:r>
        <w:lastRenderedPageBreak/>
        <w:t>Основания для отклонения отчетов:</w:t>
      </w:r>
    </w:p>
    <w:p w:rsidR="005118A0" w:rsidRDefault="005118A0">
      <w:pPr>
        <w:pStyle w:val="ConsPlusNormal"/>
        <w:spacing w:before="220"/>
        <w:ind w:firstLine="540"/>
        <w:jc w:val="both"/>
      </w:pPr>
      <w:r>
        <w:t>отчеты не в полном объеме содержат сведения, предусмотренные для их предоставления типовыми формами отчетов, и (или) такие сведения представлены в отчете не в полном объеме;</w:t>
      </w:r>
    </w:p>
    <w:p w:rsidR="005118A0" w:rsidRDefault="005118A0">
      <w:pPr>
        <w:pStyle w:val="ConsPlusNormal"/>
        <w:spacing w:before="220"/>
        <w:ind w:firstLine="540"/>
        <w:jc w:val="both"/>
      </w:pPr>
      <w:r>
        <w:t>установление факта недостоверности представленной получателем субсидии в отчете информации.</w:t>
      </w:r>
    </w:p>
    <w:p w:rsidR="005118A0" w:rsidRDefault="005118A0">
      <w:pPr>
        <w:pStyle w:val="ConsPlusNormal"/>
        <w:spacing w:before="220"/>
        <w:ind w:firstLine="540"/>
        <w:jc w:val="both"/>
      </w:pPr>
      <w:r>
        <w:t xml:space="preserve">6.4. Ответственность за достоверность представляемых в Уполномоченный орган отчетов, указанных в </w:t>
      </w:r>
      <w:hyperlink w:anchor="P401">
        <w:r>
          <w:rPr>
            <w:color w:val="0000FF"/>
          </w:rPr>
          <w:t>пункте 6.2</w:t>
        </w:r>
      </w:hyperlink>
      <w:r>
        <w:t xml:space="preserve"> настоящего Порядка, возлагается на получателей субсидии.</w:t>
      </w:r>
    </w:p>
    <w:p w:rsidR="005118A0" w:rsidRDefault="005118A0">
      <w:pPr>
        <w:pStyle w:val="ConsPlusNormal"/>
        <w:jc w:val="both"/>
      </w:pPr>
    </w:p>
    <w:p w:rsidR="005118A0" w:rsidRDefault="005118A0">
      <w:pPr>
        <w:pStyle w:val="ConsPlusTitle"/>
        <w:jc w:val="center"/>
        <w:outlineLvl w:val="1"/>
      </w:pPr>
      <w:r>
        <w:t>VII. Требования об осуществлении контроля (мониторинга)</w:t>
      </w:r>
    </w:p>
    <w:p w:rsidR="005118A0" w:rsidRDefault="005118A0">
      <w:pPr>
        <w:pStyle w:val="ConsPlusTitle"/>
        <w:jc w:val="center"/>
      </w:pPr>
      <w:r>
        <w:t>за соблюдением условий и порядка предоставления субсидий</w:t>
      </w:r>
    </w:p>
    <w:p w:rsidR="005118A0" w:rsidRDefault="005118A0">
      <w:pPr>
        <w:pStyle w:val="ConsPlusTitle"/>
        <w:jc w:val="center"/>
      </w:pPr>
      <w:r>
        <w:t>и ответственности за их нарушение</w:t>
      </w:r>
    </w:p>
    <w:p w:rsidR="005118A0" w:rsidRDefault="005118A0">
      <w:pPr>
        <w:pStyle w:val="ConsPlusNormal"/>
        <w:jc w:val="both"/>
      </w:pPr>
    </w:p>
    <w:p w:rsidR="005118A0" w:rsidRDefault="005118A0">
      <w:pPr>
        <w:pStyle w:val="ConsPlusNormal"/>
        <w:ind w:firstLine="540"/>
        <w:jc w:val="both"/>
      </w:pPr>
      <w:r>
        <w:t>7.1. Уполномоченным органом осуществляется проведение мониторинга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rsidR="005118A0" w:rsidRDefault="005118A0">
      <w:pPr>
        <w:pStyle w:val="ConsPlusNormal"/>
        <w:spacing w:before="220"/>
        <w:ind w:firstLine="540"/>
        <w:jc w:val="both"/>
      </w:pPr>
      <w:r>
        <w:t xml:space="preserve">Проверка соблюдения получателем субсидии условий и порядка предоставления субсидий, в том числе в части достижения результатов предоставления субсидии, осуществляется Уполномоченным органом, а также органами государственного финансового контроля в соответствии со </w:t>
      </w:r>
      <w:hyperlink r:id="rId87">
        <w:r>
          <w:rPr>
            <w:color w:val="0000FF"/>
          </w:rPr>
          <w:t>статьями 268.1</w:t>
        </w:r>
      </w:hyperlink>
      <w:r>
        <w:t xml:space="preserve"> и </w:t>
      </w:r>
      <w:hyperlink r:id="rId88">
        <w:r>
          <w:rPr>
            <w:color w:val="0000FF"/>
          </w:rPr>
          <w:t>269.2</w:t>
        </w:r>
      </w:hyperlink>
      <w:r>
        <w:t xml:space="preserve"> Бюджетного кодекса Российской Федерации.</w:t>
      </w:r>
    </w:p>
    <w:p w:rsidR="005118A0" w:rsidRDefault="005118A0">
      <w:pPr>
        <w:pStyle w:val="ConsPlusNormal"/>
        <w:spacing w:before="220"/>
        <w:ind w:firstLine="540"/>
        <w:jc w:val="both"/>
      </w:pPr>
      <w:bookmarkStart w:id="37" w:name="P417"/>
      <w:bookmarkEnd w:id="37"/>
      <w:r>
        <w:t>7.2. Субсидия подлежит возврату в бюджет Республики Татарстан в 15-дневный срок, исчисляемый в календарных днях, со дня получения соответствующего требования Уполномоченного органа и (или) органов государственного финансового контроля:</w:t>
      </w:r>
    </w:p>
    <w:p w:rsidR="005118A0" w:rsidRDefault="005118A0">
      <w:pPr>
        <w:pStyle w:val="ConsPlusNormal"/>
        <w:spacing w:before="220"/>
        <w:ind w:firstLine="540"/>
        <w:jc w:val="both"/>
      </w:pPr>
      <w:r>
        <w:t>в полном размере -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Уполномоченным органом и органом государственного финансового контроля;</w:t>
      </w:r>
    </w:p>
    <w:p w:rsidR="005118A0" w:rsidRDefault="005118A0">
      <w:pPr>
        <w:pStyle w:val="ConsPlusNormal"/>
        <w:spacing w:before="220"/>
        <w:ind w:firstLine="540"/>
        <w:jc w:val="both"/>
      </w:pPr>
      <w:r>
        <w:t>в объеме использованной не по целевому назначению субсидии - в случае выявления нецелевого использования средств субсидии;</w:t>
      </w:r>
    </w:p>
    <w:p w:rsidR="005118A0" w:rsidRDefault="005118A0">
      <w:pPr>
        <w:pStyle w:val="ConsPlusNormal"/>
        <w:spacing w:before="220"/>
        <w:ind w:firstLine="540"/>
        <w:jc w:val="both"/>
      </w:pPr>
      <w:r>
        <w:t>в объеме неиспользованного остатка;</w:t>
      </w:r>
    </w:p>
    <w:p w:rsidR="005118A0" w:rsidRDefault="005118A0">
      <w:pPr>
        <w:pStyle w:val="ConsPlusNormal"/>
        <w:spacing w:before="220"/>
        <w:ind w:firstLine="540"/>
        <w:jc w:val="both"/>
      </w:pPr>
      <w:r>
        <w:t xml:space="preserve">в размере 1 процента от суммы за каждое недостигнутое значение результатов предоставления субсидии - в случае </w:t>
      </w:r>
      <w:proofErr w:type="spellStart"/>
      <w:r>
        <w:t>недостижения</w:t>
      </w:r>
      <w:proofErr w:type="spellEnd"/>
      <w:r>
        <w:t xml:space="preserve"> значения результатов предоставления субсидии, установленных в соглашении о предоставлении субсидии в соответствии с </w:t>
      </w:r>
      <w:hyperlink w:anchor="P399">
        <w:r>
          <w:rPr>
            <w:color w:val="0000FF"/>
          </w:rPr>
          <w:t>пунктом 6.1</w:t>
        </w:r>
      </w:hyperlink>
      <w:r>
        <w:t xml:space="preserve"> настоящего Порядка.</w:t>
      </w:r>
    </w:p>
    <w:p w:rsidR="005118A0" w:rsidRDefault="005118A0">
      <w:pPr>
        <w:pStyle w:val="ConsPlusNormal"/>
        <w:spacing w:before="220"/>
        <w:ind w:firstLine="540"/>
        <w:jc w:val="both"/>
      </w:pPr>
      <w:r>
        <w:t xml:space="preserve">7.3. При нарушении получателем субсидии срока возврата субсидии, указанного в </w:t>
      </w:r>
      <w:hyperlink w:anchor="P417">
        <w:r>
          <w:rPr>
            <w:color w:val="0000FF"/>
          </w:rPr>
          <w:t>пункте 7.2</w:t>
        </w:r>
      </w:hyperlink>
      <w:r>
        <w:t xml:space="preserve"> настоящего Порядка, Уполномоченный орган в семидневный срок, исчисляемый в рабочих днях, со дня истечения срока возврата субсидии принимает меры по взысканию указанных средств в бюджет Республики Татарстан в порядке, установленном законодательством Российской Федерации.</w:t>
      </w:r>
    </w:p>
    <w:p w:rsidR="005118A0" w:rsidRDefault="005118A0">
      <w:pPr>
        <w:pStyle w:val="ConsPlusNormal"/>
        <w:spacing w:before="220"/>
        <w:ind w:firstLine="540"/>
        <w:jc w:val="both"/>
      </w:pPr>
      <w:r>
        <w:t xml:space="preserve">Получатель субсидии уплачивает пени в случае </w:t>
      </w:r>
      <w:proofErr w:type="spellStart"/>
      <w:r>
        <w:t>недостижения</w:t>
      </w:r>
      <w:proofErr w:type="spellEnd"/>
      <w:r>
        <w:t xml:space="preserve"> в установленные соглашением о предоставлении субсидии сроки значения результата предоставления субсидии в размере одной </w:t>
      </w:r>
      <w:proofErr w:type="spellStart"/>
      <w:r>
        <w:t>трехсотшестидесятой</w:t>
      </w:r>
      <w:proofErr w:type="spellEnd"/>
      <w: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w:t>
      </w:r>
    </w:p>
    <w:p w:rsidR="005118A0" w:rsidRDefault="005118A0">
      <w:pPr>
        <w:pStyle w:val="ConsPlusNormal"/>
        <w:jc w:val="both"/>
      </w:pPr>
    </w:p>
    <w:p w:rsidR="005118A0" w:rsidRDefault="005118A0">
      <w:pPr>
        <w:pStyle w:val="ConsPlusNormal"/>
        <w:jc w:val="both"/>
      </w:pPr>
    </w:p>
    <w:p w:rsidR="005118A0" w:rsidRDefault="005118A0">
      <w:pPr>
        <w:pStyle w:val="ConsPlusNormal"/>
        <w:pBdr>
          <w:bottom w:val="single" w:sz="6" w:space="0" w:color="auto"/>
        </w:pBdr>
        <w:spacing w:before="100" w:after="100"/>
        <w:jc w:val="both"/>
        <w:rPr>
          <w:sz w:val="2"/>
          <w:szCs w:val="2"/>
        </w:rPr>
      </w:pPr>
    </w:p>
    <w:p w:rsidR="008C0C52" w:rsidRDefault="008C0C52"/>
    <w:sectPr w:rsidR="008C0C52" w:rsidSect="00985DA6">
      <w:pgSz w:w="11906" w:h="16838" w:code="9"/>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8A0"/>
    <w:rsid w:val="005118A0"/>
    <w:rsid w:val="00571105"/>
    <w:rsid w:val="008C0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A3DC"/>
  <w15:chartTrackingRefBased/>
  <w15:docId w15:val="{2D4972F5-2261-4450-B454-95001AD6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18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118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18A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118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18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118A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18A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18A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63&amp;n=166852&amp;dst=100006" TargetMode="External"/><Relationship Id="rId21" Type="http://schemas.openxmlformats.org/officeDocument/2006/relationships/hyperlink" Target="https://login.consultant.ru/link/?req=doc&amp;base=RLAW363&amp;n=182571&amp;dst=100014" TargetMode="External"/><Relationship Id="rId42" Type="http://schemas.openxmlformats.org/officeDocument/2006/relationships/hyperlink" Target="https://login.consultant.ru/link/?req=doc&amp;base=RLAW363&amp;n=174978&amp;dst=100008" TargetMode="External"/><Relationship Id="rId47" Type="http://schemas.openxmlformats.org/officeDocument/2006/relationships/hyperlink" Target="https://login.consultant.ru/link/?req=doc&amp;base=RLAW363&amp;n=174978&amp;dst=100012" TargetMode="External"/><Relationship Id="rId63" Type="http://schemas.openxmlformats.org/officeDocument/2006/relationships/hyperlink" Target="https://login.consultant.ru/link/?req=doc&amp;base=LAW&amp;n=451577&amp;dst=100012" TargetMode="External"/><Relationship Id="rId68" Type="http://schemas.openxmlformats.org/officeDocument/2006/relationships/hyperlink" Target="https://login.consultant.ru/link/?req=doc&amp;base=RLAW363&amp;n=182571&amp;dst=100033" TargetMode="External"/><Relationship Id="rId84" Type="http://schemas.openxmlformats.org/officeDocument/2006/relationships/hyperlink" Target="https://login.consultant.ru/link/?req=doc&amp;base=LAW&amp;n=471848&amp;dst=217" TargetMode="External"/><Relationship Id="rId89" Type="http://schemas.openxmlformats.org/officeDocument/2006/relationships/fontTable" Target="fontTable.xml"/><Relationship Id="rId16" Type="http://schemas.openxmlformats.org/officeDocument/2006/relationships/hyperlink" Target="https://login.consultant.ru/link/?req=doc&amp;base=RLAW363&amp;n=169733&amp;dst=100012" TargetMode="External"/><Relationship Id="rId11" Type="http://schemas.openxmlformats.org/officeDocument/2006/relationships/hyperlink" Target="https://login.consultant.ru/link/?req=doc&amp;base=RLAW363&amp;n=182571&amp;dst=100007" TargetMode="External"/><Relationship Id="rId32" Type="http://schemas.openxmlformats.org/officeDocument/2006/relationships/hyperlink" Target="https://login.consultant.ru/link/?req=doc&amp;base=RLAW363&amp;n=182571&amp;dst=100018" TargetMode="External"/><Relationship Id="rId37" Type="http://schemas.openxmlformats.org/officeDocument/2006/relationships/hyperlink" Target="https://login.consultant.ru/link/?req=doc&amp;base=LAW&amp;n=471840" TargetMode="External"/><Relationship Id="rId53" Type="http://schemas.openxmlformats.org/officeDocument/2006/relationships/hyperlink" Target="https://login.consultant.ru/link/?req=doc&amp;base=RLAW363&amp;n=161753&amp;dst=100007" TargetMode="External"/><Relationship Id="rId58" Type="http://schemas.openxmlformats.org/officeDocument/2006/relationships/hyperlink" Target="https://login.consultant.ru/link/?req=doc&amp;base=RLAW363&amp;n=161753&amp;dst=100008" TargetMode="External"/><Relationship Id="rId74" Type="http://schemas.openxmlformats.org/officeDocument/2006/relationships/hyperlink" Target="https://login.consultant.ru/link/?req=doc&amp;base=LAW&amp;n=460024" TargetMode="External"/><Relationship Id="rId79" Type="http://schemas.openxmlformats.org/officeDocument/2006/relationships/hyperlink" Target="https://login.consultant.ru/link/?req=doc&amp;base=LAW&amp;n=472841&amp;dst=5769" TargetMode="External"/><Relationship Id="rId5" Type="http://schemas.openxmlformats.org/officeDocument/2006/relationships/hyperlink" Target="https://login.consultant.ru/link/?req=doc&amp;base=RLAW363&amp;n=166852&amp;dst=100005" TargetMode="External"/><Relationship Id="rId90" Type="http://schemas.openxmlformats.org/officeDocument/2006/relationships/theme" Target="theme/theme1.xml"/><Relationship Id="rId14" Type="http://schemas.openxmlformats.org/officeDocument/2006/relationships/hyperlink" Target="https://login.consultant.ru/link/?req=doc&amp;base=RLAW363&amp;n=169733&amp;dst=100010" TargetMode="External"/><Relationship Id="rId22" Type="http://schemas.openxmlformats.org/officeDocument/2006/relationships/hyperlink" Target="https://login.consultant.ru/link/?req=doc&amp;base=RLAW363&amp;n=149323" TargetMode="External"/><Relationship Id="rId27" Type="http://schemas.openxmlformats.org/officeDocument/2006/relationships/hyperlink" Target="https://login.consultant.ru/link/?req=doc&amp;base=RLAW363&amp;n=169733&amp;dst=100015" TargetMode="External"/><Relationship Id="rId30" Type="http://schemas.openxmlformats.org/officeDocument/2006/relationships/hyperlink" Target="https://login.consultant.ru/link/?req=doc&amp;base=RLAW363&amp;n=182571&amp;dst=100015" TargetMode="External"/><Relationship Id="rId35" Type="http://schemas.openxmlformats.org/officeDocument/2006/relationships/hyperlink" Target="https://login.consultant.ru/link/?req=doc&amp;base=RLAW363&amp;n=182571&amp;dst=100019" TargetMode="External"/><Relationship Id="rId43" Type="http://schemas.openxmlformats.org/officeDocument/2006/relationships/hyperlink" Target="https://login.consultant.ru/link/?req=doc&amp;base=LAW&amp;n=464193&amp;dst=100013" TargetMode="External"/><Relationship Id="rId48" Type="http://schemas.openxmlformats.org/officeDocument/2006/relationships/hyperlink" Target="https://login.consultant.ru/link/?req=doc&amp;base=LAW&amp;n=173399" TargetMode="External"/><Relationship Id="rId56" Type="http://schemas.openxmlformats.org/officeDocument/2006/relationships/hyperlink" Target="https://login.consultant.ru/link/?req=doc&amp;base=RLAW363&amp;n=182571&amp;dst=100025" TargetMode="External"/><Relationship Id="rId64" Type="http://schemas.openxmlformats.org/officeDocument/2006/relationships/hyperlink" Target="https://login.consultant.ru/link/?req=doc&amp;base=RLAW363&amp;n=182571&amp;dst=100027" TargetMode="External"/><Relationship Id="rId69" Type="http://schemas.openxmlformats.org/officeDocument/2006/relationships/hyperlink" Target="https://login.consultant.ru/link/?req=doc&amp;base=RLAW363&amp;n=182571&amp;dst=100035" TargetMode="External"/><Relationship Id="rId77" Type="http://schemas.openxmlformats.org/officeDocument/2006/relationships/hyperlink" Target="https://login.consultant.ru/link/?req=doc&amp;base=LAW&amp;n=121087&amp;dst=100142" TargetMode="External"/><Relationship Id="rId8" Type="http://schemas.openxmlformats.org/officeDocument/2006/relationships/hyperlink" Target="https://login.consultant.ru/link/?req=doc&amp;base=RLAW363&amp;n=174978&amp;dst=100005" TargetMode="External"/><Relationship Id="rId51" Type="http://schemas.openxmlformats.org/officeDocument/2006/relationships/hyperlink" Target="https://login.consultant.ru/link/?req=doc&amp;base=RLAW363&amp;n=182571&amp;dst=100023" TargetMode="External"/><Relationship Id="rId72" Type="http://schemas.openxmlformats.org/officeDocument/2006/relationships/hyperlink" Target="https://login.consultant.ru/link/?req=doc&amp;base=LAW&amp;n=461663&amp;dst=100021" TargetMode="External"/><Relationship Id="rId80" Type="http://schemas.openxmlformats.org/officeDocument/2006/relationships/image" Target="media/image1.wmf"/><Relationship Id="rId85" Type="http://schemas.openxmlformats.org/officeDocument/2006/relationships/hyperlink" Target="https://login.consultant.ru/link/?req=doc&amp;base=LAW&amp;n=471848&amp;dst=217" TargetMode="External"/><Relationship Id="rId3" Type="http://schemas.openxmlformats.org/officeDocument/2006/relationships/webSettings" Target="webSettings.xml"/><Relationship Id="rId12" Type="http://schemas.openxmlformats.org/officeDocument/2006/relationships/hyperlink" Target="https://login.consultant.ru/link/?req=doc&amp;base=RLAW363&amp;n=169733&amp;dst=100009" TargetMode="External"/><Relationship Id="rId17" Type="http://schemas.openxmlformats.org/officeDocument/2006/relationships/hyperlink" Target="https://login.consultant.ru/link/?req=doc&amp;base=RLAW363&amp;n=182571&amp;dst=100012" TargetMode="External"/><Relationship Id="rId25" Type="http://schemas.openxmlformats.org/officeDocument/2006/relationships/hyperlink" Target="https://login.consultant.ru/link/?req=doc&amp;base=RLAW363&amp;n=161753&amp;dst=100006" TargetMode="External"/><Relationship Id="rId33" Type="http://schemas.openxmlformats.org/officeDocument/2006/relationships/hyperlink" Target="https://login.consultant.ru/link/?req=doc&amp;base=LAW&amp;n=467722&amp;dst=100010" TargetMode="External"/><Relationship Id="rId38" Type="http://schemas.openxmlformats.org/officeDocument/2006/relationships/hyperlink" Target="https://login.consultant.ru/link/?req=doc&amp;base=RLAW363&amp;n=166852&amp;dst=100010" TargetMode="External"/><Relationship Id="rId46" Type="http://schemas.openxmlformats.org/officeDocument/2006/relationships/hyperlink" Target="https://login.consultant.ru/link/?req=doc&amp;base=RLAW363&amp;n=174978&amp;dst=100011" TargetMode="External"/><Relationship Id="rId59" Type="http://schemas.openxmlformats.org/officeDocument/2006/relationships/hyperlink" Target="https://login.consultant.ru/link/?req=doc&amp;base=RLAW363&amp;n=169733&amp;dst=100019" TargetMode="External"/><Relationship Id="rId67" Type="http://schemas.openxmlformats.org/officeDocument/2006/relationships/hyperlink" Target="https://login.consultant.ru/link/?req=doc&amp;base=RLAW363&amp;n=183083&amp;dst=100572" TargetMode="External"/><Relationship Id="rId20" Type="http://schemas.openxmlformats.org/officeDocument/2006/relationships/hyperlink" Target="https://login.consultant.ru/link/?req=doc&amp;base=RLAW363&amp;n=169733&amp;dst=100014" TargetMode="External"/><Relationship Id="rId41" Type="http://schemas.openxmlformats.org/officeDocument/2006/relationships/hyperlink" Target="https://login.consultant.ru/link/?req=doc&amp;base=RLAW363&amp;n=174978&amp;dst=100007" TargetMode="External"/><Relationship Id="rId54" Type="http://schemas.openxmlformats.org/officeDocument/2006/relationships/hyperlink" Target="https://login.consultant.ru/link/?req=doc&amp;base=RLAW363&amp;n=169733&amp;dst=100018" TargetMode="External"/><Relationship Id="rId62" Type="http://schemas.openxmlformats.org/officeDocument/2006/relationships/hyperlink" Target="https://login.consultant.ru/link/?req=doc&amp;base=LAW&amp;n=439201" TargetMode="External"/><Relationship Id="rId70" Type="http://schemas.openxmlformats.org/officeDocument/2006/relationships/hyperlink" Target="https://login.consultant.ru/link/?req=doc&amp;base=RLAW363&amp;n=182571&amp;dst=100036" TargetMode="External"/><Relationship Id="rId75" Type="http://schemas.openxmlformats.org/officeDocument/2006/relationships/hyperlink" Target="https://login.consultant.ru/link/?req=doc&amp;base=RLAW363&amp;n=179573" TargetMode="External"/><Relationship Id="rId83" Type="http://schemas.openxmlformats.org/officeDocument/2006/relationships/hyperlink" Target="https://login.consultant.ru/link/?req=doc&amp;base=LAW&amp;n=471848&amp;dst=101922" TargetMode="External"/><Relationship Id="rId88" Type="http://schemas.openxmlformats.org/officeDocument/2006/relationships/hyperlink" Target="https://login.consultant.ru/link/?req=doc&amp;base=LAW&amp;n=470713&amp;dst=3722" TargetMode="External"/><Relationship Id="rId1" Type="http://schemas.openxmlformats.org/officeDocument/2006/relationships/styles" Target="styles.xml"/><Relationship Id="rId6" Type="http://schemas.openxmlformats.org/officeDocument/2006/relationships/hyperlink" Target="https://login.consultant.ru/link/?req=doc&amp;base=RLAW363&amp;n=169733&amp;dst=100005" TargetMode="External"/><Relationship Id="rId15" Type="http://schemas.openxmlformats.org/officeDocument/2006/relationships/hyperlink" Target="https://login.consultant.ru/link/?req=doc&amp;base=RLAW363&amp;n=182571&amp;dst=100010" TargetMode="External"/><Relationship Id="rId23" Type="http://schemas.openxmlformats.org/officeDocument/2006/relationships/hyperlink" Target="https://login.consultant.ru/link/?req=doc&amp;base=RLAW363&amp;n=147887" TargetMode="External"/><Relationship Id="rId28" Type="http://schemas.openxmlformats.org/officeDocument/2006/relationships/hyperlink" Target="https://login.consultant.ru/link/?req=doc&amp;base=RLAW363&amp;n=173034&amp;dst=100006" TargetMode="External"/><Relationship Id="rId36" Type="http://schemas.openxmlformats.org/officeDocument/2006/relationships/hyperlink" Target="https://login.consultant.ru/link/?req=doc&amp;base=RLAW363&amp;n=182571&amp;dst=100020" TargetMode="External"/><Relationship Id="rId49" Type="http://schemas.openxmlformats.org/officeDocument/2006/relationships/hyperlink" Target="https://login.consultant.ru/link/?req=doc&amp;base=LAW&amp;n=460024" TargetMode="External"/><Relationship Id="rId57" Type="http://schemas.openxmlformats.org/officeDocument/2006/relationships/hyperlink" Target="https://login.consultant.ru/link/?req=doc&amp;base=RLAW363&amp;n=183083&amp;dst=100439" TargetMode="External"/><Relationship Id="rId10" Type="http://schemas.openxmlformats.org/officeDocument/2006/relationships/hyperlink" Target="https://login.consultant.ru/link/?req=doc&amp;base=RLAW363&amp;n=169733&amp;dst=100007" TargetMode="External"/><Relationship Id="rId31" Type="http://schemas.openxmlformats.org/officeDocument/2006/relationships/hyperlink" Target="https://login.consultant.ru/link/?req=doc&amp;base=RLAW363&amp;n=169733&amp;dst=100017" TargetMode="External"/><Relationship Id="rId44" Type="http://schemas.openxmlformats.org/officeDocument/2006/relationships/hyperlink" Target="https://login.consultant.ru/link/?req=doc&amp;base=RLAW363&amp;n=166852&amp;dst=100013" TargetMode="External"/><Relationship Id="rId52" Type="http://schemas.openxmlformats.org/officeDocument/2006/relationships/hyperlink" Target="https://login.consultant.ru/link/?req=doc&amp;base=RLAW363&amp;n=183083&amp;dst=100439" TargetMode="External"/><Relationship Id="rId60" Type="http://schemas.openxmlformats.org/officeDocument/2006/relationships/hyperlink" Target="https://login.consultant.ru/link/?req=doc&amp;base=RLAW363&amp;n=173034&amp;dst=100008" TargetMode="External"/><Relationship Id="rId65" Type="http://schemas.openxmlformats.org/officeDocument/2006/relationships/hyperlink" Target="https://login.consultant.ru/link/?req=doc&amp;base=RLAW363&amp;n=166852&amp;dst=100017" TargetMode="External"/><Relationship Id="rId73" Type="http://schemas.openxmlformats.org/officeDocument/2006/relationships/hyperlink" Target="https://login.consultant.ru/link/?req=doc&amp;base=RLAW363&amp;n=182824&amp;dst=103113" TargetMode="External"/><Relationship Id="rId78" Type="http://schemas.openxmlformats.org/officeDocument/2006/relationships/hyperlink" Target="https://login.consultant.ru/link/?req=doc&amp;base=LAW&amp;n=471842" TargetMode="External"/><Relationship Id="rId81" Type="http://schemas.openxmlformats.org/officeDocument/2006/relationships/hyperlink" Target="https://login.consultant.ru/link/?req=doc&amp;base=LAW&amp;n=470713&amp;dst=3704" TargetMode="External"/><Relationship Id="rId86" Type="http://schemas.openxmlformats.org/officeDocument/2006/relationships/hyperlink" Target="https://login.consultant.ru/link/?req=doc&amp;base=LAW&amp;n=394431&amp;dst=100104" TargetMode="External"/><Relationship Id="rId4" Type="http://schemas.openxmlformats.org/officeDocument/2006/relationships/hyperlink" Target="https://login.consultant.ru/link/?req=doc&amp;base=RLAW363&amp;n=161753&amp;dst=100005" TargetMode="External"/><Relationship Id="rId9" Type="http://schemas.openxmlformats.org/officeDocument/2006/relationships/hyperlink" Target="https://login.consultant.ru/link/?req=doc&amp;base=RLAW363&amp;n=182571&amp;dst=100005" TargetMode="External"/><Relationship Id="rId13" Type="http://schemas.openxmlformats.org/officeDocument/2006/relationships/hyperlink" Target="https://login.consultant.ru/link/?req=doc&amp;base=RLAW363&amp;n=182571&amp;dst=100009" TargetMode="External"/><Relationship Id="rId18" Type="http://schemas.openxmlformats.org/officeDocument/2006/relationships/hyperlink" Target="https://login.consultant.ru/link/?req=doc&amp;base=RLAW363&amp;n=169733&amp;dst=100013" TargetMode="External"/><Relationship Id="rId39" Type="http://schemas.openxmlformats.org/officeDocument/2006/relationships/hyperlink" Target="https://login.consultant.ru/link/?req=doc&amp;base=RLAW363&amp;n=174978&amp;dst=100007" TargetMode="External"/><Relationship Id="rId34" Type="http://schemas.openxmlformats.org/officeDocument/2006/relationships/hyperlink" Target="https://login.consultant.ru/link/?req=doc&amp;base=RLAW363&amp;n=174978&amp;dst=100006" TargetMode="External"/><Relationship Id="rId50" Type="http://schemas.openxmlformats.org/officeDocument/2006/relationships/hyperlink" Target="https://login.consultant.ru/link/?req=doc&amp;base=RLAW363&amp;n=182571&amp;dst=100022" TargetMode="External"/><Relationship Id="rId55" Type="http://schemas.openxmlformats.org/officeDocument/2006/relationships/hyperlink" Target="https://login.consultant.ru/link/?req=doc&amp;base=RLAW363&amp;n=173034&amp;dst=100007" TargetMode="External"/><Relationship Id="rId76" Type="http://schemas.openxmlformats.org/officeDocument/2006/relationships/hyperlink" Target="https://login.consultant.ru/link/?req=doc&amp;base=RLAW363&amp;n=183083" TargetMode="External"/><Relationship Id="rId7" Type="http://schemas.openxmlformats.org/officeDocument/2006/relationships/hyperlink" Target="https://login.consultant.ru/link/?req=doc&amp;base=RLAW363&amp;n=173034&amp;dst=100005" TargetMode="External"/><Relationship Id="rId71" Type="http://schemas.openxmlformats.org/officeDocument/2006/relationships/hyperlink" Target="https://login.consultant.ru/link/?req=doc&amp;base=LAW&amp;n=470713&amp;dst=7167" TargetMode="External"/><Relationship Id="rId2" Type="http://schemas.openxmlformats.org/officeDocument/2006/relationships/settings" Target="settings.xml"/><Relationship Id="rId29" Type="http://schemas.openxmlformats.org/officeDocument/2006/relationships/hyperlink" Target="https://login.consultant.ru/link/?req=doc&amp;base=RLAW363&amp;n=174978&amp;dst=100005" TargetMode="External"/><Relationship Id="rId24" Type="http://schemas.openxmlformats.org/officeDocument/2006/relationships/hyperlink" Target="https://login.consultant.ru/link/?req=doc&amp;base=RLAW363&amp;n=149225" TargetMode="External"/><Relationship Id="rId40" Type="http://schemas.openxmlformats.org/officeDocument/2006/relationships/hyperlink" Target="https://login.consultant.ru/link/?req=doc&amp;base=RLAW363&amp;n=166852&amp;dst=100011" TargetMode="External"/><Relationship Id="rId45" Type="http://schemas.openxmlformats.org/officeDocument/2006/relationships/hyperlink" Target="https://login.consultant.ru/link/?req=doc&amp;base=RLAW363&amp;n=174978&amp;dst=100010" TargetMode="External"/><Relationship Id="rId66" Type="http://schemas.openxmlformats.org/officeDocument/2006/relationships/hyperlink" Target="https://login.consultant.ru/link/?req=doc&amp;base=RLAW363&amp;n=182571&amp;dst=100032" TargetMode="External"/><Relationship Id="rId87" Type="http://schemas.openxmlformats.org/officeDocument/2006/relationships/hyperlink" Target="https://login.consultant.ru/link/?req=doc&amp;base=LAW&amp;n=470713&amp;dst=3704" TargetMode="External"/><Relationship Id="rId61" Type="http://schemas.openxmlformats.org/officeDocument/2006/relationships/hyperlink" Target="https://login.consultant.ru/link/?req=doc&amp;base=RLAW363&amp;n=182571&amp;dst=100026" TargetMode="External"/><Relationship Id="rId82" Type="http://schemas.openxmlformats.org/officeDocument/2006/relationships/hyperlink" Target="https://login.consultant.ru/link/?req=doc&amp;base=LAW&amp;n=470713&amp;dst=3722" TargetMode="External"/><Relationship Id="rId19" Type="http://schemas.openxmlformats.org/officeDocument/2006/relationships/hyperlink" Target="https://login.consultant.ru/link/?req=doc&amp;base=RLAW363&amp;n=182571&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11543</Words>
  <Characters>65796</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Бадрутдинова Аделя Раисовна</dc:creator>
  <cp:keywords/>
  <dc:description/>
  <cp:lastModifiedBy>Бадрутдинова Аделя Раисовна</cp:lastModifiedBy>
  <cp:revision>1</cp:revision>
  <dcterms:created xsi:type="dcterms:W3CDTF">2024-05-28T10:35:00Z</dcterms:created>
  <dcterms:modified xsi:type="dcterms:W3CDTF">2024-05-28T10:35:00Z</dcterms:modified>
</cp:coreProperties>
</file>