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4EE" w:rsidRDefault="005C24E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5C24E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24EE" w:rsidRDefault="004028CB">
            <w:pPr>
              <w:pStyle w:val="ConsPlusNormal0"/>
            </w:pPr>
            <w:r>
              <w:t>12 февраля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24EE" w:rsidRDefault="004028CB">
            <w:pPr>
              <w:pStyle w:val="ConsPlusNormal0"/>
              <w:jc w:val="right"/>
            </w:pPr>
            <w:r>
              <w:t>N 15-ЗРТ</w:t>
            </w:r>
          </w:p>
        </w:tc>
      </w:tr>
    </w:tbl>
    <w:p w:rsidR="005C24EE" w:rsidRDefault="005C24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jc w:val="center"/>
      </w:pPr>
      <w:r>
        <w:t>ЗАКОН</w:t>
      </w:r>
    </w:p>
    <w:p w:rsidR="005C24EE" w:rsidRDefault="005C24EE">
      <w:pPr>
        <w:pStyle w:val="ConsPlusTitle0"/>
        <w:jc w:val="center"/>
      </w:pPr>
    </w:p>
    <w:p w:rsidR="005C24EE" w:rsidRDefault="004028CB">
      <w:pPr>
        <w:pStyle w:val="ConsPlusTitle0"/>
        <w:jc w:val="center"/>
      </w:pPr>
      <w:r>
        <w:t>РЕСПУБЛИКИ ТАТАРСТАН</w:t>
      </w:r>
    </w:p>
    <w:p w:rsidR="005C24EE" w:rsidRDefault="005C24EE">
      <w:pPr>
        <w:pStyle w:val="ConsPlusTitle0"/>
        <w:jc w:val="center"/>
      </w:pPr>
    </w:p>
    <w:p w:rsidR="005C24EE" w:rsidRDefault="004028CB">
      <w:pPr>
        <w:pStyle w:val="ConsPlusTitle0"/>
        <w:jc w:val="center"/>
      </w:pPr>
      <w:r>
        <w:t>О ГАРАНТИЯХ ОСУЩЕСТВЛЕНИЯ ПОЛНОМОЧИЙ ЛИЦ, ЗАМЕЩАЮЩИХ</w:t>
      </w:r>
    </w:p>
    <w:p w:rsidR="005C24EE" w:rsidRDefault="004028CB">
      <w:pPr>
        <w:pStyle w:val="ConsPlusTitle0"/>
        <w:jc w:val="center"/>
      </w:pPr>
      <w:r>
        <w:t>МУНИЦИПАЛЬНЫЕ ДОЛЖНОСТИ В РЕСПУБЛИКЕ ТАТАРСТАН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jc w:val="right"/>
      </w:pPr>
      <w:r>
        <w:t>Принят</w:t>
      </w:r>
    </w:p>
    <w:p w:rsidR="005C24EE" w:rsidRDefault="004028CB">
      <w:pPr>
        <w:pStyle w:val="ConsPlusNormal0"/>
        <w:jc w:val="right"/>
      </w:pPr>
      <w:r>
        <w:t>Государственным Советом</w:t>
      </w:r>
    </w:p>
    <w:p w:rsidR="005C24EE" w:rsidRDefault="004028CB">
      <w:pPr>
        <w:pStyle w:val="ConsPlusNormal0"/>
        <w:jc w:val="right"/>
      </w:pPr>
      <w:r>
        <w:t>Республики Татарстан</w:t>
      </w:r>
    </w:p>
    <w:p w:rsidR="005C24EE" w:rsidRDefault="004028CB">
      <w:pPr>
        <w:pStyle w:val="ConsPlusNormal0"/>
        <w:jc w:val="right"/>
      </w:pPr>
      <w:r>
        <w:t>15 января 2009 года</w:t>
      </w:r>
    </w:p>
    <w:p w:rsidR="005C24EE" w:rsidRDefault="005C24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C24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4EE" w:rsidRDefault="005C24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4EE" w:rsidRDefault="005C24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4EE" w:rsidRDefault="004028C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24EE" w:rsidRDefault="004028C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РТ от 13.01.2010 </w:t>
            </w:r>
            <w:hyperlink r:id="rId6" w:tooltip="Закон РТ от 13.01.2010 N 5-ЗРТ (ред. от 17.07.2013) &quot;О внесении изменений в отдельные законодательные акты Республики Татарстан в части пенсионного обеспечения лиц, замещающих (замещавших) государственные должности Республики Татарстан или муниципальные должно">
              <w:r>
                <w:rPr>
                  <w:color w:val="0000FF"/>
                </w:rPr>
                <w:t>N 5-ЗРТ</w:t>
              </w:r>
            </w:hyperlink>
            <w:r>
              <w:rPr>
                <w:color w:val="392C69"/>
              </w:rPr>
              <w:t xml:space="preserve">, от 19.05.2011 </w:t>
            </w:r>
            <w:hyperlink r:id="rId7" w:tooltip="Закон РТ от 19.05.2011 N 24-ЗРТ (ред. от 17.07.2013) &quot;О внесении изменений в отдельные законодательные акты Республики Татарстан&quot; (принят ГС РТ 28.04.2011) {КонсультантПлюс}">
              <w:r>
                <w:rPr>
                  <w:color w:val="0000FF"/>
                </w:rPr>
                <w:t>N 24-ЗРТ</w:t>
              </w:r>
            </w:hyperlink>
            <w:r>
              <w:rPr>
                <w:color w:val="392C69"/>
              </w:rPr>
              <w:t>,</w:t>
            </w:r>
          </w:p>
          <w:p w:rsidR="005C24EE" w:rsidRDefault="004028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8" w:tooltip="Закон РТ от 25.12.2012 N 93-ЗРТ &quot;О внесении изменений в Закон Республики Татарстан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">
              <w:r>
                <w:rPr>
                  <w:color w:val="0000FF"/>
                </w:rPr>
                <w:t>N 93-ЗРТ</w:t>
              </w:r>
            </w:hyperlink>
            <w:r>
              <w:rPr>
                <w:color w:val="392C69"/>
              </w:rPr>
              <w:t xml:space="preserve">, от 30.06.2014 </w:t>
            </w:r>
            <w:hyperlink r:id="rId9" w:tooltip="Закон РТ от 30.06.2014 N 55-ЗРТ &quot;О внесении изменений в отдельные законодательные акты Республики Татарстан в части пенсионного обеспечения государственных гражданских (муниципальных) служащих Республики Татарстан и лиц, замещавших государственные (муниципальн">
              <w:r>
                <w:rPr>
                  <w:color w:val="0000FF"/>
                </w:rPr>
                <w:t>N 55-ЗРТ</w:t>
              </w:r>
            </w:hyperlink>
            <w:r>
              <w:rPr>
                <w:color w:val="392C69"/>
              </w:rPr>
              <w:t xml:space="preserve">, от 18.12.2014 </w:t>
            </w:r>
            <w:hyperlink r:id="rId10" w:tooltip="Закон РТ от 18.12.2014 N 125-ЗРТ &quot;О внесении изменений в отдельные законодательные акты Республики Татарстан&quot; (принят ГС РТ 26.11.2014) {КонсультантПлюс}">
              <w:r>
                <w:rPr>
                  <w:color w:val="0000FF"/>
                </w:rPr>
                <w:t>N 125-ЗРТ</w:t>
              </w:r>
            </w:hyperlink>
            <w:r>
              <w:rPr>
                <w:color w:val="392C69"/>
              </w:rPr>
              <w:t>,</w:t>
            </w:r>
          </w:p>
          <w:p w:rsidR="005C24EE" w:rsidRDefault="004028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23.12.2017 </w:t>
            </w:r>
            <w:hyperlink r:id="rId11" w:tooltip="Закон РТ от 23.12.2017 N 98-ЗРТ &quot;О внесении изменений в отдельные законодательные акты Республики Татарстан в связи с принятием Федерального закона &quot;О внесении изменений в отдельные законодательные акты Российской Федерации в части учета и совершенствования пр">
              <w:r>
                <w:rPr>
                  <w:color w:val="0000FF"/>
                </w:rPr>
                <w:t>N 98-ЗРТ</w:t>
              </w:r>
            </w:hyperlink>
            <w:r>
              <w:rPr>
                <w:color w:val="392C69"/>
              </w:rPr>
              <w:t xml:space="preserve">, от 22.12.2018 </w:t>
            </w:r>
            <w:hyperlink r:id="rId12" w:tooltip="Закон РТ от 22.12.2018 N 113-ЗРТ &quot;О внесении изменения в статью 2 Закона Республики Татарстан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">
              <w:r>
                <w:rPr>
                  <w:color w:val="0000FF"/>
                </w:rPr>
                <w:t>N 113-ЗРТ</w:t>
              </w:r>
            </w:hyperlink>
            <w:r>
              <w:rPr>
                <w:color w:val="392C69"/>
              </w:rPr>
              <w:t xml:space="preserve">, от 13.03.2020 </w:t>
            </w:r>
            <w:hyperlink r:id="rId13" w:tooltip="Закон РТ от 13.03.2020 N 9-ЗРТ &quot;О внесении изменений в статью 6 Закона Республики Татарстан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">
              <w:r>
                <w:rPr>
                  <w:color w:val="0000FF"/>
                </w:rPr>
                <w:t>N 9-ЗРТ</w:t>
              </w:r>
            </w:hyperlink>
            <w:r>
              <w:rPr>
                <w:color w:val="392C69"/>
              </w:rPr>
              <w:t>,</w:t>
            </w:r>
          </w:p>
          <w:p w:rsidR="005C24EE" w:rsidRDefault="004028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13.11.2020 </w:t>
            </w:r>
            <w:hyperlink r:id="rId14" w:tooltip="Закон РТ от 13.11.2020 N 69-ЗРТ &quot;О внесении изменений в отдельные законодательные акты Республики Татарстан&quot; (принят ГС РТ 29.10.2020) {КонсультантПлюс}">
              <w:r>
                <w:rPr>
                  <w:color w:val="0000FF"/>
                </w:rPr>
                <w:t>N 69-ЗРТ</w:t>
              </w:r>
            </w:hyperlink>
            <w:r>
              <w:rPr>
                <w:color w:val="392C69"/>
              </w:rPr>
              <w:t xml:space="preserve">, от 04.10.2021 </w:t>
            </w:r>
            <w:hyperlink r:id="rId15" w:tooltip="Закон РТ от 04.10.2021 N 77-ЗРТ &quot;О внесении изменений в отдельные законодательные акты Республики Татарстан&quot; (принят ГС РТ 23.09.2021) {КонсультантПлюс}">
              <w:r>
                <w:rPr>
                  <w:color w:val="0000FF"/>
                </w:rPr>
                <w:t>N 77-ЗРТ</w:t>
              </w:r>
            </w:hyperlink>
            <w:r>
              <w:rPr>
                <w:color w:val="392C69"/>
              </w:rPr>
              <w:t xml:space="preserve">, от 27.12.2021 </w:t>
            </w:r>
            <w:hyperlink r:id="rId16" w:tooltip="Закон РТ от 27.12.2021 N 105-ЗРТ &quot;О внесении изменения в статью 1 Закона Республики Татарстан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">
              <w:r>
                <w:rPr>
                  <w:color w:val="0000FF"/>
                </w:rPr>
                <w:t>N 105-ЗРТ</w:t>
              </w:r>
            </w:hyperlink>
            <w:r>
              <w:rPr>
                <w:color w:val="392C69"/>
              </w:rPr>
              <w:t>,</w:t>
            </w:r>
          </w:p>
          <w:p w:rsidR="005C24EE" w:rsidRDefault="004028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04.12.2023 </w:t>
            </w:r>
            <w:hyperlink r:id="rId17" w:tooltip="Закон РТ от 04.12.2023 N 121-ЗРТ &quot;О внесении изменений в отдельные законодательные акты Республики Татарстан&quot; (принят ГС РТ 23.11.2023) {КонсультантПлюс}">
              <w:r>
                <w:rPr>
                  <w:color w:val="0000FF"/>
                </w:rPr>
                <w:t>N 121-ЗРТ</w:t>
              </w:r>
            </w:hyperlink>
            <w:r>
              <w:rPr>
                <w:color w:val="392C69"/>
              </w:rPr>
              <w:t xml:space="preserve">, от 18.06.2024 </w:t>
            </w:r>
            <w:hyperlink r:id="rId18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      <w:r>
                <w:rPr>
                  <w:color w:val="0000FF"/>
                </w:rPr>
                <w:t>N 48-ЗРТ</w:t>
              </w:r>
            </w:hyperlink>
            <w:r>
              <w:rPr>
                <w:color w:val="392C69"/>
              </w:rPr>
              <w:t xml:space="preserve">, от 12.10.2024 </w:t>
            </w:r>
            <w:hyperlink r:id="rId19" w:tooltip="Закон РТ от 12.10.2024 N 81-ЗРТ &quot;О внесении изменений в отдельные законодательные акты Республики Татарстан&quot; (принят ГС РТ 27.09.2024) {КонсультантПлюс}">
              <w:r>
                <w:rPr>
                  <w:color w:val="0000FF"/>
                </w:rPr>
                <w:t>N 81-ЗРТ</w:t>
              </w:r>
            </w:hyperlink>
            <w:r>
              <w:rPr>
                <w:color w:val="392C69"/>
              </w:rPr>
              <w:t>,</w:t>
            </w:r>
          </w:p>
          <w:p w:rsidR="005C24EE" w:rsidRDefault="004028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25.04.2026 </w:t>
            </w:r>
            <w:hyperlink r:id="rId20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      <w:r>
                <w:rPr>
                  <w:color w:val="0000FF"/>
                </w:rPr>
                <w:t>N 28-ЗРТ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4EE" w:rsidRDefault="005C24EE">
            <w:pPr>
              <w:pStyle w:val="ConsPlusNormal0"/>
            </w:pPr>
          </w:p>
        </w:tc>
      </w:tr>
    </w:tbl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 xml:space="preserve">1. Настоящий Закон в соответствии с Федеральным </w:t>
      </w:r>
      <w:hyperlink r:id="rId21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</w:t>
      </w:r>
      <w:r>
        <w:t>равления в единой системе публичной власти" предусматривает гарантии осуществления полномочий лиц, замещающих муниципальные должности в Республике Татарстан.</w:t>
      </w:r>
    </w:p>
    <w:p w:rsidR="005C24EE" w:rsidRDefault="004028CB">
      <w:pPr>
        <w:pStyle w:val="ConsPlusNormal0"/>
        <w:jc w:val="both"/>
      </w:pPr>
      <w:r>
        <w:t xml:space="preserve">(часть 1 в ред. </w:t>
      </w:r>
      <w:hyperlink r:id="rId22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Закона</w:t>
        </w:r>
      </w:hyperlink>
      <w:r>
        <w:t xml:space="preserve"> РТ от 25.04.2026 N 28-ЗРТ)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2. Действие настоящего Закона в части пенсионного обеспечения лиц, замещавших муниципальные должности на постоянной основе, распространяется на членов избирательных комиссий муниципальных образований, работавших в соответствующих избирательных комиссиях на</w:t>
      </w:r>
      <w:r>
        <w:t xml:space="preserve"> постоянной штатной основе.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23" w:tooltip="Закон РТ от 12.10.2024 N 81-ЗРТ &quot;О внесении изменений в отдельные законодательные акты Республики Татарстан&quot; (принят ГС РТ 27.09.2024) {КонсультантПлюс}">
        <w:r>
          <w:rPr>
            <w:color w:val="0000FF"/>
          </w:rPr>
          <w:t>Закона</w:t>
        </w:r>
      </w:hyperlink>
      <w:r>
        <w:t xml:space="preserve"> РТ от 12.10.2024 N 81-ЗРТ)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4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</w:t>
        </w:r>
      </w:hyperlink>
      <w:r>
        <w:t xml:space="preserve"> РТ от 25.04.2026 N 28-ЗРТ.</w:t>
      </w:r>
    </w:p>
    <w:p w:rsidR="005C24EE" w:rsidRDefault="004028CB">
      <w:pPr>
        <w:pStyle w:val="ConsPlusNormal0"/>
        <w:jc w:val="both"/>
      </w:pPr>
      <w:r>
        <w:t xml:space="preserve">(часть 2 в ред. </w:t>
      </w:r>
      <w:hyperlink r:id="rId25" w:tooltip="Закон РТ от 27.12.2021 N 105-ЗРТ &quot;О внесении изменения в статью 1 Закона Республики Татарстан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">
        <w:r>
          <w:rPr>
            <w:color w:val="0000FF"/>
          </w:rPr>
          <w:t>Закона</w:t>
        </w:r>
      </w:hyperlink>
      <w:r>
        <w:t xml:space="preserve"> РТ от 27.12.2021 N 105-ЗРТ)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3. Гарантии осуществления полномочий лицам, замещающим муниципальные должности, устанавливаются уставом муниципального образования в соответствии с федераль</w:t>
      </w:r>
      <w:r>
        <w:t>ными законами и настоящим Законом.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4. Термины и понятия, используемые в настоящем Законе, применяются в том же значении, что и в Федеральном </w:t>
      </w:r>
      <w:hyperlink r:id="rId26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законе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власти".</w:t>
      </w:r>
    </w:p>
    <w:p w:rsidR="005C24EE" w:rsidRDefault="004028CB">
      <w:pPr>
        <w:pStyle w:val="ConsPlusNormal0"/>
        <w:jc w:val="both"/>
      </w:pPr>
      <w:r>
        <w:t xml:space="preserve">(часть 4 введена </w:t>
      </w:r>
      <w:hyperlink r:id="rId27" w:tooltip="Закон РТ от 25.12.2012 N 93-ЗРТ &quot;О внесении изменений в Закон Республики Татарстан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">
        <w:r>
          <w:rPr>
            <w:color w:val="0000FF"/>
          </w:rPr>
          <w:t>Законом</w:t>
        </w:r>
      </w:hyperlink>
      <w:r>
        <w:t xml:space="preserve"> РТ от 25.12.2012 N 93-ЗРТ; в ред. </w:t>
      </w:r>
      <w:hyperlink r:id="rId28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Закона</w:t>
        </w:r>
      </w:hyperlink>
      <w:r>
        <w:t xml:space="preserve"> РТ от 25.04.2026 N 28-ЗРТ)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bookmarkStart w:id="0" w:name="P35"/>
      <w:bookmarkEnd w:id="0"/>
      <w:r>
        <w:t>Статья 2. Гарантии, предоставляемые лицу, замещающему муниципальную должность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lastRenderedPageBreak/>
        <w:t>1. Лицу, замещающему муниципальную должно</w:t>
      </w:r>
      <w:r>
        <w:t>сть на постоянной основе, гарантируются:</w:t>
      </w:r>
    </w:p>
    <w:p w:rsidR="005C24EE" w:rsidRDefault="004028CB">
      <w:pPr>
        <w:pStyle w:val="ConsPlusNormal0"/>
        <w:spacing w:before="240"/>
        <w:ind w:firstLine="540"/>
        <w:jc w:val="both"/>
      </w:pPr>
      <w:bookmarkStart w:id="1" w:name="P38"/>
      <w:bookmarkEnd w:id="1"/>
      <w:r>
        <w:t>1) условия работы, обеспечивающие исполнение должностных полномочий, в соответствии с муниципальными правовыми актами;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2) право на прием в первоочередном порядке должностными лицами органов местного самоуправления м</w:t>
      </w:r>
      <w:r>
        <w:t>униципального образования, в котором лицо замещает муниципальную должность;</w:t>
      </w:r>
    </w:p>
    <w:p w:rsidR="005C24EE" w:rsidRDefault="004028CB">
      <w:pPr>
        <w:pStyle w:val="ConsPlusNormal0"/>
        <w:jc w:val="both"/>
      </w:pPr>
      <w:r>
        <w:t xml:space="preserve">(п. 2 в ред. </w:t>
      </w:r>
      <w:hyperlink r:id="rId29" w:tooltip="Закон РТ от 22.12.2018 N 113-ЗРТ &quot;О внесении изменения в статью 2 Закона Республики Татарстан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">
        <w:r>
          <w:rPr>
            <w:color w:val="0000FF"/>
          </w:rPr>
          <w:t>Закона</w:t>
        </w:r>
      </w:hyperlink>
      <w:r>
        <w:t xml:space="preserve"> РТ от 22.12.2018 N 113-ЗРТ)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3) право на беспрепятственный доступ к правовым актам, принятым органами местного самоуправления соответствующего муниципального образования;</w:t>
      </w:r>
    </w:p>
    <w:p w:rsidR="005C24EE" w:rsidRDefault="004028CB">
      <w:pPr>
        <w:pStyle w:val="ConsPlusNormal0"/>
        <w:spacing w:before="240"/>
        <w:ind w:firstLine="540"/>
        <w:jc w:val="both"/>
      </w:pPr>
      <w:bookmarkStart w:id="2" w:name="P42"/>
      <w:bookmarkEnd w:id="2"/>
      <w:r>
        <w:t>4) право на получение в установленном муниципальными правовыми актами порядке информации и материалов, необходимых</w:t>
      </w:r>
      <w:r>
        <w:t xml:space="preserve"> для исполнения полномочий по вопросам местного значения, от находящихся на соответствующей территории муниципального образования органов местного самоуправления, а в случаях, предусмотренных федеральным законодательством, - от организаций всех форм собств</w:t>
      </w:r>
      <w:r>
        <w:t>енности, общественных объединений и их должностных лиц;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5) право на своевременное и в полном объеме получение денежного вознаграждения;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6) отдых, обеспечиваемый установлением нормальной продолжительности рабочего (служебного) времени, предоставлением выход</w:t>
      </w:r>
      <w:r>
        <w:t>ных дней и нерабочих праздничных дней, а также ежегодных оплачиваемых основного и дополнительного отпусков;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7) медицинское обслуживание лица, замещающего муниципальную должность, и членов его семьи, в том числе после выхода лица, замещающего муниципальную </w:t>
      </w:r>
      <w:r>
        <w:t>должность, на пенсию;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8)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прекращения, но наступивших в связи с исполнением им должностных о</w:t>
      </w:r>
      <w:r>
        <w:t>бязанностей;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9) пенсионное обеспечение в порядке и на условиях, установленных настоящим Законом, а также пенсионное обеспечение членов семьи лица, замещающего муниципальную должность, в случае его смерти, наступившей в связи с исполнением им должностных по</w:t>
      </w:r>
      <w:r>
        <w:t>лномочий, в соответствии с федеральным законодательством;</w:t>
      </w:r>
    </w:p>
    <w:p w:rsidR="005C24EE" w:rsidRDefault="004028CB">
      <w:pPr>
        <w:pStyle w:val="ConsPlusNormal0"/>
        <w:spacing w:before="240"/>
        <w:ind w:firstLine="540"/>
        <w:jc w:val="both"/>
      </w:pPr>
      <w:bookmarkStart w:id="3" w:name="P48"/>
      <w:bookmarkEnd w:id="3"/>
      <w:r>
        <w:t>10) защита лица, замещающего муниципальную должность, и членов его семьи от насилия, угроз и других неправомерных действий в связи с исполнением им должностных полномочий в случаях, порядке и на усл</w:t>
      </w:r>
      <w:r>
        <w:t>овиях, установленных федеральным законодательством и муниципальными правовыми актами;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11) возмещение расходов, связанных со служебными командировками;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12) транспортное обслуживание при осуществлении своих полномочий, а также компенсация за использование ли</w:t>
      </w:r>
      <w:r>
        <w:t>чного транспорта в служебных целях в зависимости от замещаемой должности в порядке, установленном муниципальными правовыми актами.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2. Лицу, замещающему муниципальную должность на непостоянной основе, предоставляются гарантии, предусмотренные </w:t>
      </w:r>
      <w:hyperlink w:anchor="P38" w:tooltip="1) условия работы, обеспечивающие исполнение должностных полномочий, в соответствии с муниципальными правовыми актами;">
        <w:r>
          <w:rPr>
            <w:color w:val="0000FF"/>
          </w:rPr>
          <w:t>пунктами 1</w:t>
        </w:r>
      </w:hyperlink>
      <w:r>
        <w:t xml:space="preserve"> - </w:t>
      </w:r>
      <w:hyperlink w:anchor="P42" w:tooltip="4) право на получение в установленном муниципальными правовыми актами порядке информации и материалов, необходимых для исполнения полномочий по вопросам местного значения, от находящихся на соответствующей территории муниципального образования органов местного">
        <w:r>
          <w:rPr>
            <w:color w:val="0000FF"/>
          </w:rPr>
          <w:t>4</w:t>
        </w:r>
      </w:hyperlink>
      <w:r>
        <w:t xml:space="preserve"> и </w:t>
      </w:r>
      <w:hyperlink w:anchor="P48" w:tooltip="10) защита лица, замещающего муниципальную должность, и членов его семьи от насилия, угроз и других неправомерных действий в связи с исполнением им должностных полномочий в случаях, порядке и на условиях, установленных федеральным законодательством и муниципал">
        <w:r>
          <w:rPr>
            <w:color w:val="0000FF"/>
          </w:rPr>
          <w:t>10 части 1</w:t>
        </w:r>
      </w:hyperlink>
      <w:r>
        <w:t xml:space="preserve"> настоящей статьи, а </w:t>
      </w:r>
      <w:r>
        <w:t>также гарантируется компенсация расходов, связанных с замещением им муниципальной должности, в том числе расходов, связанных со служебными командировками в связи с замещением муниципальной должности, в порядке, установленном муниципальными правовыми актами</w:t>
      </w:r>
      <w:r>
        <w:t>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lastRenderedPageBreak/>
        <w:t>3. Уставом муниципального образования лицам, замещающим муниципальные должности, могут быть установлены также иные гарантии.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4. Гарантии осуществления полномочий лицам, замещающим муниципальные должности, финансируются за счет средств местного бюджета.</w:t>
      </w:r>
    </w:p>
    <w:p w:rsidR="005C24EE" w:rsidRDefault="005C24E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5C24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4EE" w:rsidRDefault="005C24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4EE" w:rsidRDefault="005C24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24EE" w:rsidRDefault="004028CB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статьи 2.1, введенной </w:t>
            </w:r>
            <w:hyperlink r:id="rId30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РТ от 25.04.2026 N 28-ЗРТ, </w:t>
            </w:r>
            <w:hyperlink r:id="rId31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4EE" w:rsidRDefault="005C24EE">
            <w:pPr>
              <w:pStyle w:val="ConsPlusNormal0"/>
            </w:pPr>
          </w:p>
        </w:tc>
      </w:tr>
    </w:tbl>
    <w:p w:rsidR="005C24EE" w:rsidRDefault="004028CB">
      <w:pPr>
        <w:pStyle w:val="ConsPlusTitle0"/>
        <w:spacing w:before="300"/>
        <w:ind w:firstLine="540"/>
        <w:jc w:val="both"/>
        <w:outlineLvl w:val="0"/>
      </w:pPr>
      <w:r>
        <w:t>Статья 2.1. Дополнительные гарантии, предоставляемые лицу, одновременно замещающему государственную должность Республики Татарстан и муниципальную должность</w:t>
      </w:r>
    </w:p>
    <w:p w:rsidR="005C24EE" w:rsidRDefault="005C24EE">
      <w:pPr>
        <w:pStyle w:val="ConsPlusNormal0"/>
        <w:ind w:firstLine="540"/>
        <w:jc w:val="both"/>
      </w:pPr>
    </w:p>
    <w:p w:rsidR="005C24EE" w:rsidRDefault="004028CB">
      <w:pPr>
        <w:pStyle w:val="ConsPlusNormal0"/>
        <w:ind w:firstLine="540"/>
        <w:jc w:val="both"/>
      </w:pPr>
      <w:r>
        <w:t xml:space="preserve">(введена </w:t>
      </w:r>
      <w:hyperlink r:id="rId32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Законом</w:t>
        </w:r>
      </w:hyperlink>
      <w:r>
        <w:t xml:space="preserve"> РТ от 25.04.2026 N 28-ЗРТ)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bookmarkStart w:id="4" w:name="P60"/>
      <w:bookmarkEnd w:id="4"/>
      <w:r>
        <w:t>1. Лицу, одновременно замещающему в соответствии с принципом единства системы публичной власти государственную должность Республики Татарстан и муниципальную должность, дополнительно к гарантиям, пр</w:t>
      </w:r>
      <w:r>
        <w:t xml:space="preserve">едусмотренным </w:t>
      </w:r>
      <w:hyperlink w:anchor="P35" w:tooltip="Статья 2. Гарантии, предоставляемые лицу, замещающему муниципальную должность">
        <w:r>
          <w:rPr>
            <w:color w:val="0000FF"/>
          </w:rPr>
          <w:t>статьей 2</w:t>
        </w:r>
      </w:hyperlink>
      <w:r>
        <w:t xml:space="preserve"> настоящего Закона, предоставляются следующие гарантии: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1) один раз в год единовременная денежная выплата при предоставлении</w:t>
      </w:r>
      <w:r>
        <w:t xml:space="preserve"> ежегодного оплачиваемого отпуска в размере двух месячных денежных вознаграждений, которая по желанию лица, указанного в </w:t>
      </w:r>
      <w:hyperlink w:anchor="P60" w:tooltip="1. Лицу, одновременно замещающему в соответствии с принципом единства системы публичной власти государственную должность Республики Татарстан и муниципальную должность, дополнительно к гарантиям, предусмотренным статьей 2 настоящего Закона, предоставляются сле">
        <w:r>
          <w:rPr>
            <w:color w:val="0000FF"/>
          </w:rPr>
          <w:t>абзаце первом</w:t>
        </w:r>
      </w:hyperlink>
      <w:r>
        <w:t xml:space="preserve"> настоящей части, может быть произведена в другое время, в порядке и на условиях, уста</w:t>
      </w:r>
      <w:r>
        <w:t>новленных Кабинетом Министров Республики Татарстан;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2) единовременная денежная выплата на санаторно-курортное лечение, проезд к месту отдыха и обратно в размере одного месячного денежного вознаграждения в порядке и на условиях, установленных Кабинетом Мини</w:t>
      </w:r>
      <w:r>
        <w:t>стров Республики Татарстан;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3) единовременное денежное вознаграждение в связи с выходом на пенсию с должности, указанной в </w:t>
      </w:r>
      <w:hyperlink w:anchor="P60" w:tooltip="1. Лицу, одновременно замещающему в соответствии с принципом единства системы публичной власти государственную должность Республики Татарстан и муниципальную должность, дополнительно к гарантиям, предусмотренным статьей 2 настоящего Закона, предоставляются сле">
        <w:r>
          <w:rPr>
            <w:color w:val="0000FF"/>
          </w:rPr>
          <w:t>абзаце первом</w:t>
        </w:r>
      </w:hyperlink>
      <w:r>
        <w:t xml:space="preserve"> настоящей части, при наличии права на ежемесячную доплату к страховой пенсии по ста</w:t>
      </w:r>
      <w:r>
        <w:t>рости (инвалидности) (далее - доплата к пенсии) в соответствии с настоящим Законом в размере десятикратного месячного денежного вознаграждения, установленного по замещаемой должности, в порядке и на условиях, установленных Кабинетом Министров Республики Та</w:t>
      </w:r>
      <w:r>
        <w:t>тарстан;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4) единовременная субсидия на приобретение жилья один раз за весь период замещения должности, указанной в </w:t>
      </w:r>
      <w:hyperlink w:anchor="P60" w:tooltip="1. Лицу, одновременно замещающему в соответствии с принципом единства системы публичной власти государственную должность Республики Татарстан и муниципальную должность, дополнительно к гарантиям, предусмотренным статьей 2 настоящего Закона, предоставляются сле">
        <w:r>
          <w:rPr>
            <w:color w:val="0000FF"/>
          </w:rPr>
          <w:t>абзаце первом</w:t>
        </w:r>
      </w:hyperlink>
      <w:r>
        <w:t xml:space="preserve"> настоящей части, в порядке и на условиях, установленных федеральным законодательством, наст</w:t>
      </w:r>
      <w:r>
        <w:t>оящим Законом и иными нормативными правовыми актами Республики Татарстан.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2. В случае смерти лица, указанного в </w:t>
      </w:r>
      <w:hyperlink w:anchor="P60" w:tooltip="1. Лицу, одновременно замещающему в соответствии с принципом единства системы публичной власти государственную должность Республики Татарстан и муниципальную должность, дополнительно к гарантиям, предусмотренным статьей 2 настоящего Закона, предоставляются сле">
        <w:r>
          <w:rPr>
            <w:color w:val="0000FF"/>
          </w:rPr>
          <w:t>части 1</w:t>
        </w:r>
      </w:hyperlink>
      <w:r>
        <w:t xml:space="preserve"> настоящей статьи, членам семьи, другим родственникам или иным лицам, осуществляющим его похороны, во</w:t>
      </w:r>
      <w:r>
        <w:t>змещаются расходы на погребение и ритуальные услуги в порядке и на условиях, установленных Кабинетом Министров Республики Татарстан.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3. На лиц, указанных в </w:t>
      </w:r>
      <w:hyperlink w:anchor="P60" w:tooltip="1. Лицу, одновременно замещающему в соответствии с принципом единства системы публичной власти государственную должность Республики Татарстан и муниципальную должность, дополнительно к гарантиям, предусмотренным статьей 2 настоящего Закона, предоставляются сле">
        <w:r>
          <w:rPr>
            <w:color w:val="0000FF"/>
          </w:rPr>
          <w:t>части 1</w:t>
        </w:r>
      </w:hyperlink>
      <w:r>
        <w:t xml:space="preserve"> настоящей статьи, не распространяются положения, предусм</w:t>
      </w:r>
      <w:r>
        <w:t xml:space="preserve">отренные </w:t>
      </w:r>
      <w:hyperlink w:anchor="P77" w:tooltip="4) единовременная выплата при предоставлении ежегодного оплачиваемого отпуска;">
        <w:r>
          <w:rPr>
            <w:color w:val="0000FF"/>
          </w:rPr>
          <w:t>пунктом 4 части 2 статьи 3</w:t>
        </w:r>
      </w:hyperlink>
      <w:r>
        <w:t xml:space="preserve"> настоящего Закона.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4. Финансирование расходов, предусмотренных настоящей статьей, ос</w:t>
      </w:r>
      <w:bookmarkStart w:id="5" w:name="_GoBack"/>
      <w:bookmarkEnd w:id="5"/>
      <w:r>
        <w:t>уществляется за счет средс</w:t>
      </w:r>
      <w:r>
        <w:t>тв бюджета Республики Татарстан.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r>
        <w:t xml:space="preserve">Статья 3. Денежное вознаграждение лица, замещающего муниципальную </w:t>
      </w:r>
      <w:r>
        <w:lastRenderedPageBreak/>
        <w:t>должность на постоянной основе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 xml:space="preserve">1. Оплата труда лица, замещающего муниципальную должность на постоянной основе, производится в форме ежемесячного денежного </w:t>
      </w:r>
      <w:r>
        <w:t>вознаграждения.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2. Лицу, замещающему муниципальную должность на постоянной основе, в случае, если настоящим Законом и иными нормативными правовыми актами Республики Татарстан не предусмотрено иное, помимо ежемесячного денежного вознаграждения муниципальным</w:t>
      </w:r>
      <w:r>
        <w:t>и правовыми актами дополнительно устанавливаются: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33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Закона</w:t>
        </w:r>
      </w:hyperlink>
      <w:r>
        <w:t xml:space="preserve"> РТ от 25.04.2026 N 28-ЗРТ)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1) материальная помощь;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2) ежемесячное денежное поощрение;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3) премия по результатам работы;</w:t>
      </w:r>
    </w:p>
    <w:p w:rsidR="005C24EE" w:rsidRDefault="004028CB">
      <w:pPr>
        <w:pStyle w:val="ConsPlusNormal0"/>
        <w:spacing w:before="240"/>
        <w:ind w:firstLine="540"/>
        <w:jc w:val="both"/>
      </w:pPr>
      <w:bookmarkStart w:id="6" w:name="P77"/>
      <w:bookmarkEnd w:id="6"/>
      <w:r>
        <w:t>4) единовременная выплата при предоставлении еже</w:t>
      </w:r>
      <w:r>
        <w:t>годного оплачиваемого отпуска;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5) иные выплаты в соответствии с федеральным законодательством и муниципальными правовыми актами.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3. Размер и условия оплаты труда лиц, замещающих муниципальные должности на постоянной основе, определяются представительным ор</w:t>
      </w:r>
      <w:r>
        <w:t>ганом соответствующего муниципального образования.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r>
        <w:t>Статья 4. Отпуск лица, замещающего муниципальную должность на постоянной основе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>1. Лицу, замещающему муниципальную должность на постоянной основе, предоставляется ежегодный оплачиваемый отпуск с сохранением замещаемой должности и денежного вознаграждения.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2. Ежегодный оплачиваемый отпуск лица, замещающего муниципальную должность на по</w:t>
      </w:r>
      <w:r>
        <w:t>стоянной основе, состоит из основного оплачиваемого отпуска и дополнительного оплачиваемого отпуска.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3. Продолжительность ежегодного основного оплачиваемого отпуска для лиц, замещающих муниципальные должности на постоянной основе, определяется муниципальны</w:t>
      </w:r>
      <w:r>
        <w:t>ми правовыми актами, но не может быть менее 30 календарных дней.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4. Продолжительность ежегодного дополнительного оплачиваемого отпуска за выслугу лет лицу, замещающему муниципальную должность на постоянной основе, исчисляется из расчета один календарный де</w:t>
      </w:r>
      <w:r>
        <w:t>нь за каждый год замещения муниципальной должности, должности муниципальной службы, а также государственной должности и должности государственной гражданской службы. Общая продолжительность ежегодного основного оплачиваемого отпуска и ежегодного дополнител</w:t>
      </w:r>
      <w:r>
        <w:t>ьного оплачиваемого отпуска за выслугу лет для лица, замещающего муниципальную должность на постоянной основе, не может превышать 45 календарных дней.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5. Лицу, замещающему муниципальную должность на постоянной основе, ежегодный оплачиваемый отпуск может пр</w:t>
      </w:r>
      <w:r>
        <w:t>едоставляться по частям, при этом продолжительность одной части отпуска не должна быть менее 14 календарных дней.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r>
        <w:t>Статья 5. Гарантии трудовых прав лица, замещающего муниципальную должность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>1. Срок полномочий лица, замещающего муниципальную должность на постоянной основе, засчитывается в общий трудовой стаж, а также в стаж государственной гражданской службы и стаж муниципальной службы в соответствии с законодательством.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2. Лицо, замещающее му</w:t>
      </w:r>
      <w:r>
        <w:t>ниципальную должность и осуществляющее свои полномочия на непостоянной основе, освобождается от выполнения производственных или служебных обязанностей по месту работы на время осуществления полномочий, связанных с замещением муниципальной должности.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r>
        <w:t>Стать</w:t>
      </w:r>
      <w:r>
        <w:t>я 6. Пенсионное обеспечение лица, замещавшего муниципальную должность на постоянной основе</w:t>
      </w:r>
    </w:p>
    <w:p w:rsidR="005C24EE" w:rsidRDefault="005C24EE">
      <w:pPr>
        <w:pStyle w:val="ConsPlusNormal0"/>
        <w:ind w:firstLine="540"/>
        <w:jc w:val="both"/>
      </w:pPr>
    </w:p>
    <w:p w:rsidR="005C24EE" w:rsidRDefault="004028CB">
      <w:pPr>
        <w:pStyle w:val="ConsPlusNormal0"/>
        <w:ind w:firstLine="540"/>
        <w:jc w:val="both"/>
      </w:pPr>
      <w:r>
        <w:t xml:space="preserve">(в ред. </w:t>
      </w:r>
      <w:hyperlink r:id="rId34" w:tooltip="Закон РТ от 25.12.2012 N 93-ЗРТ &quot;О внесении изменений в Закон Республики Татарстан &quot;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">
        <w:r>
          <w:rPr>
            <w:color w:val="0000FF"/>
          </w:rPr>
          <w:t>Закона</w:t>
        </w:r>
      </w:hyperlink>
      <w:r>
        <w:t xml:space="preserve"> РТ от 25.12.2012 N</w:t>
      </w:r>
      <w:r>
        <w:t xml:space="preserve"> 93-ЗРТ)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 xml:space="preserve">1. Лица, замещавшие муниципальную должность на постоянной основе, имеют право в соответствии с настоящим Законом на получение доплаты к пенсии, назначенной в соответствии с Федеральным </w:t>
      </w:r>
      <w:hyperlink r:id="rId35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400-ФЗ "О страховых пенсиях" (далее - Федеральный закон "О страховых пенсиях"),</w:t>
      </w:r>
      <w:r>
        <w:t xml:space="preserve"> при одновременном соответствии следующим условиям:</w:t>
      </w:r>
    </w:p>
    <w:p w:rsidR="005C24EE" w:rsidRDefault="004028CB">
      <w:pPr>
        <w:pStyle w:val="ConsPlusNormal0"/>
        <w:jc w:val="both"/>
      </w:pPr>
      <w:r>
        <w:t xml:space="preserve">(в ред. Законов РТ от 30.06.2014 </w:t>
      </w:r>
      <w:hyperlink r:id="rId36" w:tooltip="Закон РТ от 30.06.2014 N 55-ЗРТ &quot;О внесении изменений в отдельные законодательные акты Республики Татарстан в части пенсионного обеспечения государственных гражданских (муниципальных) служащих Республики Татарстан и лиц, замещавших государственные (муниципальн">
        <w:r>
          <w:rPr>
            <w:color w:val="0000FF"/>
          </w:rPr>
          <w:t>N 55-ЗРТ</w:t>
        </w:r>
      </w:hyperlink>
      <w:r>
        <w:t xml:space="preserve">, от 18.12.2014 </w:t>
      </w:r>
      <w:hyperlink r:id="rId37" w:tooltip="Закон РТ от 18.12.2014 N 125-ЗРТ &quot;О внесении изменений в отдельные законодательные акты Республики Татарстан&quot; (принят ГС РТ 26.11.2014) {КонсультантПлюс}">
        <w:r>
          <w:rPr>
            <w:color w:val="0000FF"/>
          </w:rPr>
          <w:t>N 125-ЗРТ</w:t>
        </w:r>
      </w:hyperlink>
      <w:r>
        <w:t xml:space="preserve">, от 25.04.2026 </w:t>
      </w:r>
      <w:hyperlink r:id="rId38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N 28-ЗРТ</w:t>
        </w:r>
      </w:hyperlink>
      <w:r>
        <w:t>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1) замещение муниципальной должности, в том числе должности депутата, члена выборного органа местного самоуправления, выборного должностного лица местного самоуправления в Республике Татарст</w:t>
      </w:r>
      <w:r>
        <w:t>ан на постоянной основе с 5 марта 1995 года до 1 января 2006 года, не менее пяти лет либо одного полного срока полномочий органа местного самоуправления, но не менее трех лет;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39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Закона</w:t>
        </w:r>
      </w:hyperlink>
      <w:r>
        <w:t xml:space="preserve"> РТ от 25.04.2026 N 28-ЗРТ)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2) освобождени</w:t>
      </w:r>
      <w:r>
        <w:t>е от должности в связи с прекращением полномочий (в том числе досрочно), за исключением прекращения полномочий в связи с: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40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Закона</w:t>
        </w:r>
      </w:hyperlink>
      <w:r>
        <w:t xml:space="preserve"> РТ от 25.04.2026 N 28-ЗРТ)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а) утратой доверия;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б) отрешением от должности;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в) удалением в отставку;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г) вступлением в законную силу обвинительного приговора суда;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д) отзывом избирателями;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е) несоблюдением ограничений и запретов, невыполнением обязательств, установленных федеральными законами;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ж) выявлением обстоятельств, препятств</w:t>
      </w:r>
      <w:r>
        <w:t>ующих замещению муниципальной должности;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з) неисполнением или ненадлежащим исполнением полномочий, связанных с замещением муниципальной должности;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и) вступлением в законную силу решения (постановления) суда о назначении административного наказания за наруш</w:t>
      </w:r>
      <w:r>
        <w:t>ение законодательства о выборах и референдумах;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3) замещение муниципальной должности на 1 января 2006 года и (или) позднее;</w:t>
      </w:r>
    </w:p>
    <w:p w:rsidR="005C24EE" w:rsidRDefault="004028CB">
      <w:pPr>
        <w:pStyle w:val="ConsPlusNormal0"/>
        <w:jc w:val="both"/>
      </w:pPr>
      <w:r>
        <w:lastRenderedPageBreak/>
        <w:t xml:space="preserve">(в ред. </w:t>
      </w:r>
      <w:hyperlink r:id="rId41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Закона</w:t>
        </w:r>
      </w:hyperlink>
      <w:r>
        <w:t xml:space="preserve"> РТ от 25.04.2026 N 28-ЗРТ)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4) достижение возраста, дающего право на страховую пенсию по старо</w:t>
      </w:r>
      <w:r>
        <w:t xml:space="preserve">сти в соответствии с </w:t>
      </w:r>
      <w:hyperlink r:id="rId42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</w:t>
        </w:r>
        <w:r>
          <w:rPr>
            <w:color w:val="0000FF"/>
          </w:rPr>
          <w:t>татьи 8</w:t>
        </w:r>
      </w:hyperlink>
      <w:r>
        <w:t xml:space="preserve"> Федерального закона "О страховых пенсиях", либо назначения страховой пенсии по старости досрочно или страховой пенсии по инвалидности.</w:t>
      </w:r>
    </w:p>
    <w:p w:rsidR="005C24EE" w:rsidRDefault="004028CB">
      <w:pPr>
        <w:pStyle w:val="ConsPlusNormal0"/>
        <w:jc w:val="both"/>
      </w:pPr>
      <w:r>
        <w:t xml:space="preserve">(в ред. Законов РТ от 30.06.2014 </w:t>
      </w:r>
      <w:hyperlink r:id="rId43" w:tooltip="Закон РТ от 30.06.2014 N 55-ЗРТ &quot;О внесении изменений в отдельные законодательные акты Республики Татарстан в части пенсионного обеспечения государственных гражданских (муниципальных) служащих Республики Татарстан и лиц, замещавших государственные (муниципальн">
        <w:r>
          <w:rPr>
            <w:color w:val="0000FF"/>
          </w:rPr>
          <w:t>N 55-ЗРТ</w:t>
        </w:r>
      </w:hyperlink>
      <w:r>
        <w:t xml:space="preserve">, от 18.12.2014 </w:t>
      </w:r>
      <w:hyperlink r:id="rId44" w:tooltip="Закон РТ от 18.12.2014 N 125-ЗРТ &quot;О внесении изменений в отдельные законодательные акты Республики Татарстан&quot; (принят ГС РТ 26.11.2014) {КонсультантПлюс}">
        <w:r>
          <w:rPr>
            <w:color w:val="0000FF"/>
          </w:rPr>
          <w:t>N 125-ЗРТ</w:t>
        </w:r>
      </w:hyperlink>
      <w:r>
        <w:t xml:space="preserve">, от 25.04.2026 </w:t>
      </w:r>
      <w:hyperlink r:id="rId45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N 28-ЗРТ</w:t>
        </w:r>
      </w:hyperlink>
      <w:r>
        <w:t>)</w:t>
      </w:r>
    </w:p>
    <w:p w:rsidR="005C24EE" w:rsidRDefault="004028CB">
      <w:pPr>
        <w:pStyle w:val="ConsPlusNormal0"/>
        <w:spacing w:before="240"/>
        <w:ind w:firstLine="540"/>
        <w:jc w:val="both"/>
      </w:pPr>
      <w:bookmarkStart w:id="7" w:name="P117"/>
      <w:bookmarkEnd w:id="7"/>
      <w:r>
        <w:t>2. Размер доплаты к пенсии определяется по формуле: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>ДП = ЕДВ x РК x КС, где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>ДП - доплата к пенсии;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ЕДВ - ежемесячное денежное вознаграждение по соответствующей муниципальной</w:t>
      </w:r>
      <w:r>
        <w:t xml:space="preserve"> должности, установленное муниципальными правовыми актами;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РК - расчетный коэффициент, составляющий для лиц, замещавших должности главы, заместителя главы муниципального района и городского округа, - 1,5, для лиц, замещавших иные муниципальные должности в </w:t>
      </w:r>
      <w:r>
        <w:t>органах местного самоуправления, - 1;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46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<w:r>
          <w:rPr>
            <w:color w:val="0000FF"/>
          </w:rPr>
          <w:t>Закона</w:t>
        </w:r>
      </w:hyperlink>
      <w:r>
        <w:t xml:space="preserve"> РТ от 18.06.2024 N 48-ЗРТ)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КС - коэффициент стажа, равный: 0,7 при замещении муниципальных должностей не менее пяти лет либо одного полного срока полномочий органа местного самоуп</w:t>
      </w:r>
      <w:r>
        <w:t>равления, но не менее трех лет. За каждый полный год замещения муниципальной должности свыше пяти лет либо одного полного срока полномочий органа местного самоуправления, но не менее трех лет, размер доплаты к пенсии увеличивается на 3 процента месячного д</w:t>
      </w:r>
      <w:r>
        <w:t>енежного вознаграждения.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47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<w:r>
          <w:rPr>
            <w:color w:val="0000FF"/>
          </w:rPr>
          <w:t>Закона</w:t>
        </w:r>
      </w:hyperlink>
      <w:r>
        <w:t xml:space="preserve"> РТ от 18.06.2024 N 48-ЗРТ)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При наличии у лица, замещавшего муниципальные должности, стажа не менее пяти лет (одного полного срока пребывания в должности) по нескольким муниципальным должностям</w:t>
      </w:r>
      <w:r>
        <w:t xml:space="preserve"> доплата к пенсии назначается по муниципальной должности по его выбору.</w:t>
      </w:r>
    </w:p>
    <w:p w:rsidR="005C24EE" w:rsidRDefault="004028CB">
      <w:pPr>
        <w:pStyle w:val="ConsPlusNormal0"/>
        <w:jc w:val="both"/>
      </w:pPr>
      <w:r>
        <w:t xml:space="preserve">(абзац введен </w:t>
      </w:r>
      <w:hyperlink r:id="rId48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<w:r>
          <w:rPr>
            <w:color w:val="0000FF"/>
          </w:rPr>
          <w:t>Законом</w:t>
        </w:r>
      </w:hyperlink>
      <w:r>
        <w:t xml:space="preserve"> РТ от 18.06.2024 N 48-ЗРТ)</w:t>
      </w:r>
    </w:p>
    <w:p w:rsidR="005C24EE" w:rsidRDefault="004028CB">
      <w:pPr>
        <w:pStyle w:val="ConsPlusNormal0"/>
        <w:spacing w:before="240"/>
        <w:ind w:firstLine="540"/>
        <w:jc w:val="both"/>
      </w:pPr>
      <w:bookmarkStart w:id="8" w:name="P129"/>
      <w:bookmarkEnd w:id="8"/>
      <w:r>
        <w:t>3. Размер доплаты к пенсии лица, замещавшего должность главы муниципального образования, определенный в соответ</w:t>
      </w:r>
      <w:r>
        <w:t xml:space="preserve">ствии с </w:t>
      </w:r>
      <w:hyperlink w:anchor="P117" w:tooltip="2. Размер доплаты к пенсии определяется по формуле:">
        <w:r>
          <w:rPr>
            <w:color w:val="0000FF"/>
          </w:rPr>
          <w:t>частью 2</w:t>
        </w:r>
      </w:hyperlink>
      <w:r>
        <w:t xml:space="preserve"> настоящей статьи, не может превышать величины, кратной размеру доплаты к пенсии министра Республики Татарстан, которая составляет: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49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<w:r>
          <w:rPr>
            <w:color w:val="0000FF"/>
          </w:rPr>
          <w:t>Закона</w:t>
        </w:r>
      </w:hyperlink>
      <w:r>
        <w:t xml:space="preserve"> РТ от 18.06.2024 N 48-ЗРТ)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1) по должности главы муниципального района или городского округа, относящихся к первой группе оплаты труда - 1,4, второй группе - 1,3, третьей и четвертой группам - 1, восьмой группе - 0,9 размера доплаты к пенсии министра Республики Татарстан;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50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<w:r>
          <w:rPr>
            <w:color w:val="0000FF"/>
          </w:rPr>
          <w:t>Закона</w:t>
        </w:r>
      </w:hyperlink>
      <w:r>
        <w:t xml:space="preserve"> РТ от 18.06.2024 N 48-ЗРТ)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2) по должности главы городского или сельского поселения, относящихся к четвертой группе оплаты труда - 0,71, пятой группе - 0,65, шестой группе - 0,61, седьмой группе - 0,54, девятой группе - 0,42, д</w:t>
      </w:r>
      <w:r>
        <w:t>есятой группе - 0,35, одиннадцатой группе - 0,31, двенадцатой группе - 0,27 размера доплаты к пенсии министра Республики Татарстан.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51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<w:r>
          <w:rPr>
            <w:color w:val="0000FF"/>
          </w:rPr>
          <w:t>Закона</w:t>
        </w:r>
      </w:hyperlink>
      <w:r>
        <w:t xml:space="preserve"> РТ от 18.06.2024 N 48-ЗРТ)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4. Отнесение муниципальных образований по группам оплаты т</w:t>
      </w:r>
      <w:r>
        <w:t>руда осуществляется в соответствии с нормативным правовым актом Кабинета Министров Республики Татарстан, устанавливающим нормативы формирования расходов на оплату труда лиц, замещающих муниципальные должности на постоянной основе.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52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Закона</w:t>
        </w:r>
      </w:hyperlink>
      <w:r>
        <w:t xml:space="preserve"> РТ от 25.04.2026 N 28-ЗРТ)</w:t>
      </w:r>
    </w:p>
    <w:p w:rsidR="005C24EE" w:rsidRDefault="004028CB">
      <w:pPr>
        <w:pStyle w:val="ConsPlusNormal0"/>
        <w:spacing w:before="240"/>
        <w:ind w:firstLine="540"/>
        <w:jc w:val="both"/>
      </w:pPr>
      <w:bookmarkStart w:id="9" w:name="P137"/>
      <w:bookmarkEnd w:id="9"/>
      <w:r>
        <w:lastRenderedPageBreak/>
        <w:t xml:space="preserve">5. Размер доплаты к пенсии министра Республики Татарстан в целях </w:t>
      </w:r>
      <w:hyperlink w:anchor="P129" w:tooltip="3. Размер доплаты к пенсии лица, замещавшего должность главы муниципального образования, определенный в соответствии с частью 2 настоящей статьи, не может превышать величины, кратной размеру доплаты к пенсии министра Республики Татарстан, которая составляет:">
        <w:r>
          <w:rPr>
            <w:color w:val="0000FF"/>
          </w:rPr>
          <w:t>части 3</w:t>
        </w:r>
      </w:hyperlink>
      <w:r>
        <w:t xml:space="preserve"> настоящей статьи определяется в следующем порядке:</w:t>
      </w:r>
    </w:p>
    <w:p w:rsidR="005C24EE" w:rsidRDefault="004028CB">
      <w:pPr>
        <w:pStyle w:val="ConsPlusNormal0"/>
        <w:spacing w:before="240"/>
        <w:ind w:firstLine="540"/>
        <w:jc w:val="both"/>
      </w:pPr>
      <w:bookmarkStart w:id="10" w:name="P138"/>
      <w:bookmarkEnd w:id="10"/>
      <w:r>
        <w:t>1) в отношении лица, замещавшего муниципальную должность не менее пяти лет либо одного полного срока полномочий органа местного самоуправления, но не менее трех лет, - по размеру доплаты к пенсии министра Республики Татарстан, замещавшего государственную д</w:t>
      </w:r>
      <w:r>
        <w:t>олжность не менее пяти лет и имеющего общий стаж государственной службы в совокупности не менее 20 лет;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2) в отношении лица, замещавшего муниципальную должность свыше пяти лет либо одного полного срока полномочий органа местного самоуправления, но не менее</w:t>
      </w:r>
      <w:r>
        <w:t xml:space="preserve"> трех лет, - размер доплаты к пенсии министра Республики Татарстан, определенный в соответствии с </w:t>
      </w:r>
      <w:hyperlink w:anchor="P138" w:tooltip="1) в отношении лица, замещавшего муниципальную должность не менее пяти лет либо одного полного срока полномочий органа местного самоуправления, но не менее трех лет, - по размеру доплаты к пенсии министра Республики Татарстан, замещавшего государственную должн">
        <w:r>
          <w:rPr>
            <w:color w:val="0000FF"/>
          </w:rPr>
          <w:t>пунктом 1 части 5</w:t>
        </w:r>
      </w:hyperlink>
      <w:r>
        <w:t xml:space="preserve"> настоящей статьи, увеличивается на 3 процента за каждый год замещения муниципальной должности свыше пят</w:t>
      </w:r>
      <w:r>
        <w:t>и лет либо одного полного срока полномочий органа местного самоуправления, но не менее трех лет.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При этом размер доплаты к пенсии министра Республики Татарстан не может превышать 100 процентов расчетного месячного денежного вознаграждения на дату назначени</w:t>
      </w:r>
      <w:r>
        <w:t>я доплаты к пенсии.</w:t>
      </w:r>
    </w:p>
    <w:p w:rsidR="005C24EE" w:rsidRDefault="004028CB">
      <w:pPr>
        <w:pStyle w:val="ConsPlusNormal0"/>
        <w:jc w:val="both"/>
      </w:pPr>
      <w:r>
        <w:t xml:space="preserve">(часть 5 в ред. </w:t>
      </w:r>
      <w:hyperlink r:id="rId53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<w:r>
          <w:rPr>
            <w:color w:val="0000FF"/>
          </w:rPr>
          <w:t>Закона</w:t>
        </w:r>
      </w:hyperlink>
      <w:r>
        <w:t xml:space="preserve"> РТ от 18.06.2024 N 48-ЗРТ)</w:t>
      </w:r>
    </w:p>
    <w:p w:rsidR="005C24EE" w:rsidRDefault="004028CB">
      <w:pPr>
        <w:pStyle w:val="ConsPlusNormal0"/>
        <w:spacing w:before="240"/>
        <w:ind w:firstLine="540"/>
        <w:jc w:val="both"/>
      </w:pPr>
      <w:bookmarkStart w:id="11" w:name="P142"/>
      <w:bookmarkEnd w:id="11"/>
      <w:r>
        <w:t xml:space="preserve">6. Максимальный размер доплаты к пенсии лица, замещавшего муниципальную должность, за исключением лиц, указанных в </w:t>
      </w:r>
      <w:hyperlink w:anchor="P129" w:tooltip="3. Размер доплаты к пенсии лица, замещавшего должность главы муниципального образования, определенный в соответствии с частью 2 настоящей статьи, не может превышать величины, кратной размеру доплаты к пенсии министра Республики Татарстан, которая составляет:">
        <w:r>
          <w:rPr>
            <w:color w:val="0000FF"/>
          </w:rPr>
          <w:t>части 3</w:t>
        </w:r>
      </w:hyperlink>
      <w:r>
        <w:t xml:space="preserve"> наст</w:t>
      </w:r>
      <w:r>
        <w:t>оящей статьи, не может превышать по должности заместителя главы муниципального образования - 0,8, по иной муниципальной должности - 0,6 размера доплаты к пенсии лица, замещавшего должность главы соответствующего муниципального образования, исчисленной с уч</w:t>
      </w:r>
      <w:r>
        <w:t xml:space="preserve">етом положений </w:t>
      </w:r>
      <w:hyperlink w:anchor="P129" w:tooltip="3. Размер доплаты к пенсии лица, замещавшего должность главы муниципального образования, определенный в соответствии с частью 2 настоящей статьи, не может превышать величины, кратной размеру доплаты к пенсии министра Республики Татарстан, которая составляет:">
        <w:r>
          <w:rPr>
            <w:color w:val="0000FF"/>
          </w:rPr>
          <w:t>части 3</w:t>
        </w:r>
      </w:hyperlink>
      <w:r>
        <w:t xml:space="preserve"> настоящей статьи, и 0,9 размера доплаты к пенсии министра Республики Татарстан при аналогичных, предусмотренных </w:t>
      </w:r>
      <w:hyperlink w:anchor="P117" w:tooltip="2. Размер доплаты к пенсии определяется по формуле:">
        <w:r>
          <w:rPr>
            <w:color w:val="0000FF"/>
          </w:rPr>
          <w:t>ча</w:t>
        </w:r>
        <w:r>
          <w:rPr>
            <w:color w:val="0000FF"/>
          </w:rPr>
          <w:t>стями 2</w:t>
        </w:r>
      </w:hyperlink>
      <w:r>
        <w:t xml:space="preserve"> и </w:t>
      </w:r>
      <w:hyperlink w:anchor="P137" w:tooltip="5. Размер доплаты к пенсии министра Республики Татарстан в целях части 3 настоящей статьи определяется в следующем порядке:">
        <w:r>
          <w:rPr>
            <w:color w:val="0000FF"/>
          </w:rPr>
          <w:t>5</w:t>
        </w:r>
      </w:hyperlink>
      <w:r>
        <w:t xml:space="preserve"> настоящей статьи, показателях продолжительности замещения указанных должностей.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54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<w:r>
          <w:rPr>
            <w:color w:val="0000FF"/>
          </w:rPr>
          <w:t>Закона</w:t>
        </w:r>
      </w:hyperlink>
      <w:r>
        <w:t xml:space="preserve"> РТ от 18.06.2024 N 48-ЗРТ)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7. В случае если размер доплаты к пенсии, определенный в соответствии с </w:t>
      </w:r>
      <w:hyperlink w:anchor="P117" w:tooltip="2. Размер доплаты к пенсии определяется по формуле:">
        <w:r>
          <w:rPr>
            <w:color w:val="0000FF"/>
          </w:rPr>
          <w:t>частями 2</w:t>
        </w:r>
      </w:hyperlink>
      <w:r>
        <w:t xml:space="preserve"> - </w:t>
      </w:r>
      <w:hyperlink w:anchor="P142" w:tooltip="6. Максимальный размер доплаты к пенсии лица, замещавшего муниципальную должность, за исключением лиц, указанных в части 3 настоящей статьи, не может превышать по должности заместителя главы муниципального образования - 0,8, по иной муниципальной должности - 0">
        <w:r>
          <w:rPr>
            <w:color w:val="0000FF"/>
          </w:rPr>
          <w:t>6</w:t>
        </w:r>
      </w:hyperlink>
      <w:r>
        <w:t xml:space="preserve"> настоящей статьи, не превышает фиксированной выплаты к страховой пенсии по старости, установленной в соответствии с </w:t>
      </w:r>
      <w:hyperlink r:id="rId55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частью 1 статьи 16</w:t>
        </w:r>
      </w:hyperlink>
      <w:r>
        <w:t xml:space="preserve"> Федерального закона "О страховых пенсиях", доплата к пенсии выплачивается в размере, равном указанной фиксированной выплате к страховой пенсии </w:t>
      </w:r>
      <w:r>
        <w:t>по старости.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56" w:tooltip="Закон РТ от 18.12.2014 N 125-ЗРТ &quot;О внесении изменений в отдельные законодательные акты Республики Татарстан&quot; (принят ГС РТ 26.11.2014) {КонсультантПлюс}">
        <w:r>
          <w:rPr>
            <w:color w:val="0000FF"/>
          </w:rPr>
          <w:t>Закона</w:t>
        </w:r>
      </w:hyperlink>
      <w:r>
        <w:t xml:space="preserve"> РТ от 18.12.2014 N 125-ЗРТ)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8. Утратила силу. - </w:t>
      </w:r>
      <w:hyperlink r:id="rId57" w:tooltip="Закон РТ от 18.06.2024 N 48-ЗРТ &quot;О внесении изменений в отдельные законодательные акты Республики Татарстан&quot; (принят ГС РТ 06.06.2024) {КонсультантПлюс}">
        <w:r>
          <w:rPr>
            <w:color w:val="0000FF"/>
          </w:rPr>
          <w:t>Закон</w:t>
        </w:r>
      </w:hyperlink>
      <w:r>
        <w:t xml:space="preserve"> РТ от 18.06.2024 N 48-ЗРТ.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8.1. В случае ликвидации муниципальной должности, в том числе в связи с преобразованием муниципальн</w:t>
      </w:r>
      <w:r>
        <w:t>ого образования, на день обращения за назначением доплаты к пенсии исчисление доплаты к пенсии производится из размера ежемесячного денежного вознаграждения по аналогичной либо приравненной муниципальной должности в этом муниципальном образовании, а при от</w:t>
      </w:r>
      <w:r>
        <w:t>сутствии соответствующей должности - в ином муниципальном образовании, относящемся к той же группе оплаты труда в соответствии с нормативным правовым актом Кабинета Министров Республики Татарстан, устанавливающим нормативы формирования расходов на оплату т</w:t>
      </w:r>
      <w:r>
        <w:t>руда лиц, замещающих муниципальные должности на постоянной основе. Определение тождественности муниципальных должностей осуществляется в порядке, установленном для определения тождественности должностей государственной гражданской службы Республики Татарст</w:t>
      </w:r>
      <w:r>
        <w:t>ан.</w:t>
      </w:r>
    </w:p>
    <w:p w:rsidR="005C24EE" w:rsidRDefault="004028CB">
      <w:pPr>
        <w:pStyle w:val="ConsPlusNormal0"/>
        <w:jc w:val="both"/>
      </w:pPr>
      <w:r>
        <w:t xml:space="preserve">(часть 8.1 введена </w:t>
      </w:r>
      <w:hyperlink r:id="rId58" w:tooltip="Закон РТ от 30.06.2014 N 55-ЗРТ &quot;О внесении изменений в отдельные законодательные акты Республики Татарстан в части пенсионного обеспечения государственных гражданских (муниципальных) служащих Республики Татарстан и лиц, замещавших государственные (муниципальн">
        <w:r>
          <w:rPr>
            <w:color w:val="0000FF"/>
          </w:rPr>
          <w:t>Законом</w:t>
        </w:r>
      </w:hyperlink>
      <w:r>
        <w:t xml:space="preserve"> РТ от 30.06.2014 N 55-ЗРТ; в ред. </w:t>
      </w:r>
      <w:hyperlink r:id="rId59" w:tooltip="Закон РТ от 25.04.2026 N 28-ЗРТ &quot;О внесении изменений в отдельные законодательные акты Республики Татарстан&quot; (принят ГС РТ 15.04.2026) {КонсультантПлюс}">
        <w:r>
          <w:rPr>
            <w:color w:val="0000FF"/>
          </w:rPr>
          <w:t>Закона</w:t>
        </w:r>
      </w:hyperlink>
      <w:r>
        <w:t xml:space="preserve"> РТ от 25.04.2026 N 28-ЗРТ)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9. Лицу, замещавшему муниципальную должность на постоянной основе и имеющему </w:t>
      </w:r>
      <w:r>
        <w:lastRenderedPageBreak/>
        <w:t xml:space="preserve">одновременно право на доплату к пенсии в соответствии с настоящим Законом и ежемесячную доплату к пенсии лиц, замещавших государственные должности Республики Татарстан, пенсию за </w:t>
      </w:r>
      <w:r>
        <w:t xml:space="preserve">выслугу лет государственного гражданского служащего или муниципального служащего, пенсию за выслугу лет по другим основаниям, ежемесячное пожизненное содержание, дополнительное (пожизненное) ежемесячное материальное обеспечение, пенсию по инвалидности (за </w:t>
      </w:r>
      <w:r>
        <w:t>исключением страховой пенсии по инвалидности), иную ежемесячную доплату к страховой пенсии по старости (инвалидности), назначаемые и финансируемые за счет средств федерального бюджета, бюджета Республики Татарстан, бюджетов иных субъектов Российской Федера</w:t>
      </w:r>
      <w:r>
        <w:t>ции, местных бюджетов в соответствии с федеральным законодательством, законодательством Республики Татарстан, иных субъектов Российской Федерации, муниципальными правовыми актами, выплачивается доплата к пенсии в соответствии с настоящим Законом или иная в</w:t>
      </w:r>
      <w:r>
        <w:t>ыплата по его выбору, если иное не установлено федеральным законодательством.</w:t>
      </w:r>
    </w:p>
    <w:p w:rsidR="005C24EE" w:rsidRDefault="004028CB">
      <w:pPr>
        <w:pStyle w:val="ConsPlusNormal0"/>
        <w:jc w:val="both"/>
      </w:pPr>
      <w:r>
        <w:t xml:space="preserve">(в ред. Законов РТ от 30.06.2014 </w:t>
      </w:r>
      <w:hyperlink r:id="rId60" w:tooltip="Закон РТ от 30.06.2014 N 55-ЗРТ &quot;О внесении изменений в отдельные законодательные акты Республики Татарстан в части пенсионного обеспечения государственных гражданских (муниципальных) служащих Республики Татарстан и лиц, замещавших государственные (муниципальн">
        <w:r>
          <w:rPr>
            <w:color w:val="0000FF"/>
          </w:rPr>
          <w:t>N 55-ЗРТ</w:t>
        </w:r>
      </w:hyperlink>
      <w:r>
        <w:t>, от 18</w:t>
      </w:r>
      <w:r>
        <w:t xml:space="preserve">.12.2014 </w:t>
      </w:r>
      <w:hyperlink r:id="rId61" w:tooltip="Закон РТ от 18.12.2014 N 125-ЗРТ &quot;О внесении изменений в отдельные законодательные акты Республики Татарстан&quot; (принят ГС РТ 26.11.2014) {КонсультантПлюс}">
        <w:r>
          <w:rPr>
            <w:color w:val="0000FF"/>
          </w:rPr>
          <w:t>N 125-ЗРТ</w:t>
        </w:r>
      </w:hyperlink>
      <w:r>
        <w:t>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9.1. Назначение доплаты к пенсии производится при отсутствии у лица, замещавшего муниципальную должность на постоянной основе, задолженности по налогам, сборам и иным обязательным платежам в бюджеты бюджетной сис</w:t>
      </w:r>
      <w:r>
        <w:t>темы Российской Федерации.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При урегулировании в течение 90 дней со дня обращения за назначением доплаты к пенсии указанной задолженности назначение доплаты к пенсии осуществляется со дня обращения за таким назначением.</w:t>
      </w:r>
    </w:p>
    <w:p w:rsidR="005C24EE" w:rsidRDefault="004028CB">
      <w:pPr>
        <w:pStyle w:val="ConsPlusNormal0"/>
        <w:jc w:val="both"/>
      </w:pPr>
      <w:r>
        <w:t xml:space="preserve">(часть 9.1 введена </w:t>
      </w:r>
      <w:hyperlink r:id="rId62" w:tooltip="Закон РТ от 13.11.2020 N 69-ЗРТ &quot;О внесении изменений в отдельные законодательные акты Республики Татарстан&quot; (принят ГС РТ 29.10.2020) {КонсультантПлюс}">
        <w:r>
          <w:rPr>
            <w:color w:val="0000FF"/>
          </w:rPr>
          <w:t>Законом</w:t>
        </w:r>
      </w:hyperlink>
      <w:r>
        <w:t xml:space="preserve"> РТ от 13.11.2020 N 69-ЗРТ)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10. Назначение и выплата доплаты к пенсии, перерасчет (индексация) ее размера, приостановление и возобновление выплаты доплаты осуществляются в порядке, установленном для назначения и выплаты пенсии за выслугу лет г</w:t>
      </w:r>
      <w:r>
        <w:t>осударственным гражданским служащим Республики Татарстан с учетом особенностей, предусмотренных настоящим Законом.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>11. В случае смерти лица, замещающего муниципальную должность на постоянной основе, связанной с исполнением им должностных обязанностей, в то</w:t>
      </w:r>
      <w:r>
        <w:t>м числе наступившей после прекращения полномочий, члены семьи имеют право на получение пенсии по случаю потери кормильца в порядке, определяемом федеральными законами.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r>
        <w:t>Статья 6.1. Информационное обеспечение назначения и выплаты доплаты к пенсии</w:t>
      </w:r>
    </w:p>
    <w:p w:rsidR="005C24EE" w:rsidRDefault="005C24EE">
      <w:pPr>
        <w:pStyle w:val="ConsPlusNormal0"/>
        <w:ind w:firstLine="540"/>
        <w:jc w:val="both"/>
      </w:pPr>
    </w:p>
    <w:p w:rsidR="005C24EE" w:rsidRDefault="004028CB">
      <w:pPr>
        <w:pStyle w:val="ConsPlusNormal0"/>
        <w:ind w:firstLine="540"/>
        <w:jc w:val="both"/>
      </w:pPr>
      <w:r>
        <w:t xml:space="preserve">(введена </w:t>
      </w:r>
      <w:hyperlink r:id="rId63" w:tooltip="Закон РТ от 23.12.2017 N 98-ЗРТ &quot;О внесении изменений в отдельные законодательные акты Республики Татарстан в связи с принятием Федерального закона &quot;О внесении изменений в отдельные законодательные акты Российской Федерации в части учета и совершенствования пр">
        <w:r>
          <w:rPr>
            <w:color w:val="0000FF"/>
          </w:rPr>
          <w:t>Законом</w:t>
        </w:r>
      </w:hyperlink>
      <w:r>
        <w:t xml:space="preserve"> РТ от 23.12.2017 N 98-ЗРТ)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>Информация о назначении и выплате в соответствии с настоящим Законом доплаты к пенсии ра</w:t>
      </w:r>
      <w:r>
        <w:t>змещается в государственной информационной системе "Единая централизованная цифровая платформа в социальной сфере". Размещение (получение) указанной информации в государственной информационной системе "Единая централизованная цифровая платформа в социально</w:t>
      </w:r>
      <w:r>
        <w:t xml:space="preserve">й сфере" осуществляется в соответствии с Федеральным </w:t>
      </w:r>
      <w:hyperlink r:id="rId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помощи".</w:t>
      </w:r>
    </w:p>
    <w:p w:rsidR="005C24EE" w:rsidRDefault="004028CB">
      <w:pPr>
        <w:pStyle w:val="ConsPlusNormal0"/>
        <w:jc w:val="both"/>
      </w:pPr>
      <w:r>
        <w:t xml:space="preserve">(в ред. </w:t>
      </w:r>
      <w:hyperlink r:id="rId65" w:tooltip="Закон РТ от 04.12.2023 N 121-ЗРТ &quot;О внесении изменений в отдельные законодательные акты Республики Татарстан&quot; (принят ГС РТ 23.11.2023) {КонсультантПлюс}">
        <w:r>
          <w:rPr>
            <w:color w:val="0000FF"/>
          </w:rPr>
          <w:t>Закона</w:t>
        </w:r>
      </w:hyperlink>
      <w:r>
        <w:t xml:space="preserve"> РТ от 04.12.2023 N 121-ЗРТ)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r>
        <w:t>Статья 7. Гарантии лицу, замещающему муниципальну</w:t>
      </w:r>
      <w:r>
        <w:t>ю должность на постоянной основе, на транспортное обслуживание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>1. Лицу, замещающему муниципальную должность на постоянной основе, при осуществлении своих полномочий в зависимости от замещаемой должности предоставляется служебный автотранспорт либо возмеща</w:t>
      </w:r>
      <w:r>
        <w:t>ются расходы, связанные с использованием личного автотранспорта.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lastRenderedPageBreak/>
        <w:t>2. Порядок и размер компенсации расходов на транспортное обслуживание устанавливаются муниципальными правовыми актами.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r>
        <w:t>Статья 8. Компенсации лицу, замещающему муниципальную должность на непо</w:t>
      </w:r>
      <w:r>
        <w:t>стоянной основе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>Лицу, замещающему муниципальную должность на непостоянной основе, предусматривается компенсация расходов, связанных с замещением муниципальной должности, в случаях, порядке и размерах, установленных муниципальными правовыми актами.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Title0"/>
        <w:ind w:firstLine="540"/>
        <w:jc w:val="both"/>
        <w:outlineLvl w:val="0"/>
      </w:pPr>
      <w:r>
        <w:t>Статья</w:t>
      </w:r>
      <w:r>
        <w:t xml:space="preserve"> 9. Вступление в силу настоящего Закона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5C24EE" w:rsidRDefault="004028CB">
      <w:pPr>
        <w:pStyle w:val="ConsPlusNormal0"/>
        <w:spacing w:before="240"/>
        <w:ind w:firstLine="540"/>
        <w:jc w:val="both"/>
      </w:pPr>
      <w:r>
        <w:t xml:space="preserve">2. Со дня вступления в силу настоящего Закона признать утратившими силу </w:t>
      </w:r>
      <w:hyperlink r:id="rId66" w:tooltip="Закон РТ от 17.01.2008 N 5-ЗРТ (ред. от 09.02.2009) &quot;О муниципальной службе в Республике Татарстан&quot; (принят ГС РТ 21.12.2007) ------------ Утратил силу или отменен {КонсультантПлюс}">
        <w:r>
          <w:rPr>
            <w:color w:val="0000FF"/>
          </w:rPr>
          <w:t>части 1</w:t>
        </w:r>
      </w:hyperlink>
      <w:r>
        <w:t xml:space="preserve"> и </w:t>
      </w:r>
      <w:hyperlink r:id="rId67" w:tooltip="Закон РТ от 17.01.2008 N 5-ЗРТ (ред. от 09.02.2009) &quot;О муниципальной службе в Республике Татарстан&quot; (принят ГС РТ 21.12.2007) ------------ Утратил силу или отменен {КонсультантПлюс}">
        <w:r>
          <w:rPr>
            <w:color w:val="0000FF"/>
          </w:rPr>
          <w:t>2 статьи 34</w:t>
        </w:r>
      </w:hyperlink>
      <w:r>
        <w:t xml:space="preserve"> Закона Республики Татарстан от 17 января 2008 года N 5-ЗРТ "О муниципальной службе в Республике Татарстан" (Ведомости Государственного Совета Татарстана, 2008, N 1, N 7 (I часть); Ре</w:t>
      </w:r>
      <w:r>
        <w:t>спублика Татарстан, 2008, 20 декабря, 30 декабря).</w:t>
      </w:r>
    </w:p>
    <w:p w:rsidR="005C24EE" w:rsidRDefault="005C24EE">
      <w:pPr>
        <w:pStyle w:val="ConsPlusNormal0"/>
        <w:jc w:val="both"/>
      </w:pPr>
    </w:p>
    <w:p w:rsidR="005C24EE" w:rsidRDefault="004028CB">
      <w:pPr>
        <w:pStyle w:val="ConsPlusNormal0"/>
        <w:jc w:val="right"/>
      </w:pPr>
      <w:r>
        <w:t>Президент</w:t>
      </w:r>
    </w:p>
    <w:p w:rsidR="005C24EE" w:rsidRDefault="004028CB">
      <w:pPr>
        <w:pStyle w:val="ConsPlusNormal0"/>
        <w:jc w:val="right"/>
      </w:pPr>
      <w:r>
        <w:t>Республики Татарстан</w:t>
      </w:r>
    </w:p>
    <w:p w:rsidR="005C24EE" w:rsidRDefault="004028CB">
      <w:pPr>
        <w:pStyle w:val="ConsPlusNormal0"/>
        <w:jc w:val="right"/>
      </w:pPr>
      <w:r>
        <w:t>М.Ш.ШАЙМИЕВ</w:t>
      </w:r>
    </w:p>
    <w:p w:rsidR="005C24EE" w:rsidRDefault="004028CB">
      <w:pPr>
        <w:pStyle w:val="ConsPlusNormal0"/>
      </w:pPr>
      <w:r>
        <w:t>Казань, Кремль</w:t>
      </w:r>
    </w:p>
    <w:p w:rsidR="005C24EE" w:rsidRDefault="004028CB">
      <w:pPr>
        <w:pStyle w:val="ConsPlusNormal0"/>
        <w:spacing w:before="240"/>
      </w:pPr>
      <w:r>
        <w:t>12 февраля 2009 года</w:t>
      </w:r>
    </w:p>
    <w:p w:rsidR="005C24EE" w:rsidRDefault="004028CB">
      <w:pPr>
        <w:pStyle w:val="ConsPlusNormal0"/>
        <w:spacing w:before="240"/>
      </w:pPr>
      <w:r>
        <w:t>N 15-ЗРТ</w:t>
      </w:r>
    </w:p>
    <w:p w:rsidR="005C24EE" w:rsidRDefault="005C24EE">
      <w:pPr>
        <w:pStyle w:val="ConsPlusNormal0"/>
        <w:jc w:val="both"/>
      </w:pPr>
    </w:p>
    <w:p w:rsidR="005C24EE" w:rsidRDefault="005C24EE">
      <w:pPr>
        <w:pStyle w:val="ConsPlusNormal0"/>
        <w:jc w:val="both"/>
      </w:pPr>
    </w:p>
    <w:p w:rsidR="005C24EE" w:rsidRDefault="005C24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C24EE" w:rsidSect="004028CB">
      <w:footerReference w:type="default" r:id="rId68"/>
      <w:pgSz w:w="11906" w:h="16838"/>
      <w:pgMar w:top="568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28CB">
      <w:r>
        <w:separator/>
      </w:r>
    </w:p>
  </w:endnote>
  <w:endnote w:type="continuationSeparator" w:id="0">
    <w:p w:rsidR="00000000" w:rsidRDefault="0040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EE" w:rsidRDefault="005C24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C24EE" w:rsidRDefault="004028C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28CB">
      <w:r>
        <w:separator/>
      </w:r>
    </w:p>
  </w:footnote>
  <w:footnote w:type="continuationSeparator" w:id="0">
    <w:p w:rsidR="00000000" w:rsidRDefault="0040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4EE"/>
    <w:rsid w:val="004028CB"/>
    <w:rsid w:val="005C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116029A-53F8-40CA-B2A9-02FFEB9D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028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28CB"/>
  </w:style>
  <w:style w:type="paragraph" w:styleId="a5">
    <w:name w:val="footer"/>
    <w:basedOn w:val="a"/>
    <w:link w:val="a6"/>
    <w:uiPriority w:val="99"/>
    <w:unhideWhenUsed/>
    <w:rsid w:val="004028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1468&amp;date=19.05.2026" TargetMode="External"/><Relationship Id="rId21" Type="http://schemas.openxmlformats.org/officeDocument/2006/relationships/hyperlink" Target="https://login.consultant.ru/link/?req=doc&amp;base=LAW&amp;n=531468&amp;date=19.05.2026&amp;dst=100353&amp;field=134" TargetMode="External"/><Relationship Id="rId42" Type="http://schemas.openxmlformats.org/officeDocument/2006/relationships/hyperlink" Target="https://login.consultant.ru/link/?req=doc&amp;base=LAW&amp;n=520107&amp;date=19.05.2026&amp;dst=100048&amp;field=134" TargetMode="External"/><Relationship Id="rId47" Type="http://schemas.openxmlformats.org/officeDocument/2006/relationships/hyperlink" Target="https://login.consultant.ru/link/?req=doc&amp;base=RLAW363&amp;n=184090&amp;date=19.05.2026&amp;dst=100057&amp;field=134" TargetMode="External"/><Relationship Id="rId63" Type="http://schemas.openxmlformats.org/officeDocument/2006/relationships/hyperlink" Target="https://login.consultant.ru/link/?req=doc&amp;base=RLAW363&amp;n=123281&amp;date=19.05.2026&amp;dst=100030&amp;field=134" TargetMode="External"/><Relationship Id="rId68" Type="http://schemas.openxmlformats.org/officeDocument/2006/relationships/footer" Target="footer1.xml"/><Relationship Id="rId7" Type="http://schemas.openxmlformats.org/officeDocument/2006/relationships/hyperlink" Target="https://login.consultant.ru/link/?req=doc&amp;base=RLAW363&amp;n=78564&amp;date=19.05.2026&amp;dst=10007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61776&amp;date=19.05.2026&amp;dst=100008&amp;field=134" TargetMode="External"/><Relationship Id="rId29" Type="http://schemas.openxmlformats.org/officeDocument/2006/relationships/hyperlink" Target="https://login.consultant.ru/link/?req=doc&amp;base=RLAW363&amp;n=135185&amp;date=19.05.2026&amp;dst=100007&amp;field=134" TargetMode="External"/><Relationship Id="rId11" Type="http://schemas.openxmlformats.org/officeDocument/2006/relationships/hyperlink" Target="https://login.consultant.ru/link/?req=doc&amp;base=RLAW363&amp;n=123281&amp;date=19.05.2026&amp;dst=100030&amp;field=134" TargetMode="External"/><Relationship Id="rId24" Type="http://schemas.openxmlformats.org/officeDocument/2006/relationships/hyperlink" Target="https://login.consultant.ru/link/?req=doc&amp;base=RLAW363&amp;n=197305&amp;date=19.05.2026&amp;dst=100018&amp;field=134" TargetMode="External"/><Relationship Id="rId32" Type="http://schemas.openxmlformats.org/officeDocument/2006/relationships/hyperlink" Target="https://login.consultant.ru/link/?req=doc&amp;base=RLAW363&amp;n=197305&amp;date=19.05.2026&amp;dst=100020&amp;field=134" TargetMode="External"/><Relationship Id="rId37" Type="http://schemas.openxmlformats.org/officeDocument/2006/relationships/hyperlink" Target="https://login.consultant.ru/link/?req=doc&amp;base=RLAW363&amp;n=91312&amp;date=19.05.2026&amp;dst=100060&amp;field=134" TargetMode="External"/><Relationship Id="rId40" Type="http://schemas.openxmlformats.org/officeDocument/2006/relationships/hyperlink" Target="https://login.consultant.ru/link/?req=doc&amp;base=RLAW363&amp;n=197305&amp;date=19.05.2026&amp;dst=100035&amp;field=134" TargetMode="External"/><Relationship Id="rId45" Type="http://schemas.openxmlformats.org/officeDocument/2006/relationships/hyperlink" Target="https://login.consultant.ru/link/?req=doc&amp;base=RLAW363&amp;n=197305&amp;date=19.05.2026&amp;dst=100037&amp;field=134" TargetMode="External"/><Relationship Id="rId53" Type="http://schemas.openxmlformats.org/officeDocument/2006/relationships/hyperlink" Target="https://login.consultant.ru/link/?req=doc&amp;base=RLAW363&amp;n=184090&amp;date=19.05.2026&amp;dst=100065&amp;field=134" TargetMode="External"/><Relationship Id="rId58" Type="http://schemas.openxmlformats.org/officeDocument/2006/relationships/hyperlink" Target="https://login.consultant.ru/link/?req=doc&amp;base=RLAW363&amp;n=87036&amp;date=19.05.2026&amp;dst=100053&amp;field=134" TargetMode="External"/><Relationship Id="rId66" Type="http://schemas.openxmlformats.org/officeDocument/2006/relationships/hyperlink" Target="https://login.consultant.ru/link/?req=doc&amp;base=RLAW363&amp;n=39631&amp;date=19.05.2026&amp;dst=100332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363&amp;n=91312&amp;date=19.05.2026&amp;dst=100064&amp;field=134" TargetMode="External"/><Relationship Id="rId19" Type="http://schemas.openxmlformats.org/officeDocument/2006/relationships/hyperlink" Target="https://login.consultant.ru/link/?req=doc&amp;base=RLAW363&amp;n=186373&amp;date=19.05.2026&amp;dst=100034&amp;field=134" TargetMode="External"/><Relationship Id="rId14" Type="http://schemas.openxmlformats.org/officeDocument/2006/relationships/hyperlink" Target="https://login.consultant.ru/link/?req=doc&amp;base=RLAW363&amp;n=151249&amp;date=19.05.2026&amp;dst=100015&amp;field=134" TargetMode="External"/><Relationship Id="rId22" Type="http://schemas.openxmlformats.org/officeDocument/2006/relationships/hyperlink" Target="https://login.consultant.ru/link/?req=doc&amp;base=RLAW363&amp;n=197305&amp;date=19.05.2026&amp;dst=100016&amp;field=134" TargetMode="External"/><Relationship Id="rId27" Type="http://schemas.openxmlformats.org/officeDocument/2006/relationships/hyperlink" Target="https://login.consultant.ru/link/?req=doc&amp;base=RLAW363&amp;n=73398&amp;date=19.05.2026&amp;dst=100011&amp;field=134" TargetMode="External"/><Relationship Id="rId30" Type="http://schemas.openxmlformats.org/officeDocument/2006/relationships/hyperlink" Target="https://login.consultant.ru/link/?req=doc&amp;base=RLAW363&amp;n=197305&amp;date=19.05.2026&amp;dst=100020&amp;field=134" TargetMode="External"/><Relationship Id="rId35" Type="http://schemas.openxmlformats.org/officeDocument/2006/relationships/hyperlink" Target="https://login.consultant.ru/link/?req=doc&amp;base=LAW&amp;n=520107&amp;date=19.05.2026" TargetMode="External"/><Relationship Id="rId43" Type="http://schemas.openxmlformats.org/officeDocument/2006/relationships/hyperlink" Target="https://login.consultant.ru/link/?req=doc&amp;base=RLAW363&amp;n=87036&amp;date=19.05.2026&amp;dst=100051&amp;field=134" TargetMode="External"/><Relationship Id="rId48" Type="http://schemas.openxmlformats.org/officeDocument/2006/relationships/hyperlink" Target="https://login.consultant.ru/link/?req=doc&amp;base=RLAW363&amp;n=184090&amp;date=19.05.2026&amp;dst=100059&amp;field=134" TargetMode="External"/><Relationship Id="rId56" Type="http://schemas.openxmlformats.org/officeDocument/2006/relationships/hyperlink" Target="https://login.consultant.ru/link/?req=doc&amp;base=RLAW363&amp;n=91312&amp;date=19.05.2026&amp;dst=100062&amp;field=134" TargetMode="External"/><Relationship Id="rId64" Type="http://schemas.openxmlformats.org/officeDocument/2006/relationships/hyperlink" Target="https://login.consultant.ru/link/?req=doc&amp;base=LAW&amp;n=508668&amp;date=19.05.202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63&amp;n=73398&amp;date=19.05.2026&amp;dst=100007&amp;field=134" TargetMode="External"/><Relationship Id="rId51" Type="http://schemas.openxmlformats.org/officeDocument/2006/relationships/hyperlink" Target="https://login.consultant.ru/link/?req=doc&amp;base=RLAW363&amp;n=184090&amp;date=19.05.2026&amp;dst=100064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63&amp;n=135185&amp;date=19.05.2026&amp;dst=100007&amp;field=134" TargetMode="External"/><Relationship Id="rId17" Type="http://schemas.openxmlformats.org/officeDocument/2006/relationships/hyperlink" Target="https://login.consultant.ru/link/?req=doc&amp;base=RLAW363&amp;n=179540&amp;date=19.05.2026&amp;dst=100022&amp;field=134" TargetMode="External"/><Relationship Id="rId25" Type="http://schemas.openxmlformats.org/officeDocument/2006/relationships/hyperlink" Target="https://login.consultant.ru/link/?req=doc&amp;base=RLAW363&amp;n=161776&amp;date=19.05.2026&amp;dst=100008&amp;field=134" TargetMode="External"/><Relationship Id="rId33" Type="http://schemas.openxmlformats.org/officeDocument/2006/relationships/hyperlink" Target="https://login.consultant.ru/link/?req=doc&amp;base=RLAW363&amp;n=197305&amp;date=19.05.2026&amp;dst=100030&amp;field=134" TargetMode="External"/><Relationship Id="rId38" Type="http://schemas.openxmlformats.org/officeDocument/2006/relationships/hyperlink" Target="https://login.consultant.ru/link/?req=doc&amp;base=RLAW363&amp;n=197305&amp;date=19.05.2026&amp;dst=100033&amp;field=134" TargetMode="External"/><Relationship Id="rId46" Type="http://schemas.openxmlformats.org/officeDocument/2006/relationships/hyperlink" Target="https://login.consultant.ru/link/?req=doc&amp;base=RLAW363&amp;n=184090&amp;date=19.05.2026&amp;dst=100055&amp;field=134" TargetMode="External"/><Relationship Id="rId59" Type="http://schemas.openxmlformats.org/officeDocument/2006/relationships/hyperlink" Target="https://login.consultant.ru/link/?req=doc&amp;base=RLAW363&amp;n=197305&amp;date=19.05.2026&amp;dst=100039&amp;field=134" TargetMode="External"/><Relationship Id="rId67" Type="http://schemas.openxmlformats.org/officeDocument/2006/relationships/hyperlink" Target="https://login.consultant.ru/link/?req=doc&amp;base=RLAW363&amp;n=39631&amp;date=19.05.2026&amp;dst=100333&amp;field=134" TargetMode="External"/><Relationship Id="rId20" Type="http://schemas.openxmlformats.org/officeDocument/2006/relationships/hyperlink" Target="https://login.consultant.ru/link/?req=doc&amp;base=RLAW363&amp;n=197305&amp;date=19.05.2026&amp;dst=100013&amp;field=134" TargetMode="External"/><Relationship Id="rId41" Type="http://schemas.openxmlformats.org/officeDocument/2006/relationships/hyperlink" Target="https://login.consultant.ru/link/?req=doc&amp;base=RLAW363&amp;n=197305&amp;date=19.05.2026&amp;dst=100036&amp;field=134" TargetMode="External"/><Relationship Id="rId54" Type="http://schemas.openxmlformats.org/officeDocument/2006/relationships/hyperlink" Target="https://login.consultant.ru/link/?req=doc&amp;base=RLAW363&amp;n=184090&amp;date=19.05.2026&amp;dst=100070&amp;field=134" TargetMode="External"/><Relationship Id="rId62" Type="http://schemas.openxmlformats.org/officeDocument/2006/relationships/hyperlink" Target="https://login.consultant.ru/link/?req=doc&amp;base=RLAW363&amp;n=151249&amp;date=19.05.2026&amp;dst=100015&amp;field=134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78565&amp;date=19.05.2026&amp;dst=100022&amp;field=134" TargetMode="External"/><Relationship Id="rId15" Type="http://schemas.openxmlformats.org/officeDocument/2006/relationships/hyperlink" Target="https://login.consultant.ru/link/?req=doc&amp;base=RLAW363&amp;n=159954&amp;date=19.05.2026&amp;dst=100098&amp;field=134" TargetMode="External"/><Relationship Id="rId23" Type="http://schemas.openxmlformats.org/officeDocument/2006/relationships/hyperlink" Target="https://login.consultant.ru/link/?req=doc&amp;base=RLAW363&amp;n=186373&amp;date=19.05.2026&amp;dst=100034&amp;field=134" TargetMode="External"/><Relationship Id="rId28" Type="http://schemas.openxmlformats.org/officeDocument/2006/relationships/hyperlink" Target="https://login.consultant.ru/link/?req=doc&amp;base=RLAW363&amp;n=197305&amp;date=19.05.2026&amp;dst=100019&amp;field=134" TargetMode="External"/><Relationship Id="rId36" Type="http://schemas.openxmlformats.org/officeDocument/2006/relationships/hyperlink" Target="https://login.consultant.ru/link/?req=doc&amp;base=RLAW363&amp;n=87036&amp;date=19.05.2026&amp;dst=100050&amp;field=134" TargetMode="External"/><Relationship Id="rId49" Type="http://schemas.openxmlformats.org/officeDocument/2006/relationships/hyperlink" Target="https://login.consultant.ru/link/?req=doc&amp;base=RLAW363&amp;n=184090&amp;date=19.05.2026&amp;dst=100062&amp;field=134" TargetMode="External"/><Relationship Id="rId57" Type="http://schemas.openxmlformats.org/officeDocument/2006/relationships/hyperlink" Target="https://login.consultant.ru/link/?req=doc&amp;base=RLAW363&amp;n=184090&amp;date=19.05.2026&amp;dst=100071&amp;field=134" TargetMode="External"/><Relationship Id="rId10" Type="http://schemas.openxmlformats.org/officeDocument/2006/relationships/hyperlink" Target="https://login.consultant.ru/link/?req=doc&amp;base=RLAW363&amp;n=91312&amp;date=19.05.2026&amp;dst=100058&amp;field=134" TargetMode="External"/><Relationship Id="rId31" Type="http://schemas.openxmlformats.org/officeDocument/2006/relationships/hyperlink" Target="https://login.consultant.ru/link/?req=doc&amp;base=RLAW363&amp;n=197305&amp;date=19.05.2026&amp;dst=100043&amp;field=134" TargetMode="External"/><Relationship Id="rId44" Type="http://schemas.openxmlformats.org/officeDocument/2006/relationships/hyperlink" Target="https://login.consultant.ru/link/?req=doc&amp;base=RLAW363&amp;n=91312&amp;date=19.05.2026&amp;dst=100061&amp;field=134" TargetMode="External"/><Relationship Id="rId52" Type="http://schemas.openxmlformats.org/officeDocument/2006/relationships/hyperlink" Target="https://login.consultant.ru/link/?req=doc&amp;base=RLAW363&amp;n=197305&amp;date=19.05.2026&amp;dst=100038&amp;field=134" TargetMode="External"/><Relationship Id="rId60" Type="http://schemas.openxmlformats.org/officeDocument/2006/relationships/hyperlink" Target="https://login.consultant.ru/link/?req=doc&amp;base=RLAW363&amp;n=87036&amp;date=19.05.2026&amp;dst=100055&amp;field=134" TargetMode="External"/><Relationship Id="rId65" Type="http://schemas.openxmlformats.org/officeDocument/2006/relationships/hyperlink" Target="https://login.consultant.ru/link/?req=doc&amp;base=RLAW363&amp;n=179540&amp;date=19.05.2026&amp;dst=10002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87036&amp;date=19.05.2026&amp;dst=100048&amp;field=134" TargetMode="External"/><Relationship Id="rId13" Type="http://schemas.openxmlformats.org/officeDocument/2006/relationships/hyperlink" Target="https://login.consultant.ru/link/?req=doc&amp;base=RLAW363&amp;n=146561&amp;date=19.05.2026&amp;dst=100007&amp;field=134" TargetMode="External"/><Relationship Id="rId18" Type="http://schemas.openxmlformats.org/officeDocument/2006/relationships/hyperlink" Target="https://login.consultant.ru/link/?req=doc&amp;base=RLAW363&amp;n=184090&amp;date=19.05.2026&amp;dst=100053&amp;field=134" TargetMode="External"/><Relationship Id="rId39" Type="http://schemas.openxmlformats.org/officeDocument/2006/relationships/hyperlink" Target="https://login.consultant.ru/link/?req=doc&amp;base=RLAW363&amp;n=197305&amp;date=19.05.2026&amp;dst=100034&amp;field=134" TargetMode="External"/><Relationship Id="rId34" Type="http://schemas.openxmlformats.org/officeDocument/2006/relationships/hyperlink" Target="https://login.consultant.ru/link/?req=doc&amp;base=RLAW363&amp;n=73398&amp;date=19.05.2026&amp;dst=100013&amp;field=134" TargetMode="External"/><Relationship Id="rId50" Type="http://schemas.openxmlformats.org/officeDocument/2006/relationships/hyperlink" Target="https://login.consultant.ru/link/?req=doc&amp;base=RLAW363&amp;n=184090&amp;date=19.05.2026&amp;dst=100063&amp;field=134" TargetMode="External"/><Relationship Id="rId55" Type="http://schemas.openxmlformats.org/officeDocument/2006/relationships/hyperlink" Target="https://login.consultant.ru/link/?req=doc&amp;base=LAW&amp;n=520107&amp;date=19.05.2026&amp;dst=10019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6939</Words>
  <Characters>39558</Characters>
  <Application>Microsoft Office Word</Application>
  <DocSecurity>0</DocSecurity>
  <Lines>329</Lines>
  <Paragraphs>92</Paragraphs>
  <ScaleCrop>false</ScaleCrop>
  <Company>КонсультантПлюс Версия 4025.00.50</Company>
  <LinksUpToDate>false</LinksUpToDate>
  <CharactersWithSpaces>46405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РТ от 12.02.2009 N 15-ЗРТ
(ред. от 25.04.2026)
"О гарантиях осуществления полномочий лиц, замещающих муниципальные должности в Республике Татарстан"
(принят ГС РТ 15.01.2009)</dc:title>
  <cp:lastModifiedBy>Шарапова Алсу Барыевна</cp:lastModifiedBy>
  <cp:revision>2</cp:revision>
  <dcterms:created xsi:type="dcterms:W3CDTF">2026-05-19T11:46:00Z</dcterms:created>
  <dcterms:modified xsi:type="dcterms:W3CDTF">2026-05-19T11:47:00Z</dcterms:modified>
</cp:coreProperties>
</file>