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B2" w:rsidRDefault="006805B2">
      <w:pPr>
        <w:pStyle w:val="ConsPlusNormal"/>
        <w:jc w:val="both"/>
      </w:pPr>
    </w:p>
    <w:p w:rsidR="006805B2" w:rsidRDefault="006805B2">
      <w:pPr>
        <w:pStyle w:val="ConsPlusTitle"/>
        <w:jc w:val="center"/>
      </w:pPr>
      <w:r>
        <w:t>МИНИСТЕРСТВО ТРУДА, ЗАНЯТОСТИ И СОЦИАЛЬНОЙ ЗАЩИТЫ</w:t>
      </w:r>
    </w:p>
    <w:p w:rsidR="006805B2" w:rsidRDefault="006805B2">
      <w:pPr>
        <w:pStyle w:val="ConsPlusTitle"/>
        <w:jc w:val="center"/>
      </w:pPr>
      <w:r>
        <w:t>РЕСПУБЛИКИ ТАТАРСТАН</w:t>
      </w:r>
    </w:p>
    <w:p w:rsidR="006805B2" w:rsidRDefault="006805B2">
      <w:pPr>
        <w:pStyle w:val="ConsPlusTitle"/>
        <w:jc w:val="center"/>
      </w:pPr>
    </w:p>
    <w:p w:rsidR="006805B2" w:rsidRDefault="006805B2">
      <w:pPr>
        <w:pStyle w:val="ConsPlusTitle"/>
        <w:jc w:val="center"/>
      </w:pPr>
      <w:r>
        <w:t>ПРИКАЗ</w:t>
      </w:r>
    </w:p>
    <w:p w:rsidR="006805B2" w:rsidRDefault="006805B2">
      <w:pPr>
        <w:pStyle w:val="ConsPlusTitle"/>
        <w:jc w:val="center"/>
      </w:pPr>
      <w:r>
        <w:t>от 7 апреля 2015 г. N 212</w:t>
      </w:r>
    </w:p>
    <w:p w:rsidR="006805B2" w:rsidRDefault="006805B2">
      <w:pPr>
        <w:pStyle w:val="ConsPlusTitle"/>
        <w:jc w:val="center"/>
      </w:pPr>
    </w:p>
    <w:p w:rsidR="006805B2" w:rsidRDefault="006805B2">
      <w:pPr>
        <w:pStyle w:val="ConsPlusTitle"/>
        <w:jc w:val="center"/>
      </w:pPr>
      <w:r>
        <w:t>ОБ УТВЕРЖДЕНИИ АДМИНИСТРАТИВНОГО РЕГЛАМЕНТА ПРЕДОСТАВЛЕНИЯ</w:t>
      </w:r>
    </w:p>
    <w:p w:rsidR="006805B2" w:rsidRDefault="006805B2">
      <w:pPr>
        <w:pStyle w:val="ConsPlusTitle"/>
        <w:jc w:val="center"/>
      </w:pPr>
      <w:r>
        <w:t>ГОСУДАРСТВЕННОЙ УСЛУГИ ПО ПРЕДОСТАВЛЕНИЮ</w:t>
      </w:r>
    </w:p>
    <w:p w:rsidR="006805B2" w:rsidRDefault="006805B2">
      <w:pPr>
        <w:pStyle w:val="ConsPlusTitle"/>
        <w:jc w:val="center"/>
      </w:pPr>
      <w:r>
        <w:t>ЕЖЕГОДНОЙ ДЕНЕЖНОЙ ВЫПЛАТЫ ГРАЖДАНАМ,</w:t>
      </w:r>
    </w:p>
    <w:p w:rsidR="006805B2" w:rsidRDefault="006805B2">
      <w:pPr>
        <w:pStyle w:val="ConsPlusTitle"/>
        <w:jc w:val="center"/>
      </w:pPr>
      <w:r>
        <w:t>НАГРАЖДЕННЫМ ЗНАКОМ "ПОЧЕТНЫЙ ДОНОР РОССИИ"</w:t>
      </w:r>
    </w:p>
    <w:p w:rsidR="006805B2" w:rsidRDefault="006805B2">
      <w:pPr>
        <w:pStyle w:val="ConsPlusTitle"/>
        <w:jc w:val="center"/>
      </w:pPr>
      <w:r>
        <w:t>ИЛИ "ПОЧЕТНЫЙ ДОНОР СССР"</w:t>
      </w:r>
    </w:p>
    <w:p w:rsidR="006805B2" w:rsidRDefault="00680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0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5B2" w:rsidRDefault="00680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5B2" w:rsidRDefault="00680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5B2" w:rsidRDefault="006805B2">
            <w:pPr>
              <w:pStyle w:val="ConsPlusNormal"/>
              <w:jc w:val="center"/>
            </w:pPr>
            <w:r>
              <w:rPr>
                <w:color w:val="392C69"/>
              </w:rPr>
              <w:t>Список изменяющих документов</w:t>
            </w:r>
          </w:p>
          <w:p w:rsidR="006805B2" w:rsidRDefault="006805B2">
            <w:pPr>
              <w:pStyle w:val="ConsPlusNormal"/>
              <w:jc w:val="center"/>
            </w:pPr>
            <w:r>
              <w:rPr>
                <w:color w:val="392C69"/>
              </w:rPr>
              <w:t xml:space="preserve">(в ред. Приказов Минтруда, занятости и соцзащиты РТ от 07.06.2016 </w:t>
            </w:r>
            <w:hyperlink r:id="rId4">
              <w:r>
                <w:rPr>
                  <w:color w:val="0000FF"/>
                </w:rPr>
                <w:t>N 317</w:t>
              </w:r>
            </w:hyperlink>
            <w:r>
              <w:rPr>
                <w:color w:val="392C69"/>
              </w:rPr>
              <w:t>,</w:t>
            </w:r>
          </w:p>
          <w:p w:rsidR="006805B2" w:rsidRDefault="006805B2">
            <w:pPr>
              <w:pStyle w:val="ConsPlusNormal"/>
              <w:jc w:val="center"/>
            </w:pPr>
            <w:r>
              <w:rPr>
                <w:color w:val="392C69"/>
              </w:rPr>
              <w:t xml:space="preserve">от 30.06.2016 </w:t>
            </w:r>
            <w:hyperlink r:id="rId5">
              <w:r>
                <w:rPr>
                  <w:color w:val="0000FF"/>
                </w:rPr>
                <w:t>N 371</w:t>
              </w:r>
            </w:hyperlink>
            <w:r>
              <w:rPr>
                <w:color w:val="392C69"/>
              </w:rPr>
              <w:t xml:space="preserve">, от 08.06.2017 </w:t>
            </w:r>
            <w:hyperlink r:id="rId6">
              <w:r>
                <w:rPr>
                  <w:color w:val="0000FF"/>
                </w:rPr>
                <w:t>N 349</w:t>
              </w:r>
            </w:hyperlink>
            <w:r>
              <w:rPr>
                <w:color w:val="392C69"/>
              </w:rPr>
              <w:t xml:space="preserve">, от 15.05.2018 </w:t>
            </w:r>
            <w:hyperlink r:id="rId7">
              <w:r>
                <w:rPr>
                  <w:color w:val="0000FF"/>
                </w:rPr>
                <w:t>N 365</w:t>
              </w:r>
            </w:hyperlink>
            <w:r>
              <w:rPr>
                <w:color w:val="392C69"/>
              </w:rPr>
              <w:t>,</w:t>
            </w:r>
          </w:p>
          <w:p w:rsidR="006805B2" w:rsidRDefault="006805B2">
            <w:pPr>
              <w:pStyle w:val="ConsPlusNormal"/>
              <w:jc w:val="center"/>
            </w:pPr>
            <w:r>
              <w:rPr>
                <w:color w:val="392C69"/>
              </w:rPr>
              <w:t xml:space="preserve">от 24.09.2018 </w:t>
            </w:r>
            <w:hyperlink r:id="rId8">
              <w:r>
                <w:rPr>
                  <w:color w:val="0000FF"/>
                </w:rPr>
                <w:t>N 897</w:t>
              </w:r>
            </w:hyperlink>
            <w:r>
              <w:rPr>
                <w:color w:val="392C69"/>
              </w:rPr>
              <w:t xml:space="preserve">, от 07.05.2019 </w:t>
            </w:r>
            <w:hyperlink r:id="rId9">
              <w:r>
                <w:rPr>
                  <w:color w:val="0000FF"/>
                </w:rPr>
                <w:t>N 323</w:t>
              </w:r>
            </w:hyperlink>
            <w:r>
              <w:rPr>
                <w:color w:val="392C69"/>
              </w:rPr>
              <w:t xml:space="preserve">, от 19.08.2019 </w:t>
            </w:r>
            <w:hyperlink r:id="rId10">
              <w:r>
                <w:rPr>
                  <w:color w:val="0000FF"/>
                </w:rPr>
                <w:t>N 636</w:t>
              </w:r>
            </w:hyperlink>
            <w:r>
              <w:rPr>
                <w:color w:val="392C69"/>
              </w:rPr>
              <w:t>,</w:t>
            </w:r>
          </w:p>
          <w:p w:rsidR="006805B2" w:rsidRDefault="006805B2">
            <w:pPr>
              <w:pStyle w:val="ConsPlusNormal"/>
              <w:jc w:val="center"/>
            </w:pPr>
            <w:r>
              <w:rPr>
                <w:color w:val="392C69"/>
              </w:rPr>
              <w:t xml:space="preserve">от 13.11.2019 </w:t>
            </w:r>
            <w:hyperlink r:id="rId11">
              <w:r>
                <w:rPr>
                  <w:color w:val="0000FF"/>
                </w:rPr>
                <w:t>N 1001</w:t>
              </w:r>
            </w:hyperlink>
            <w:r>
              <w:rPr>
                <w:color w:val="392C69"/>
              </w:rPr>
              <w:t xml:space="preserve">, от 31.03.2020 </w:t>
            </w:r>
            <w:hyperlink r:id="rId12">
              <w:r>
                <w:rPr>
                  <w:color w:val="0000FF"/>
                </w:rPr>
                <w:t>N 215</w:t>
              </w:r>
            </w:hyperlink>
            <w:r>
              <w:rPr>
                <w:color w:val="392C69"/>
              </w:rPr>
              <w:t xml:space="preserve">, от 13.07.2020 </w:t>
            </w:r>
            <w:hyperlink r:id="rId13">
              <w:r>
                <w:rPr>
                  <w:color w:val="0000FF"/>
                </w:rPr>
                <w:t>N 503</w:t>
              </w:r>
            </w:hyperlink>
            <w:r>
              <w:rPr>
                <w:color w:val="392C69"/>
              </w:rPr>
              <w:t>,</w:t>
            </w:r>
          </w:p>
          <w:p w:rsidR="006805B2" w:rsidRDefault="006805B2">
            <w:pPr>
              <w:pStyle w:val="ConsPlusNormal"/>
              <w:jc w:val="center"/>
            </w:pPr>
            <w:r>
              <w:rPr>
                <w:color w:val="392C69"/>
              </w:rPr>
              <w:t xml:space="preserve">от 02.10.2020 </w:t>
            </w:r>
            <w:hyperlink r:id="rId14">
              <w:r>
                <w:rPr>
                  <w:color w:val="0000FF"/>
                </w:rPr>
                <w:t>N 692</w:t>
              </w:r>
            </w:hyperlink>
            <w:r>
              <w:rPr>
                <w:color w:val="392C69"/>
              </w:rPr>
              <w:t xml:space="preserve">, от 18.08.2021 </w:t>
            </w:r>
            <w:hyperlink r:id="rId15">
              <w:r>
                <w:rPr>
                  <w:color w:val="0000FF"/>
                </w:rPr>
                <w:t>N 594</w:t>
              </w:r>
            </w:hyperlink>
            <w:r>
              <w:rPr>
                <w:color w:val="392C69"/>
              </w:rPr>
              <w:t xml:space="preserve">, от 01.10.2021 </w:t>
            </w:r>
            <w:hyperlink r:id="rId16">
              <w:r>
                <w:rPr>
                  <w:color w:val="0000FF"/>
                </w:rPr>
                <w:t>N 715</w:t>
              </w:r>
            </w:hyperlink>
            <w:r>
              <w:rPr>
                <w:color w:val="392C69"/>
              </w:rPr>
              <w:t>,</w:t>
            </w:r>
          </w:p>
          <w:p w:rsidR="006805B2" w:rsidRDefault="006805B2">
            <w:pPr>
              <w:pStyle w:val="ConsPlusNormal"/>
              <w:jc w:val="center"/>
            </w:pPr>
            <w:r>
              <w:rPr>
                <w:color w:val="392C69"/>
              </w:rPr>
              <w:t xml:space="preserve">от 09.06.2023 </w:t>
            </w:r>
            <w:hyperlink r:id="rId17">
              <w:r>
                <w:rPr>
                  <w:color w:val="0000FF"/>
                </w:rPr>
                <w:t>N 454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05B2" w:rsidRDefault="006805B2">
            <w:pPr>
              <w:pStyle w:val="ConsPlusNormal"/>
            </w:pPr>
          </w:p>
        </w:tc>
      </w:tr>
    </w:tbl>
    <w:p w:rsidR="006805B2" w:rsidRDefault="006805B2">
      <w:pPr>
        <w:pStyle w:val="ConsPlusNormal"/>
        <w:jc w:val="both"/>
      </w:pPr>
    </w:p>
    <w:p w:rsidR="006805B2" w:rsidRDefault="006805B2">
      <w:pPr>
        <w:pStyle w:val="ConsPlusNormal"/>
        <w:ind w:firstLine="540"/>
        <w:jc w:val="both"/>
      </w:pPr>
      <w:r>
        <w:t xml:space="preserve">Во исполнение Федерального </w:t>
      </w:r>
      <w:hyperlink r:id="rId18">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6805B2" w:rsidRDefault="006805B2">
      <w:pPr>
        <w:pStyle w:val="ConsPlusNormal"/>
        <w:jc w:val="both"/>
      </w:pPr>
    </w:p>
    <w:p w:rsidR="006805B2" w:rsidRDefault="006805B2">
      <w:pPr>
        <w:pStyle w:val="ConsPlusNormal"/>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государственной услуги по предоставлению ежегодной денежной выплаты гражданам, награжденным знаком "Почетный донор России" или "Почетный донор СССР" (далее - Регламент).</w:t>
      </w:r>
    </w:p>
    <w:p w:rsidR="006805B2" w:rsidRDefault="006805B2">
      <w:pPr>
        <w:pStyle w:val="ConsPlusNormal"/>
        <w:spacing w:before="220"/>
        <w:ind w:firstLine="540"/>
        <w:jc w:val="both"/>
      </w:pPr>
      <w:r>
        <w:t xml:space="preserve">2. Директору ГКУ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4">
        <w:r>
          <w:rPr>
            <w:color w:val="0000FF"/>
          </w:rPr>
          <w:t>Регламента</w:t>
        </w:r>
      </w:hyperlink>
      <w:r>
        <w:t>.</w:t>
      </w:r>
    </w:p>
    <w:p w:rsidR="006805B2" w:rsidRDefault="006805B2">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6805B2" w:rsidRDefault="006805B2">
      <w:pPr>
        <w:pStyle w:val="ConsPlusNormal"/>
        <w:jc w:val="both"/>
      </w:pPr>
    </w:p>
    <w:p w:rsidR="006805B2" w:rsidRDefault="006805B2">
      <w:pPr>
        <w:pStyle w:val="ConsPlusNormal"/>
        <w:jc w:val="right"/>
      </w:pPr>
      <w:r>
        <w:t>Министр</w:t>
      </w:r>
    </w:p>
    <w:p w:rsidR="006805B2" w:rsidRDefault="006805B2">
      <w:pPr>
        <w:pStyle w:val="ConsPlusNormal"/>
        <w:jc w:val="right"/>
      </w:pPr>
      <w:r>
        <w:t>Э.А.ЗАРИПОВА</w:t>
      </w:r>
    </w:p>
    <w:p w:rsidR="006805B2" w:rsidRDefault="006805B2">
      <w:pPr>
        <w:pStyle w:val="ConsPlusNormal"/>
        <w:jc w:val="both"/>
      </w:pPr>
    </w:p>
    <w:p w:rsidR="006805B2" w:rsidRDefault="006805B2">
      <w:pPr>
        <w:pStyle w:val="ConsPlusNormal"/>
        <w:jc w:val="both"/>
      </w:pPr>
    </w:p>
    <w:p w:rsidR="006805B2" w:rsidRDefault="006805B2">
      <w:pPr>
        <w:pStyle w:val="ConsPlusNormal"/>
        <w:jc w:val="right"/>
        <w:outlineLvl w:val="0"/>
      </w:pPr>
      <w:r>
        <w:t>Утвержден</w:t>
      </w:r>
    </w:p>
    <w:p w:rsidR="006805B2" w:rsidRDefault="006805B2">
      <w:pPr>
        <w:pStyle w:val="ConsPlusNormal"/>
        <w:jc w:val="right"/>
      </w:pPr>
      <w:r>
        <w:t>Приказом</w:t>
      </w:r>
    </w:p>
    <w:p w:rsidR="006805B2" w:rsidRDefault="006805B2">
      <w:pPr>
        <w:pStyle w:val="ConsPlusNormal"/>
        <w:jc w:val="right"/>
      </w:pPr>
      <w:r>
        <w:t>Министерства труда, занятости</w:t>
      </w:r>
    </w:p>
    <w:p w:rsidR="006805B2" w:rsidRDefault="006805B2">
      <w:pPr>
        <w:pStyle w:val="ConsPlusNormal"/>
        <w:jc w:val="right"/>
      </w:pPr>
      <w:r>
        <w:t>и социальной защиты</w:t>
      </w:r>
    </w:p>
    <w:p w:rsidR="006805B2" w:rsidRDefault="006805B2">
      <w:pPr>
        <w:pStyle w:val="ConsPlusNormal"/>
        <w:jc w:val="right"/>
      </w:pPr>
      <w:r>
        <w:t>Республики Татарстан</w:t>
      </w:r>
    </w:p>
    <w:p w:rsidR="006805B2" w:rsidRDefault="006805B2">
      <w:pPr>
        <w:pStyle w:val="ConsPlusNormal"/>
        <w:jc w:val="right"/>
      </w:pPr>
      <w:r>
        <w:t>от 7 апреля 2015 г. N 212</w:t>
      </w:r>
    </w:p>
    <w:p w:rsidR="006805B2" w:rsidRDefault="006805B2">
      <w:pPr>
        <w:pStyle w:val="ConsPlusNormal"/>
        <w:jc w:val="both"/>
      </w:pPr>
    </w:p>
    <w:p w:rsidR="006805B2" w:rsidRDefault="006805B2">
      <w:pPr>
        <w:pStyle w:val="ConsPlusTitle"/>
        <w:jc w:val="center"/>
      </w:pPr>
      <w:bookmarkStart w:id="0" w:name="P44"/>
      <w:bookmarkEnd w:id="0"/>
      <w:r>
        <w:t>АДМИНИСТРАТИВНЫЙ РЕГЛАМЕНТ</w:t>
      </w:r>
    </w:p>
    <w:p w:rsidR="006805B2" w:rsidRDefault="006805B2">
      <w:pPr>
        <w:pStyle w:val="ConsPlusTitle"/>
        <w:jc w:val="center"/>
      </w:pPr>
      <w:r>
        <w:t>ПРЕДОСТАВЛЕНИЯ ГОСУДАРСТВЕННОЙ УСЛУГИ ПО ПРЕДОСТАВЛЕНИЮ</w:t>
      </w:r>
    </w:p>
    <w:p w:rsidR="006805B2" w:rsidRDefault="006805B2">
      <w:pPr>
        <w:pStyle w:val="ConsPlusTitle"/>
        <w:jc w:val="center"/>
      </w:pPr>
      <w:r>
        <w:t>ЕЖЕГОДНОЙ ДЕНЕЖНОЙ ВЫПЛАТЫ ГРАЖДАНАМ, НАГРАЖДЕННЫМ ЗНАКОМ</w:t>
      </w:r>
    </w:p>
    <w:p w:rsidR="006805B2" w:rsidRDefault="006805B2">
      <w:pPr>
        <w:pStyle w:val="ConsPlusTitle"/>
        <w:jc w:val="center"/>
      </w:pPr>
      <w:r>
        <w:t>"ПОЧЕТНЫЙ ДОНОР РОССИИ" ИЛИ "ПОЧЕТНЫЙ ДОНОР СССР"</w:t>
      </w:r>
    </w:p>
    <w:p w:rsidR="006805B2" w:rsidRDefault="00680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0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5B2" w:rsidRDefault="00680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5B2" w:rsidRDefault="00680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5B2" w:rsidRDefault="006805B2">
            <w:pPr>
              <w:pStyle w:val="ConsPlusNormal"/>
              <w:jc w:val="center"/>
            </w:pPr>
            <w:r>
              <w:rPr>
                <w:color w:val="392C69"/>
              </w:rPr>
              <w:t>Список изменяющих документов</w:t>
            </w:r>
          </w:p>
          <w:p w:rsidR="006805B2" w:rsidRDefault="006805B2">
            <w:pPr>
              <w:pStyle w:val="ConsPlusNormal"/>
              <w:jc w:val="center"/>
            </w:pPr>
            <w:r>
              <w:rPr>
                <w:color w:val="392C69"/>
              </w:rPr>
              <w:t xml:space="preserve">(в ред. Приказов Минтруда, занятости и соцзащиты РТ от 30.06.2016 </w:t>
            </w:r>
            <w:hyperlink r:id="rId19">
              <w:r>
                <w:rPr>
                  <w:color w:val="0000FF"/>
                </w:rPr>
                <w:t>N 371</w:t>
              </w:r>
            </w:hyperlink>
            <w:r>
              <w:rPr>
                <w:color w:val="392C69"/>
              </w:rPr>
              <w:t>,</w:t>
            </w:r>
          </w:p>
          <w:p w:rsidR="006805B2" w:rsidRDefault="006805B2">
            <w:pPr>
              <w:pStyle w:val="ConsPlusNormal"/>
              <w:jc w:val="center"/>
            </w:pPr>
            <w:r>
              <w:rPr>
                <w:color w:val="392C69"/>
              </w:rPr>
              <w:lastRenderedPageBreak/>
              <w:t xml:space="preserve">от 08.06.2017 </w:t>
            </w:r>
            <w:hyperlink r:id="rId20">
              <w:r>
                <w:rPr>
                  <w:color w:val="0000FF"/>
                </w:rPr>
                <w:t>N 349</w:t>
              </w:r>
            </w:hyperlink>
            <w:r>
              <w:rPr>
                <w:color w:val="392C69"/>
              </w:rPr>
              <w:t xml:space="preserve">, от 15.05.2018 </w:t>
            </w:r>
            <w:hyperlink r:id="rId21">
              <w:r>
                <w:rPr>
                  <w:color w:val="0000FF"/>
                </w:rPr>
                <w:t>N 365</w:t>
              </w:r>
            </w:hyperlink>
            <w:r>
              <w:rPr>
                <w:color w:val="392C69"/>
              </w:rPr>
              <w:t xml:space="preserve">, от 24.09.2018 </w:t>
            </w:r>
            <w:hyperlink r:id="rId22">
              <w:r>
                <w:rPr>
                  <w:color w:val="0000FF"/>
                </w:rPr>
                <w:t>N 897</w:t>
              </w:r>
            </w:hyperlink>
            <w:r>
              <w:rPr>
                <w:color w:val="392C69"/>
              </w:rPr>
              <w:t>,</w:t>
            </w:r>
          </w:p>
          <w:p w:rsidR="006805B2" w:rsidRDefault="006805B2">
            <w:pPr>
              <w:pStyle w:val="ConsPlusNormal"/>
              <w:jc w:val="center"/>
            </w:pPr>
            <w:r>
              <w:rPr>
                <w:color w:val="392C69"/>
              </w:rPr>
              <w:t xml:space="preserve">от 07.05.2019 </w:t>
            </w:r>
            <w:hyperlink r:id="rId23">
              <w:r>
                <w:rPr>
                  <w:color w:val="0000FF"/>
                </w:rPr>
                <w:t>N 323</w:t>
              </w:r>
            </w:hyperlink>
            <w:r>
              <w:rPr>
                <w:color w:val="392C69"/>
              </w:rPr>
              <w:t xml:space="preserve">, от 19.08.2019 </w:t>
            </w:r>
            <w:hyperlink r:id="rId24">
              <w:r>
                <w:rPr>
                  <w:color w:val="0000FF"/>
                </w:rPr>
                <w:t>N 636</w:t>
              </w:r>
            </w:hyperlink>
            <w:r>
              <w:rPr>
                <w:color w:val="392C69"/>
              </w:rPr>
              <w:t xml:space="preserve">, от 13.11.2019 </w:t>
            </w:r>
            <w:hyperlink r:id="rId25">
              <w:r>
                <w:rPr>
                  <w:color w:val="0000FF"/>
                </w:rPr>
                <w:t>N 1001</w:t>
              </w:r>
            </w:hyperlink>
            <w:r>
              <w:rPr>
                <w:color w:val="392C69"/>
              </w:rPr>
              <w:t>,</w:t>
            </w:r>
          </w:p>
          <w:p w:rsidR="006805B2" w:rsidRDefault="006805B2">
            <w:pPr>
              <w:pStyle w:val="ConsPlusNormal"/>
              <w:jc w:val="center"/>
            </w:pPr>
            <w:r>
              <w:rPr>
                <w:color w:val="392C69"/>
              </w:rPr>
              <w:t xml:space="preserve">от 31.03.2020 </w:t>
            </w:r>
            <w:hyperlink r:id="rId26">
              <w:r>
                <w:rPr>
                  <w:color w:val="0000FF"/>
                </w:rPr>
                <w:t>N 215</w:t>
              </w:r>
            </w:hyperlink>
            <w:r>
              <w:rPr>
                <w:color w:val="392C69"/>
              </w:rPr>
              <w:t xml:space="preserve">, от 13.07.2020 </w:t>
            </w:r>
            <w:hyperlink r:id="rId27">
              <w:r>
                <w:rPr>
                  <w:color w:val="0000FF"/>
                </w:rPr>
                <w:t>N 503</w:t>
              </w:r>
            </w:hyperlink>
            <w:r>
              <w:rPr>
                <w:color w:val="392C69"/>
              </w:rPr>
              <w:t xml:space="preserve">, от 02.10.2020 </w:t>
            </w:r>
            <w:hyperlink r:id="rId28">
              <w:r>
                <w:rPr>
                  <w:color w:val="0000FF"/>
                </w:rPr>
                <w:t>N 692</w:t>
              </w:r>
            </w:hyperlink>
            <w:r>
              <w:rPr>
                <w:color w:val="392C69"/>
              </w:rPr>
              <w:t>,</w:t>
            </w:r>
          </w:p>
          <w:p w:rsidR="006805B2" w:rsidRDefault="006805B2">
            <w:pPr>
              <w:pStyle w:val="ConsPlusNormal"/>
              <w:jc w:val="center"/>
            </w:pPr>
            <w:r>
              <w:rPr>
                <w:color w:val="392C69"/>
              </w:rPr>
              <w:t xml:space="preserve">от 18.08.2021 </w:t>
            </w:r>
            <w:hyperlink r:id="rId29">
              <w:r>
                <w:rPr>
                  <w:color w:val="0000FF"/>
                </w:rPr>
                <w:t>N 594</w:t>
              </w:r>
            </w:hyperlink>
            <w:r>
              <w:rPr>
                <w:color w:val="392C69"/>
              </w:rPr>
              <w:t xml:space="preserve">, от 01.10.2021 </w:t>
            </w:r>
            <w:hyperlink r:id="rId30">
              <w:r>
                <w:rPr>
                  <w:color w:val="0000FF"/>
                </w:rPr>
                <w:t>N 715</w:t>
              </w:r>
            </w:hyperlink>
            <w:r>
              <w:rPr>
                <w:color w:val="392C69"/>
              </w:rPr>
              <w:t xml:space="preserve">, от 09.06.2023 </w:t>
            </w:r>
            <w:hyperlink r:id="rId31">
              <w:r>
                <w:rPr>
                  <w:color w:val="0000FF"/>
                </w:rPr>
                <w:t>N 454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05B2" w:rsidRDefault="006805B2">
            <w:pPr>
              <w:pStyle w:val="ConsPlusNormal"/>
            </w:pPr>
          </w:p>
        </w:tc>
      </w:tr>
    </w:tbl>
    <w:p w:rsidR="006805B2" w:rsidRDefault="006805B2">
      <w:pPr>
        <w:pStyle w:val="ConsPlusNormal"/>
        <w:jc w:val="both"/>
      </w:pPr>
    </w:p>
    <w:p w:rsidR="006805B2" w:rsidRDefault="006805B2">
      <w:pPr>
        <w:pStyle w:val="ConsPlusTitle"/>
        <w:jc w:val="center"/>
        <w:outlineLvl w:val="1"/>
      </w:pPr>
      <w:r>
        <w:t>1. Общие положения</w:t>
      </w:r>
    </w:p>
    <w:p w:rsidR="006805B2" w:rsidRDefault="006805B2">
      <w:pPr>
        <w:pStyle w:val="ConsPlusNormal"/>
        <w:jc w:val="both"/>
      </w:pPr>
    </w:p>
    <w:p w:rsidR="006805B2" w:rsidRDefault="006805B2">
      <w:pPr>
        <w:pStyle w:val="ConsPlusNormal"/>
        <w:ind w:firstLine="540"/>
        <w:jc w:val="both"/>
      </w:pPr>
      <w:r>
        <w:t>1.1. Настоящий Административный регламент предоставления государственной услуги по предоставлению ежегодной денежной выплаты гражданам, награжденным знаком "Почетный донор России" или "Почетный донор СССР", (далее - Регламент) устанавливает стандарт и порядок предоставления государственной услуги по предоставлению ежегодной денежной выплаты гражданам, награжденным знаком "Почетный донор России" или "Почетный донор СССР" (далее - государственная услуга).</w:t>
      </w:r>
    </w:p>
    <w:p w:rsidR="006805B2" w:rsidRDefault="006805B2">
      <w:pPr>
        <w:pStyle w:val="ConsPlusNormal"/>
        <w:spacing w:before="220"/>
        <w:ind w:firstLine="540"/>
        <w:jc w:val="both"/>
      </w:pPr>
      <w:r>
        <w:t>1.2. Заявители:</w:t>
      </w:r>
    </w:p>
    <w:p w:rsidR="006805B2" w:rsidRDefault="006805B2">
      <w:pPr>
        <w:pStyle w:val="ConsPlusNormal"/>
        <w:spacing w:before="220"/>
        <w:ind w:firstLine="540"/>
        <w:jc w:val="both"/>
      </w:pPr>
      <w:r>
        <w:t>лица, награжденные нагрудным знаком "Почетный донор России";</w:t>
      </w:r>
    </w:p>
    <w:p w:rsidR="006805B2" w:rsidRDefault="006805B2">
      <w:pPr>
        <w:pStyle w:val="ConsPlusNormal"/>
        <w:spacing w:before="220"/>
        <w:ind w:firstLine="540"/>
        <w:jc w:val="both"/>
      </w:pPr>
      <w:r>
        <w:t>граждане Российской Федерации, постоянно проживающие на территории Российской Федерации, награжденные нагрудным знаком "Почетный донор СССР";</w:t>
      </w:r>
    </w:p>
    <w:p w:rsidR="006805B2" w:rsidRDefault="006805B2">
      <w:pPr>
        <w:pStyle w:val="ConsPlusNormal"/>
        <w:spacing w:before="220"/>
        <w:ind w:firstLine="540"/>
        <w:jc w:val="both"/>
      </w:pPr>
      <w:r>
        <w:t>граждане, имеющие статус Почетный донор Донецкой Народной Республики, Почетный донор Луганской Народной Республики или Почетный донор Украины, постоянно проживающие на территории Российской Федерации.</w:t>
      </w:r>
    </w:p>
    <w:p w:rsidR="006805B2" w:rsidRDefault="006805B2">
      <w:pPr>
        <w:pStyle w:val="ConsPlusNormal"/>
        <w:spacing w:before="220"/>
        <w:ind w:firstLine="540"/>
        <w:jc w:val="both"/>
      </w:pPr>
      <w:r>
        <w:t xml:space="preserve">1.3. Утратил силу. - </w:t>
      </w:r>
      <w:hyperlink r:id="rId32">
        <w:r>
          <w:rPr>
            <w:color w:val="0000FF"/>
          </w:rPr>
          <w:t>Приказ</w:t>
        </w:r>
      </w:hyperlink>
      <w:r>
        <w:t xml:space="preserve"> Минтруда, занятости и соцзащиты РТ от 13.11.2019 N 1001.</w:t>
      </w:r>
    </w:p>
    <w:p w:rsidR="006805B2" w:rsidRDefault="006805B2">
      <w:pPr>
        <w:pStyle w:val="ConsPlusNormal"/>
        <w:spacing w:before="220"/>
        <w:ind w:firstLine="540"/>
        <w:jc w:val="both"/>
      </w:pPr>
      <w:r>
        <w:t xml:space="preserve">1.4. - 1.4.7. Утратили силу. - </w:t>
      </w:r>
      <w:hyperlink r:id="rId33">
        <w:r>
          <w:rPr>
            <w:color w:val="0000FF"/>
          </w:rPr>
          <w:t>Приказ</w:t>
        </w:r>
      </w:hyperlink>
      <w:r>
        <w:t xml:space="preserve"> Минтруда, занятости и соцзащиты РТ от 09.06.2023 N 454.</w:t>
      </w:r>
    </w:p>
    <w:p w:rsidR="006805B2" w:rsidRDefault="006805B2">
      <w:pPr>
        <w:pStyle w:val="ConsPlusNormal"/>
        <w:spacing w:before="220"/>
        <w:ind w:firstLine="540"/>
        <w:jc w:val="both"/>
      </w:pPr>
      <w:r>
        <w:t>1.5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6805B2" w:rsidRDefault="006805B2">
      <w:pPr>
        <w:pStyle w:val="ConsPlusNormal"/>
        <w:spacing w:before="220"/>
        <w:ind w:firstLine="540"/>
        <w:jc w:val="both"/>
      </w:pPr>
      <w:r>
        <w:t xml:space="preserve">1.6. Утратил силу. - </w:t>
      </w:r>
      <w:hyperlink r:id="rId34">
        <w:r>
          <w:rPr>
            <w:color w:val="0000FF"/>
          </w:rPr>
          <w:t>Приказ</w:t>
        </w:r>
      </w:hyperlink>
      <w:r>
        <w:t xml:space="preserve"> Минтруда, занятости и соцзащиты РТ от 09.06.2023 N 454.</w:t>
      </w:r>
    </w:p>
    <w:p w:rsidR="006805B2" w:rsidRDefault="006805B2">
      <w:pPr>
        <w:pStyle w:val="ConsPlusNormal"/>
        <w:jc w:val="both"/>
      </w:pPr>
    </w:p>
    <w:p w:rsidR="006805B2" w:rsidRDefault="006805B2">
      <w:pPr>
        <w:pStyle w:val="ConsPlusTitle"/>
        <w:jc w:val="center"/>
        <w:outlineLvl w:val="1"/>
      </w:pPr>
      <w:bookmarkStart w:id="1" w:name="P71"/>
      <w:bookmarkEnd w:id="1"/>
      <w:r>
        <w:t>2. Стандарт предоставления государственной услуги</w:t>
      </w:r>
    </w:p>
    <w:p w:rsidR="006805B2" w:rsidRDefault="006805B2">
      <w:pPr>
        <w:pStyle w:val="ConsPlusNormal"/>
        <w:jc w:val="center"/>
      </w:pPr>
    </w:p>
    <w:p w:rsidR="006805B2" w:rsidRDefault="006805B2">
      <w:pPr>
        <w:pStyle w:val="ConsPlusTitle"/>
        <w:jc w:val="center"/>
        <w:outlineLvl w:val="2"/>
      </w:pPr>
      <w:r>
        <w:t>2.1. Наименование государственной услуги</w:t>
      </w:r>
    </w:p>
    <w:p w:rsidR="006805B2" w:rsidRDefault="006805B2">
      <w:pPr>
        <w:pStyle w:val="ConsPlusNormal"/>
        <w:jc w:val="both"/>
      </w:pPr>
    </w:p>
    <w:p w:rsidR="006805B2" w:rsidRDefault="006805B2">
      <w:pPr>
        <w:pStyle w:val="ConsPlusNormal"/>
        <w:ind w:firstLine="540"/>
        <w:jc w:val="both"/>
      </w:pPr>
      <w:r>
        <w:t>Предоставление ежегодной денежной выплаты гражданам, награжденным знаком "Почетный донор России" или "Почетный донор СССР" (далее - ежегодная денежная выплата).</w:t>
      </w:r>
    </w:p>
    <w:p w:rsidR="006805B2" w:rsidRDefault="006805B2">
      <w:pPr>
        <w:pStyle w:val="ConsPlusNormal"/>
        <w:jc w:val="both"/>
      </w:pPr>
    </w:p>
    <w:p w:rsidR="006805B2" w:rsidRDefault="006805B2">
      <w:pPr>
        <w:pStyle w:val="ConsPlusTitle"/>
        <w:jc w:val="center"/>
        <w:outlineLvl w:val="2"/>
      </w:pPr>
      <w:r>
        <w:t>2.2. Наименование органа, представляющего</w:t>
      </w:r>
    </w:p>
    <w:p w:rsidR="006805B2" w:rsidRDefault="006805B2">
      <w:pPr>
        <w:pStyle w:val="ConsPlusTitle"/>
        <w:jc w:val="center"/>
      </w:pPr>
      <w:r>
        <w:t>государственную услугу (учреждения)</w:t>
      </w:r>
    </w:p>
    <w:p w:rsidR="006805B2" w:rsidRDefault="006805B2">
      <w:pPr>
        <w:pStyle w:val="ConsPlusNormal"/>
        <w:jc w:val="both"/>
      </w:pPr>
    </w:p>
    <w:p w:rsidR="006805B2" w:rsidRDefault="006805B2">
      <w:pPr>
        <w:pStyle w:val="ConsPlusNormal"/>
        <w:ind w:firstLine="540"/>
        <w:jc w:val="both"/>
      </w:pPr>
      <w:r>
        <w:t>2.2.1. Государственная услуга предоставляется государственным казенным учреждением "Республиканский Центр материальной помощи (компенсационных выплат)" в лице отделения Центра в муниципальном районе или городском округе Республики Татарстан (далее соответственно - Центр, отделение Центра):</w:t>
      </w:r>
    </w:p>
    <w:p w:rsidR="006805B2" w:rsidRDefault="006805B2">
      <w:pPr>
        <w:pStyle w:val="ConsPlusNormal"/>
        <w:spacing w:before="220"/>
        <w:ind w:firstLine="540"/>
        <w:jc w:val="both"/>
      </w:pPr>
      <w:r>
        <w:t>по месту жительства заявителя, имеющего подтвержденное регистрацией место жительства;</w:t>
      </w:r>
    </w:p>
    <w:p w:rsidR="006805B2" w:rsidRDefault="006805B2">
      <w:pPr>
        <w:pStyle w:val="ConsPlusNormal"/>
        <w:spacing w:before="220"/>
        <w:ind w:firstLine="540"/>
        <w:jc w:val="both"/>
      </w:pPr>
      <w:r>
        <w:t>по месту пребывания заявителя, не имеющего подтвержденного регистрацией места жительства на территории Российской Федерации;</w:t>
      </w:r>
    </w:p>
    <w:p w:rsidR="006805B2" w:rsidRDefault="006805B2">
      <w:pPr>
        <w:pStyle w:val="ConsPlusNormal"/>
        <w:spacing w:before="220"/>
        <w:ind w:firstLine="540"/>
        <w:jc w:val="both"/>
      </w:pPr>
      <w:r>
        <w:lastRenderedPageBreak/>
        <w:t>по месту фактического проживания заявителя, не имеющего подтвержденного регистрацией места жительства и места пребывания.</w:t>
      </w:r>
    </w:p>
    <w:p w:rsidR="006805B2" w:rsidRDefault="006805B2">
      <w:pPr>
        <w:pStyle w:val="ConsPlusNormal"/>
        <w:spacing w:before="220"/>
        <w:ind w:firstLine="540"/>
        <w:jc w:val="both"/>
      </w:pPr>
      <w:r>
        <w:t>2.2.2. Заявители, осужденные к лишению свободы, подают заявление в уполномоченный орган по месту нахождения исправительного учреждения, в котором они отбывают наказание.</w:t>
      </w:r>
    </w:p>
    <w:p w:rsidR="006805B2" w:rsidRDefault="006805B2">
      <w:pPr>
        <w:pStyle w:val="ConsPlusNormal"/>
        <w:spacing w:before="220"/>
        <w:ind w:firstLine="540"/>
        <w:jc w:val="both"/>
      </w:pPr>
      <w:r>
        <w:t>2.2.3. Заявители, проживающие в стационарных учреждениях социального обслуживания, подают заявление в уполномоченный орган по месту нахождения данного учреждения.</w:t>
      </w:r>
    </w:p>
    <w:p w:rsidR="006805B2" w:rsidRDefault="006805B2">
      <w:pPr>
        <w:pStyle w:val="ConsPlusNormal"/>
        <w:spacing w:before="220"/>
        <w:ind w:firstLine="540"/>
        <w:jc w:val="both"/>
      </w:pPr>
      <w:r>
        <w:t>2.2.4. Заявление на предоставление государственной услуги можно подать через многофункциональный центр предоставления государственных услуг и муниципальных услуг (далее - МФЦ).</w:t>
      </w:r>
    </w:p>
    <w:p w:rsidR="006805B2" w:rsidRDefault="006805B2">
      <w:pPr>
        <w:pStyle w:val="ConsPlusNormal"/>
        <w:jc w:val="both"/>
      </w:pPr>
    </w:p>
    <w:p w:rsidR="006805B2" w:rsidRDefault="006805B2">
      <w:pPr>
        <w:pStyle w:val="ConsPlusTitle"/>
        <w:jc w:val="center"/>
        <w:outlineLvl w:val="2"/>
      </w:pPr>
      <w:bookmarkStart w:id="2" w:name="P90"/>
      <w:bookmarkEnd w:id="2"/>
      <w:r>
        <w:t>2.3. Результат предоставления государственной услуги</w:t>
      </w:r>
    </w:p>
    <w:p w:rsidR="006805B2" w:rsidRDefault="006805B2">
      <w:pPr>
        <w:pStyle w:val="ConsPlusNormal"/>
        <w:jc w:val="both"/>
      </w:pPr>
    </w:p>
    <w:p w:rsidR="006805B2" w:rsidRDefault="006805B2">
      <w:pPr>
        <w:pStyle w:val="ConsPlusNormal"/>
        <w:ind w:firstLine="540"/>
        <w:jc w:val="both"/>
      </w:pPr>
      <w:r>
        <w:t>2.3.1. Результатом предоставления услуги является решение о предоставлении (об отказе в предоставлении) ежегодной денежной выплаты.</w:t>
      </w:r>
    </w:p>
    <w:p w:rsidR="006805B2" w:rsidRDefault="006805B2">
      <w:pPr>
        <w:pStyle w:val="ConsPlusNormal"/>
        <w:spacing w:before="220"/>
        <w:ind w:firstLine="540"/>
        <w:jc w:val="both"/>
      </w:pPr>
      <w:r>
        <w:t>2.3.2. Результат государственной услуги фиксируется в государственной информационной системе "Социальный регистр населения Республики Татарстан".</w:t>
      </w:r>
    </w:p>
    <w:p w:rsidR="006805B2" w:rsidRDefault="006805B2">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6805B2" w:rsidRDefault="006805B2">
      <w:pPr>
        <w:pStyle w:val="ConsPlusNormal"/>
        <w:spacing w:before="220"/>
        <w:ind w:firstLine="540"/>
        <w:jc w:val="both"/>
      </w:pPr>
      <w:r>
        <w:t>в письменной форме лично заявителю или почтовым отправлением;</w:t>
      </w:r>
    </w:p>
    <w:p w:rsidR="006805B2" w:rsidRDefault="006805B2">
      <w:pPr>
        <w:pStyle w:val="ConsPlusNormal"/>
        <w:spacing w:before="220"/>
        <w:ind w:firstLine="540"/>
        <w:jc w:val="both"/>
      </w:pPr>
      <w:r>
        <w:t>в форме электронного документа по адресу электронной почты и (или) в личный кабинет заявителя на Едином портале государственных и муниципальных услуг (функций) (http://www.gosuslugi.ru/) (далее - Единый портал) или в государственной информационной системе "Портал государственных и муниципальных услуг Республики Татарстан" (далее - Портал государственных и муниципальных услуг Республики Татарстан).</w:t>
      </w:r>
    </w:p>
    <w:p w:rsidR="006805B2" w:rsidRDefault="006805B2">
      <w:pPr>
        <w:pStyle w:val="ConsPlusNormal"/>
        <w:spacing w:before="220"/>
        <w:ind w:firstLine="540"/>
        <w:jc w:val="both"/>
      </w:pPr>
      <w:r>
        <w:t>Уведомление о результате предоставления государственной услуги может быть направлено СМС-сообщением на телефон.</w:t>
      </w:r>
    </w:p>
    <w:p w:rsidR="006805B2" w:rsidRDefault="006805B2">
      <w:pPr>
        <w:pStyle w:val="ConsPlusNormal"/>
        <w:spacing w:before="220"/>
        <w:ind w:firstLine="540"/>
        <w:jc w:val="both"/>
      </w:pPr>
      <w:r>
        <w:t>2.3.4. Результатом предоставления государственной услуги не является реестровая запись.</w:t>
      </w:r>
    </w:p>
    <w:p w:rsidR="006805B2" w:rsidRDefault="006805B2">
      <w:pPr>
        <w:pStyle w:val="ConsPlusNormal"/>
        <w:spacing w:before="220"/>
        <w:ind w:firstLine="540"/>
        <w:jc w:val="both"/>
      </w:pPr>
      <w:r>
        <w:t>2.3.5. Реквизиты решения о предоставлении ежегодной денежной выплаты:</w:t>
      </w:r>
    </w:p>
    <w:p w:rsidR="006805B2" w:rsidRDefault="006805B2">
      <w:pPr>
        <w:pStyle w:val="ConsPlusNormal"/>
        <w:spacing w:before="220"/>
        <w:ind w:firstLine="540"/>
        <w:jc w:val="both"/>
      </w:pPr>
      <w:r>
        <w:t>наименование органа, выдавшего документ;</w:t>
      </w:r>
    </w:p>
    <w:p w:rsidR="006805B2" w:rsidRDefault="006805B2">
      <w:pPr>
        <w:pStyle w:val="ConsPlusNormal"/>
        <w:spacing w:before="220"/>
        <w:ind w:firstLine="540"/>
        <w:jc w:val="both"/>
      </w:pPr>
      <w:r>
        <w:t>наименование документа;</w:t>
      </w:r>
    </w:p>
    <w:p w:rsidR="006805B2" w:rsidRDefault="006805B2">
      <w:pPr>
        <w:pStyle w:val="ConsPlusNormal"/>
        <w:spacing w:before="220"/>
        <w:ind w:firstLine="540"/>
        <w:jc w:val="both"/>
      </w:pPr>
      <w:r>
        <w:t>регистрационный номер документа;</w:t>
      </w:r>
    </w:p>
    <w:p w:rsidR="006805B2" w:rsidRDefault="006805B2">
      <w:pPr>
        <w:pStyle w:val="ConsPlusNormal"/>
        <w:spacing w:before="220"/>
        <w:ind w:firstLine="540"/>
        <w:jc w:val="both"/>
      </w:pPr>
      <w:r>
        <w:t>дата принятия решения;</w:t>
      </w:r>
    </w:p>
    <w:p w:rsidR="006805B2" w:rsidRDefault="006805B2">
      <w:pPr>
        <w:pStyle w:val="ConsPlusNormal"/>
        <w:spacing w:before="220"/>
        <w:ind w:firstLine="540"/>
        <w:jc w:val="both"/>
      </w:pPr>
      <w:r>
        <w:t>фамилия, имя, отчество (последнее при наличии) заявителя (представителя, опекуна, родителя, попечителя);</w:t>
      </w:r>
    </w:p>
    <w:p w:rsidR="006805B2" w:rsidRDefault="006805B2">
      <w:pPr>
        <w:pStyle w:val="ConsPlusNormal"/>
        <w:spacing w:before="220"/>
        <w:ind w:firstLine="540"/>
        <w:jc w:val="both"/>
      </w:pPr>
      <w:r>
        <w:t>адрес регистрации заявителя;</w:t>
      </w:r>
    </w:p>
    <w:p w:rsidR="006805B2" w:rsidRDefault="006805B2">
      <w:pPr>
        <w:pStyle w:val="ConsPlusNormal"/>
        <w:spacing w:before="220"/>
        <w:ind w:firstLine="540"/>
        <w:jc w:val="both"/>
      </w:pPr>
      <w:r>
        <w:t>телефон заявителя;</w:t>
      </w:r>
    </w:p>
    <w:p w:rsidR="006805B2" w:rsidRDefault="006805B2">
      <w:pPr>
        <w:pStyle w:val="ConsPlusNormal"/>
        <w:spacing w:before="220"/>
        <w:ind w:firstLine="540"/>
        <w:jc w:val="both"/>
      </w:pPr>
      <w:r>
        <w:t>электронная почта заявителя;</w:t>
      </w:r>
    </w:p>
    <w:p w:rsidR="006805B2" w:rsidRDefault="006805B2">
      <w:pPr>
        <w:pStyle w:val="ConsPlusNormal"/>
        <w:spacing w:before="220"/>
        <w:ind w:firstLine="540"/>
        <w:jc w:val="both"/>
      </w:pPr>
      <w:r>
        <w:t>номер заявления;</w:t>
      </w:r>
    </w:p>
    <w:p w:rsidR="006805B2" w:rsidRDefault="006805B2">
      <w:pPr>
        <w:pStyle w:val="ConsPlusNormal"/>
        <w:spacing w:before="220"/>
        <w:ind w:firstLine="540"/>
        <w:jc w:val="both"/>
      </w:pPr>
      <w:r>
        <w:lastRenderedPageBreak/>
        <w:t>дата регистрации заявления;</w:t>
      </w:r>
    </w:p>
    <w:p w:rsidR="006805B2" w:rsidRDefault="006805B2">
      <w:pPr>
        <w:pStyle w:val="ConsPlusNormal"/>
        <w:spacing w:before="220"/>
        <w:ind w:firstLine="540"/>
        <w:jc w:val="both"/>
      </w:pPr>
      <w:r>
        <w:t>размер ежегодной денежной выплаты;</w:t>
      </w:r>
    </w:p>
    <w:p w:rsidR="006805B2" w:rsidRDefault="006805B2">
      <w:pPr>
        <w:pStyle w:val="ConsPlusNormal"/>
        <w:spacing w:before="220"/>
        <w:ind w:firstLine="540"/>
        <w:jc w:val="both"/>
      </w:pPr>
      <w:r>
        <w:t>должность уполномоченного сотрудника органа;</w:t>
      </w:r>
    </w:p>
    <w:p w:rsidR="006805B2" w:rsidRDefault="006805B2">
      <w:pPr>
        <w:pStyle w:val="ConsPlusNormal"/>
        <w:spacing w:before="220"/>
        <w:ind w:firstLine="540"/>
        <w:jc w:val="both"/>
      </w:pPr>
      <w:r>
        <w:t>фамилия, имя, отчество (последнее при наличии) уполномоченного сотрудника органа;</w:t>
      </w:r>
    </w:p>
    <w:p w:rsidR="006805B2" w:rsidRDefault="006805B2">
      <w:pPr>
        <w:pStyle w:val="ConsPlusNormal"/>
        <w:spacing w:before="220"/>
        <w:ind w:firstLine="540"/>
        <w:jc w:val="both"/>
      </w:pPr>
      <w:r>
        <w:t>сведения об электронной подписи.</w:t>
      </w:r>
    </w:p>
    <w:p w:rsidR="006805B2" w:rsidRDefault="006805B2">
      <w:pPr>
        <w:pStyle w:val="ConsPlusNormal"/>
        <w:spacing w:before="220"/>
        <w:ind w:firstLine="540"/>
        <w:jc w:val="both"/>
      </w:pPr>
      <w:r>
        <w:t>Реквизиты решения об отказе в предоставлении ежегодной денежной выплаты:</w:t>
      </w:r>
    </w:p>
    <w:p w:rsidR="006805B2" w:rsidRDefault="006805B2">
      <w:pPr>
        <w:pStyle w:val="ConsPlusNormal"/>
        <w:spacing w:before="220"/>
        <w:ind w:firstLine="540"/>
        <w:jc w:val="both"/>
      </w:pPr>
      <w:r>
        <w:t>наименование органа, выдавшего документ;</w:t>
      </w:r>
    </w:p>
    <w:p w:rsidR="006805B2" w:rsidRDefault="006805B2">
      <w:pPr>
        <w:pStyle w:val="ConsPlusNormal"/>
        <w:spacing w:before="220"/>
        <w:ind w:firstLine="540"/>
        <w:jc w:val="both"/>
      </w:pPr>
      <w:r>
        <w:t>наименование документа;</w:t>
      </w:r>
    </w:p>
    <w:p w:rsidR="006805B2" w:rsidRDefault="006805B2">
      <w:pPr>
        <w:pStyle w:val="ConsPlusNormal"/>
        <w:spacing w:before="220"/>
        <w:ind w:firstLine="540"/>
        <w:jc w:val="both"/>
      </w:pPr>
      <w:r>
        <w:t>регистрационный номер документа;</w:t>
      </w:r>
    </w:p>
    <w:p w:rsidR="006805B2" w:rsidRDefault="006805B2">
      <w:pPr>
        <w:pStyle w:val="ConsPlusNormal"/>
        <w:spacing w:before="220"/>
        <w:ind w:firstLine="540"/>
        <w:jc w:val="both"/>
      </w:pPr>
      <w:r>
        <w:t>дата принятия решения;</w:t>
      </w:r>
    </w:p>
    <w:p w:rsidR="006805B2" w:rsidRDefault="006805B2">
      <w:pPr>
        <w:pStyle w:val="ConsPlusNormal"/>
        <w:spacing w:before="220"/>
        <w:ind w:firstLine="540"/>
        <w:jc w:val="both"/>
      </w:pPr>
      <w:r>
        <w:t>фамилия, имя, отчество (последнее при наличии) заявителя (представителя, опекуна, родителя, попечителя);</w:t>
      </w:r>
    </w:p>
    <w:p w:rsidR="006805B2" w:rsidRDefault="006805B2">
      <w:pPr>
        <w:pStyle w:val="ConsPlusNormal"/>
        <w:spacing w:before="220"/>
        <w:ind w:firstLine="540"/>
        <w:jc w:val="both"/>
      </w:pPr>
      <w:r>
        <w:t>адрес регистрации заявителя;</w:t>
      </w:r>
    </w:p>
    <w:p w:rsidR="006805B2" w:rsidRDefault="006805B2">
      <w:pPr>
        <w:pStyle w:val="ConsPlusNormal"/>
        <w:spacing w:before="220"/>
        <w:ind w:firstLine="540"/>
        <w:jc w:val="both"/>
      </w:pPr>
      <w:r>
        <w:t>телефон заявителя;</w:t>
      </w:r>
    </w:p>
    <w:p w:rsidR="006805B2" w:rsidRDefault="006805B2">
      <w:pPr>
        <w:pStyle w:val="ConsPlusNormal"/>
        <w:spacing w:before="220"/>
        <w:ind w:firstLine="540"/>
        <w:jc w:val="both"/>
      </w:pPr>
      <w:r>
        <w:t>электронная почта заявителя;</w:t>
      </w:r>
    </w:p>
    <w:p w:rsidR="006805B2" w:rsidRDefault="006805B2">
      <w:pPr>
        <w:pStyle w:val="ConsPlusNormal"/>
        <w:spacing w:before="220"/>
        <w:ind w:firstLine="540"/>
        <w:jc w:val="both"/>
      </w:pPr>
      <w:r>
        <w:t>номер заявления;</w:t>
      </w:r>
    </w:p>
    <w:p w:rsidR="006805B2" w:rsidRDefault="006805B2">
      <w:pPr>
        <w:pStyle w:val="ConsPlusNormal"/>
        <w:spacing w:before="220"/>
        <w:ind w:firstLine="540"/>
        <w:jc w:val="both"/>
      </w:pPr>
      <w:r>
        <w:t>дата регистрации заявления;</w:t>
      </w:r>
    </w:p>
    <w:p w:rsidR="006805B2" w:rsidRDefault="006805B2">
      <w:pPr>
        <w:pStyle w:val="ConsPlusNormal"/>
        <w:spacing w:before="220"/>
        <w:ind w:firstLine="540"/>
        <w:jc w:val="both"/>
      </w:pPr>
      <w:r>
        <w:t>должность уполномоченного сотрудника органа;</w:t>
      </w:r>
    </w:p>
    <w:p w:rsidR="006805B2" w:rsidRDefault="006805B2">
      <w:pPr>
        <w:pStyle w:val="ConsPlusNormal"/>
        <w:spacing w:before="220"/>
        <w:ind w:firstLine="540"/>
        <w:jc w:val="both"/>
      </w:pPr>
      <w:r>
        <w:t>фамилия, имя, отчество (последнее при наличии) уполномоченного сотрудника органа;</w:t>
      </w:r>
    </w:p>
    <w:p w:rsidR="006805B2" w:rsidRDefault="006805B2">
      <w:pPr>
        <w:pStyle w:val="ConsPlusNormal"/>
        <w:spacing w:before="220"/>
        <w:ind w:firstLine="540"/>
        <w:jc w:val="both"/>
      </w:pPr>
      <w:r>
        <w:t>сведения об электронной подписи.</w:t>
      </w:r>
    </w:p>
    <w:p w:rsidR="006805B2" w:rsidRDefault="006805B2">
      <w:pPr>
        <w:pStyle w:val="ConsPlusNormal"/>
        <w:jc w:val="both"/>
      </w:pPr>
    </w:p>
    <w:p w:rsidR="006805B2" w:rsidRDefault="006805B2">
      <w:pPr>
        <w:pStyle w:val="ConsPlusTitle"/>
        <w:jc w:val="center"/>
        <w:outlineLvl w:val="2"/>
      </w:pPr>
      <w:r>
        <w:t>2.4. Срок предоставления государственной услуги</w:t>
      </w:r>
    </w:p>
    <w:p w:rsidR="006805B2" w:rsidRDefault="006805B2">
      <w:pPr>
        <w:pStyle w:val="ConsPlusNormal"/>
        <w:jc w:val="both"/>
      </w:pPr>
    </w:p>
    <w:p w:rsidR="006805B2" w:rsidRDefault="006805B2">
      <w:pPr>
        <w:pStyle w:val="ConsPlusNormal"/>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10 дней со дня регистрации заявления и документов, указанных в </w:t>
      </w:r>
      <w:hyperlink w:anchor="P149">
        <w:r>
          <w:rPr>
            <w:color w:val="0000FF"/>
          </w:rPr>
          <w:t>пункте 2.6.1</w:t>
        </w:r>
      </w:hyperlink>
      <w:r>
        <w:t xml:space="preserve"> настоящего Регламента.</w:t>
      </w:r>
    </w:p>
    <w:p w:rsidR="006805B2" w:rsidRDefault="006805B2">
      <w:pPr>
        <w:pStyle w:val="ConsPlusNormal"/>
        <w:spacing w:before="220"/>
        <w:ind w:firstLine="540"/>
        <w:jc w:val="both"/>
      </w:pPr>
      <w:r>
        <w:t xml:space="preserve">Государственная услуга в случае, если заявление и документы, необходимые для ее предоставления, поданы посредством почтового отправления, через МФЦ или через информационно-телекоммуникационные сети общего доступа, в том числе через сеть Интернет (далее - сеть Интернет), предоставляется отделением Центра в течение 10 дней со дня регистрации заявления и документов, указанных в </w:t>
      </w:r>
      <w:hyperlink w:anchor="P149">
        <w:r>
          <w:rPr>
            <w:color w:val="0000FF"/>
          </w:rPr>
          <w:t>пункте 2.6.1</w:t>
        </w:r>
      </w:hyperlink>
      <w:r>
        <w:t xml:space="preserve"> настоящего Регламента.</w:t>
      </w:r>
    </w:p>
    <w:p w:rsidR="006805B2" w:rsidRDefault="006805B2">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Едином портале, на Портале государственных и муниципальных услуг Республики Татарстан, предоставляется отделением Центра в течение 10 дней, со дня присвоения заявлению номера в соответствии с номенклатурой дел и статуса "Проверка документов", отражаемая в личном </w:t>
      </w:r>
      <w:r>
        <w:lastRenderedPageBreak/>
        <w:t>кабинете на Портале государственных и муниципальных услуг Республики Татарстан.</w:t>
      </w:r>
    </w:p>
    <w:p w:rsidR="006805B2" w:rsidRDefault="006805B2">
      <w:pPr>
        <w:pStyle w:val="ConsPlusNormal"/>
        <w:spacing w:before="220"/>
        <w:ind w:firstLine="540"/>
        <w:jc w:val="both"/>
      </w:pPr>
      <w:r>
        <w:t>2.4.2. Возможность приостановления предоставления государственной услуги законодательством Российской Федерации не предусмотрена.</w:t>
      </w:r>
    </w:p>
    <w:p w:rsidR="006805B2" w:rsidRDefault="006805B2">
      <w:pPr>
        <w:pStyle w:val="ConsPlusNormal"/>
        <w:spacing w:before="220"/>
        <w:ind w:firstLine="540"/>
        <w:jc w:val="both"/>
      </w:pPr>
      <w:r>
        <w:t>2.4.3. Выдача (направление) результата предоставления государственной услуги осуществляется в течение одного календарного дня со дня подписания решения о предоставлении (об отказе в предоставлении) ежегодной денежной выплаты.</w:t>
      </w:r>
    </w:p>
    <w:p w:rsidR="006805B2" w:rsidRDefault="006805B2">
      <w:pPr>
        <w:pStyle w:val="ConsPlusNormal"/>
        <w:spacing w:before="220"/>
        <w:ind w:firstLine="540"/>
        <w:jc w:val="both"/>
      </w:pPr>
      <w:r>
        <w:t>В случае выдачи результата предоставления государственной услуги лично заявителю выдача копии решения о предоставлении (об отказе в предоставлении) ежегодной денежной выплаты осуществляется в день обращения заявителя.</w:t>
      </w:r>
    </w:p>
    <w:p w:rsidR="006805B2" w:rsidRDefault="006805B2">
      <w:pPr>
        <w:pStyle w:val="ConsPlusNormal"/>
        <w:jc w:val="both"/>
      </w:pPr>
    </w:p>
    <w:p w:rsidR="006805B2" w:rsidRDefault="006805B2">
      <w:pPr>
        <w:pStyle w:val="ConsPlusTitle"/>
        <w:jc w:val="center"/>
        <w:outlineLvl w:val="2"/>
      </w:pPr>
      <w:r>
        <w:t>2.5. Правовые основания для предоставления</w:t>
      </w:r>
    </w:p>
    <w:p w:rsidR="006805B2" w:rsidRDefault="006805B2">
      <w:pPr>
        <w:pStyle w:val="ConsPlusTitle"/>
        <w:jc w:val="center"/>
      </w:pPr>
      <w:r>
        <w:t>государственной услуги</w:t>
      </w:r>
    </w:p>
    <w:p w:rsidR="006805B2" w:rsidRDefault="006805B2">
      <w:pPr>
        <w:pStyle w:val="ConsPlusNormal"/>
        <w:jc w:val="both"/>
      </w:pPr>
    </w:p>
    <w:p w:rsidR="006805B2" w:rsidRDefault="006805B2">
      <w:pPr>
        <w:pStyle w:val="ConsPlusNormal"/>
        <w:ind w:firstLine="540"/>
        <w:jc w:val="both"/>
      </w:pPr>
      <w:r>
        <w:t>На Едином портале, Портале государственных и муниципальных услуг Республики Татарстан размещены:</w:t>
      </w:r>
    </w:p>
    <w:p w:rsidR="006805B2" w:rsidRDefault="006805B2">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6805B2" w:rsidRDefault="006805B2">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6805B2" w:rsidRDefault="006805B2">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6805B2" w:rsidRDefault="006805B2">
      <w:pPr>
        <w:pStyle w:val="ConsPlusNormal"/>
        <w:jc w:val="both"/>
      </w:pPr>
    </w:p>
    <w:p w:rsidR="006805B2" w:rsidRDefault="006805B2">
      <w:pPr>
        <w:pStyle w:val="ConsPlusTitle"/>
        <w:jc w:val="center"/>
        <w:outlineLvl w:val="2"/>
      </w:pPr>
      <w:r>
        <w:t>2.6. Исчерпывающий перечень документов, необходимых</w:t>
      </w:r>
    </w:p>
    <w:p w:rsidR="006805B2" w:rsidRDefault="006805B2">
      <w:pPr>
        <w:pStyle w:val="ConsPlusTitle"/>
        <w:jc w:val="center"/>
      </w:pPr>
      <w:r>
        <w:t>для предоставления государственной услуги</w:t>
      </w:r>
    </w:p>
    <w:p w:rsidR="006805B2" w:rsidRDefault="006805B2">
      <w:pPr>
        <w:pStyle w:val="ConsPlusNormal"/>
        <w:jc w:val="both"/>
      </w:pPr>
    </w:p>
    <w:p w:rsidR="006805B2" w:rsidRDefault="006805B2">
      <w:pPr>
        <w:pStyle w:val="ConsPlusNormal"/>
        <w:ind w:firstLine="540"/>
        <w:jc w:val="both"/>
      </w:pPr>
      <w:bookmarkStart w:id="3" w:name="P149"/>
      <w:bookmarkEnd w:id="3"/>
      <w:r>
        <w:t>2.6.1. Для получения государственной услуги заявитель представляет:</w:t>
      </w:r>
    </w:p>
    <w:p w:rsidR="006805B2" w:rsidRDefault="006805B2">
      <w:pPr>
        <w:pStyle w:val="ConsPlusNormal"/>
        <w:spacing w:before="220"/>
        <w:ind w:firstLine="540"/>
        <w:jc w:val="both"/>
      </w:pPr>
      <w:r>
        <w:t>1) заявление о предоставлении ежегодной денежной выплаты гражданам, награжденным знаком "Почетный донор России" или "Почетный донор СССР":</w:t>
      </w:r>
    </w:p>
    <w:p w:rsidR="006805B2" w:rsidRDefault="006805B2">
      <w:pPr>
        <w:pStyle w:val="ConsPlusNormal"/>
        <w:spacing w:before="220"/>
        <w:ind w:firstLine="540"/>
        <w:jc w:val="both"/>
      </w:pPr>
      <w:r>
        <w:t xml:space="preserve">в форме документа на бумажном носителе согласно </w:t>
      </w:r>
      <w:hyperlink w:anchor="P555">
        <w:r>
          <w:rPr>
            <w:color w:val="0000FF"/>
          </w:rPr>
          <w:t>приложению 1</w:t>
        </w:r>
      </w:hyperlink>
      <w:r>
        <w:t xml:space="preserve"> к настоящему Регламенту;</w:t>
      </w:r>
    </w:p>
    <w:p w:rsidR="006805B2" w:rsidRDefault="006805B2">
      <w:pPr>
        <w:pStyle w:val="ConsPlusNormal"/>
        <w:spacing w:before="22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подписанное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rsidR="006805B2" w:rsidRDefault="006805B2">
      <w:pPr>
        <w:pStyle w:val="ConsPlusNormal"/>
        <w:spacing w:before="220"/>
        <w:ind w:firstLine="540"/>
        <w:jc w:val="both"/>
      </w:pPr>
      <w:r>
        <w:t>2) удостоверение о награждении знаком "Почетный донор России" утвержденного образца или удостоверение о награждении знаком "Почетный донор СССР" утвержденного образца.</w:t>
      </w:r>
    </w:p>
    <w:p w:rsidR="006805B2" w:rsidRDefault="006805B2">
      <w:pPr>
        <w:pStyle w:val="ConsPlusNormal"/>
        <w:spacing w:before="220"/>
        <w:ind w:firstLine="540"/>
        <w:jc w:val="both"/>
      </w:pPr>
      <w:r>
        <w:t>Заявители, имеющие статус Почетный донор Донецкой Народной Республики, Почетный донор Луганской Народной Республики или Почетный донор Украины, представляют документы, подтверждающие указанный статус, в том числе документы, выданные до 1 марта 2023 года уполномоченными органами в соответствии с законодательством, действовавшим на территориях Донецкой Народной Республики, Луганской Народной Республики, Запорожской области и Херсонской области, законодательством Украины.</w:t>
      </w:r>
    </w:p>
    <w:p w:rsidR="006805B2" w:rsidRDefault="006805B2">
      <w:pPr>
        <w:pStyle w:val="ConsPlusNormal"/>
        <w:spacing w:before="220"/>
        <w:ind w:firstLine="540"/>
        <w:jc w:val="both"/>
      </w:pPr>
      <w:r>
        <w:t xml:space="preserve">2.6.2. Документы получаются заявителем в соответствующих организациях непосредственно, </w:t>
      </w:r>
      <w:r>
        <w:lastRenderedPageBreak/>
        <w:t>в том числе, при наличии такой возможности, в электронной форме.</w:t>
      </w:r>
    </w:p>
    <w:p w:rsidR="006805B2" w:rsidRDefault="006805B2">
      <w:pPr>
        <w:pStyle w:val="ConsPlusNormal"/>
        <w:spacing w:before="220"/>
        <w:ind w:firstLine="540"/>
        <w:jc w:val="both"/>
      </w:pPr>
      <w:r>
        <w:t>2.6.3. В случае,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отделения Центра.</w:t>
      </w:r>
    </w:p>
    <w:p w:rsidR="006805B2" w:rsidRDefault="006805B2">
      <w:pPr>
        <w:pStyle w:val="ConsPlusNormal"/>
        <w:spacing w:before="220"/>
        <w:ind w:firstLine="540"/>
        <w:jc w:val="both"/>
      </w:pPr>
      <w:r>
        <w:t>2.6.4. Заявитель, при обращении предъявляет документ, удостоверяющий личность.</w:t>
      </w:r>
    </w:p>
    <w:p w:rsidR="006805B2" w:rsidRDefault="006805B2">
      <w:pPr>
        <w:pStyle w:val="ConsPlusNormal"/>
        <w:spacing w:before="220"/>
        <w:ind w:firstLine="540"/>
        <w:jc w:val="both"/>
      </w:pPr>
      <w: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rsidR="006805B2" w:rsidRDefault="006805B2">
      <w:pPr>
        <w:pStyle w:val="ConsPlusNormal"/>
        <w:spacing w:before="220"/>
        <w:ind w:firstLine="540"/>
        <w:jc w:val="both"/>
      </w:pPr>
      <w:r>
        <w:t>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805B2" w:rsidRDefault="006805B2">
      <w:pPr>
        <w:pStyle w:val="ConsPlusNormal"/>
        <w:spacing w:before="220"/>
        <w:ind w:firstLine="540"/>
        <w:jc w:val="both"/>
      </w:pPr>
      <w:r>
        <w:t>Доверенность, подтверждающая правомочие на обращение за получением государственной услуги, выданная физическим лицом, удостоверяется усиленной квалифицированной электронной подписью нотариуса.</w:t>
      </w:r>
    </w:p>
    <w:p w:rsidR="006805B2" w:rsidRDefault="006805B2">
      <w:pPr>
        <w:pStyle w:val="ConsPlusNormal"/>
        <w:spacing w:before="220"/>
        <w:ind w:firstLine="540"/>
        <w:jc w:val="both"/>
      </w:pPr>
      <w:r>
        <w:t>2.6.5. Бланк заявления для получения государственной услуги заявитель может получить при личном обращении в отделение Центра, в МФЦ. Электронная форма бланка заявления размещена на официальном сайте Министерства труда, занятости и социальной защиты Республики Татарстан в информационно-телекоммуникационной сети общего пользования, включая сеть "Интернет" (далее - официальный сайт Министерства) (http://mtsz.tatarstan.ru).</w:t>
      </w:r>
    </w:p>
    <w:p w:rsidR="006805B2" w:rsidRDefault="006805B2">
      <w:pPr>
        <w:pStyle w:val="ConsPlusNormal"/>
        <w:spacing w:before="220"/>
        <w:ind w:firstLine="540"/>
        <w:jc w:val="both"/>
      </w:pPr>
      <w:r>
        <w:t>2.6.6. Заявление и прилагаемые документы могут быть представлены (направлены) заявителем в отделение Центра одним из следующих способов:</w:t>
      </w:r>
    </w:p>
    <w:p w:rsidR="006805B2" w:rsidRDefault="006805B2">
      <w:pPr>
        <w:pStyle w:val="ConsPlusNormal"/>
        <w:spacing w:before="220"/>
        <w:ind w:firstLine="540"/>
        <w:jc w:val="both"/>
      </w:pPr>
      <w:r>
        <w:t>лично либо почтовым отправлением на бумажных носителях;</w:t>
      </w:r>
    </w:p>
    <w:p w:rsidR="006805B2" w:rsidRDefault="006805B2">
      <w:pPr>
        <w:pStyle w:val="ConsPlusNormal"/>
        <w:spacing w:before="220"/>
        <w:ind w:firstLine="540"/>
        <w:jc w:val="both"/>
      </w:pPr>
      <w:r>
        <w:t>через Портал государственных и муниципальных услуг Республики Татарстан, Единый портал в электронной форме путем заполнения электронной формы запроса через личный кабинет на Портале государственных и муниципальных услуг Республики Татарстан, Едином портале;</w:t>
      </w:r>
    </w:p>
    <w:p w:rsidR="006805B2" w:rsidRDefault="006805B2">
      <w:pPr>
        <w:pStyle w:val="ConsPlusNormal"/>
        <w:spacing w:before="220"/>
        <w:ind w:firstLine="540"/>
        <w:jc w:val="both"/>
      </w:pPr>
      <w:r>
        <w:t>через информационно-телекоммуникационные сети общего доступа, в том числе через сеть Интернет;</w:t>
      </w:r>
    </w:p>
    <w:p w:rsidR="006805B2" w:rsidRDefault="006805B2">
      <w:pPr>
        <w:pStyle w:val="ConsPlusNormal"/>
        <w:spacing w:before="220"/>
        <w:ind w:firstLine="540"/>
        <w:jc w:val="both"/>
      </w:pPr>
      <w:r>
        <w:t>через МФЦ.</w:t>
      </w:r>
    </w:p>
    <w:p w:rsidR="006805B2" w:rsidRDefault="006805B2">
      <w:pPr>
        <w:pStyle w:val="ConsPlusNormal"/>
        <w:spacing w:before="220"/>
        <w:ind w:firstLine="540"/>
        <w:jc w:val="both"/>
      </w:pPr>
      <w:r>
        <w:t>2.6.7. 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6805B2" w:rsidRDefault="006805B2">
      <w:pPr>
        <w:pStyle w:val="ConsPlusNormal"/>
        <w:spacing w:before="220"/>
        <w:ind w:firstLine="540"/>
        <w:jc w:val="both"/>
      </w:pPr>
      <w:r>
        <w:t xml:space="preserve">2.6.8. При направлении заявления и необходимых документов через информационно-телекоммуникационные сети общего доступа, в том числе через сеть "Интернет" заявление и копии документов в форме электронных документов должны быть подписаны (заверены) в соответствии с требованиями Федерального </w:t>
      </w:r>
      <w:hyperlink r:id="rId35">
        <w:r>
          <w:rPr>
            <w:color w:val="0000FF"/>
          </w:rPr>
          <w:t>закона</w:t>
        </w:r>
      </w:hyperlink>
      <w:r>
        <w:t xml:space="preserve"> от 6 апреля 2011 года N 63-ФЗ "Об электронной подписи" (далее - Федерального закона N 63-ФЗ) и Федерального </w:t>
      </w:r>
      <w:hyperlink r:id="rId36">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6805B2" w:rsidRDefault="006805B2">
      <w:pPr>
        <w:pStyle w:val="ConsPlusNormal"/>
        <w:spacing w:before="220"/>
        <w:ind w:firstLine="540"/>
        <w:jc w:val="both"/>
      </w:pPr>
      <w:r>
        <w:lastRenderedPageBreak/>
        <w:t>Заявители при направлении заявления и необходимых документов посредством Портала государственных и муниципальных услуг Республики Татарстан, Единого портала подписывают заявление простой электронной подписью.</w:t>
      </w:r>
    </w:p>
    <w:p w:rsidR="006805B2" w:rsidRDefault="006805B2">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6805B2" w:rsidRDefault="006805B2">
      <w:pPr>
        <w:pStyle w:val="ConsPlusNormal"/>
        <w:spacing w:after="1"/>
      </w:pPr>
    </w:p>
    <w:p w:rsidR="006805B2" w:rsidRDefault="006805B2">
      <w:pPr>
        <w:pStyle w:val="ConsPlusNormal"/>
        <w:spacing w:before="280"/>
        <w:ind w:firstLine="540"/>
        <w:jc w:val="both"/>
      </w:pPr>
      <w:r>
        <w:t>2.6.1. Документы (сведения), которые подлежат представлению в рамках межведомственного информационного взаимодействия:</w:t>
      </w:r>
    </w:p>
    <w:p w:rsidR="006805B2" w:rsidRDefault="006805B2">
      <w:pPr>
        <w:pStyle w:val="ConsPlusNormal"/>
        <w:spacing w:before="220"/>
        <w:ind w:firstLine="540"/>
        <w:jc w:val="both"/>
      </w:pPr>
      <w:r>
        <w:t>о страховом номере индивидуального лицевого счета заявителя. Запрос направляется в Фонд пенсионного и социального страхования Российской Федерации;</w:t>
      </w:r>
    </w:p>
    <w:p w:rsidR="006805B2" w:rsidRDefault="006805B2">
      <w:pPr>
        <w:pStyle w:val="ConsPlusNormal"/>
        <w:spacing w:before="220"/>
        <w:ind w:firstLine="540"/>
        <w:jc w:val="both"/>
      </w:pPr>
      <w:r>
        <w:t>о регистрационном учете по месту жительства и месту пребывания. Запрос направляется в Министерство внутренних дел Российской Федерации;</w:t>
      </w:r>
    </w:p>
    <w:p w:rsidR="006805B2" w:rsidRDefault="006805B2">
      <w:pPr>
        <w:pStyle w:val="ConsPlusNormal"/>
        <w:spacing w:before="220"/>
        <w:ind w:firstLine="540"/>
        <w:jc w:val="both"/>
      </w:pPr>
      <w:r>
        <w:t>о назначении ежегодной денежной выплаты. Запрос направляется в Единую государственную информационную систему социального обеспечения;</w:t>
      </w:r>
    </w:p>
    <w:p w:rsidR="006805B2" w:rsidRDefault="006805B2">
      <w:pPr>
        <w:pStyle w:val="ConsPlusNormal"/>
        <w:spacing w:before="220"/>
        <w:ind w:firstLine="540"/>
        <w:jc w:val="both"/>
      </w:pPr>
      <w:r>
        <w:t>о ранее выплаченных (или отсутствии выплаченных) суммах ежегодной денежной выплаты. Запрос направляется в Единую государственную информационную систему социального обеспечения;</w:t>
      </w:r>
    </w:p>
    <w:p w:rsidR="006805B2" w:rsidRDefault="006805B2">
      <w:pPr>
        <w:pStyle w:val="ConsPlusNormal"/>
        <w:spacing w:before="220"/>
        <w:ind w:firstLine="540"/>
        <w:jc w:val="both"/>
      </w:pPr>
      <w:r>
        <w:t>о действительности паспорта. Запрос направляется в Министерство внутренних дел Российской Федерации;</w:t>
      </w:r>
    </w:p>
    <w:p w:rsidR="006805B2" w:rsidRDefault="006805B2">
      <w:pPr>
        <w:pStyle w:val="ConsPlusNormal"/>
        <w:spacing w:before="220"/>
        <w:ind w:firstLine="540"/>
        <w:jc w:val="both"/>
      </w:pPr>
      <w:r>
        <w:t>об установлении попечительства. Запрос направляется в орган местного самоуправления;</w:t>
      </w:r>
    </w:p>
    <w:p w:rsidR="006805B2" w:rsidRDefault="006805B2">
      <w:pPr>
        <w:pStyle w:val="ConsPlusNormal"/>
        <w:spacing w:before="220"/>
        <w:ind w:firstLine="540"/>
        <w:jc w:val="both"/>
      </w:pPr>
      <w:r>
        <w:t>об установлении опеки. Запрос направляется в орган местного самоуправления;</w:t>
      </w:r>
    </w:p>
    <w:p w:rsidR="006805B2" w:rsidRDefault="006805B2">
      <w:pPr>
        <w:pStyle w:val="ConsPlusNormal"/>
        <w:spacing w:before="220"/>
        <w:ind w:firstLine="540"/>
        <w:jc w:val="both"/>
      </w:pPr>
      <w:r>
        <w:t>о регистрации акта смерти. Запрос направляется в Федеральную налоговую службу.</w:t>
      </w:r>
    </w:p>
    <w:p w:rsidR="006805B2" w:rsidRDefault="006805B2">
      <w:pPr>
        <w:pStyle w:val="ConsPlusNormal"/>
        <w:spacing w:before="220"/>
        <w:ind w:firstLine="540"/>
        <w:jc w:val="both"/>
      </w:pPr>
      <w:r>
        <w:t xml:space="preserve">2.6.2. Заявитель вправе представить документы, подтверждающие вышеуказанные сведения, по собственной инициативе. 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предусмотренных </w:t>
      </w:r>
      <w:hyperlink w:anchor="P149">
        <w:r>
          <w:rPr>
            <w:color w:val="0000FF"/>
          </w:rPr>
          <w:t>пунктом 2.6.1</w:t>
        </w:r>
      </w:hyperlink>
      <w:r>
        <w:t xml:space="preserve"> настоящего Регламента.</w:t>
      </w:r>
    </w:p>
    <w:p w:rsidR="006805B2" w:rsidRDefault="006805B2">
      <w:pPr>
        <w:pStyle w:val="ConsPlusNormal"/>
        <w:spacing w:before="220"/>
        <w:ind w:firstLine="540"/>
        <w:jc w:val="both"/>
      </w:pPr>
      <w:r>
        <w:t>2.6.3. 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6805B2" w:rsidRDefault="006805B2">
      <w:pPr>
        <w:pStyle w:val="ConsPlusNormal"/>
        <w:jc w:val="both"/>
      </w:pPr>
    </w:p>
    <w:p w:rsidR="006805B2" w:rsidRDefault="006805B2">
      <w:pPr>
        <w:pStyle w:val="ConsPlusTitle"/>
        <w:jc w:val="center"/>
        <w:outlineLvl w:val="2"/>
      </w:pPr>
      <w:r>
        <w:t>2.7. Исчерпывающий перечень оснований для отказа в приеме</w:t>
      </w:r>
    </w:p>
    <w:p w:rsidR="006805B2" w:rsidRDefault="006805B2">
      <w:pPr>
        <w:pStyle w:val="ConsPlusTitle"/>
        <w:jc w:val="center"/>
      </w:pPr>
      <w:r>
        <w:t>документов, необходимых для предоставления государственной</w:t>
      </w:r>
    </w:p>
    <w:p w:rsidR="006805B2" w:rsidRDefault="006805B2">
      <w:pPr>
        <w:pStyle w:val="ConsPlusTitle"/>
        <w:jc w:val="center"/>
      </w:pPr>
      <w:r>
        <w:t>услуги</w:t>
      </w:r>
    </w:p>
    <w:p w:rsidR="006805B2" w:rsidRDefault="006805B2">
      <w:pPr>
        <w:pStyle w:val="ConsPlusNormal"/>
        <w:jc w:val="both"/>
      </w:pPr>
    </w:p>
    <w:p w:rsidR="006805B2" w:rsidRDefault="006805B2">
      <w:pPr>
        <w:pStyle w:val="ConsPlusNormal"/>
        <w:ind w:firstLine="540"/>
        <w:jc w:val="both"/>
      </w:pPr>
      <w:r>
        <w:t>2.7.1. Основаниями для отказа в приеме документов, необходимых для предоставления государственной услуги, являются:</w:t>
      </w:r>
    </w:p>
    <w:p w:rsidR="006805B2" w:rsidRDefault="006805B2">
      <w:pPr>
        <w:pStyle w:val="ConsPlusNormal"/>
        <w:spacing w:before="220"/>
        <w:ind w:firstLine="540"/>
        <w:jc w:val="both"/>
      </w:pPr>
      <w:r>
        <w:t xml:space="preserve">непредставление документа из перечня документов, указанных в </w:t>
      </w:r>
      <w:hyperlink w:anchor="P149">
        <w:r>
          <w:rPr>
            <w:color w:val="0000FF"/>
          </w:rPr>
          <w:t>пункте 2.6.1</w:t>
        </w:r>
      </w:hyperlink>
      <w:r>
        <w:t xml:space="preserve"> настоящего Регламента;</w:t>
      </w:r>
    </w:p>
    <w:p w:rsidR="006805B2" w:rsidRDefault="006805B2">
      <w:pPr>
        <w:pStyle w:val="ConsPlusNormal"/>
        <w:spacing w:before="220"/>
        <w:ind w:firstLine="5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05B2" w:rsidRDefault="006805B2">
      <w:pPr>
        <w:pStyle w:val="ConsPlusNormal"/>
        <w:spacing w:before="220"/>
        <w:ind w:firstLine="540"/>
        <w:jc w:val="both"/>
      </w:pPr>
      <w: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05B2" w:rsidRDefault="006805B2">
      <w:pPr>
        <w:pStyle w:val="ConsPlusNormal"/>
        <w:spacing w:before="220"/>
        <w:ind w:firstLine="540"/>
        <w:jc w:val="both"/>
      </w:pPr>
      <w:r>
        <w:t>документы содержат повреждения, наличие которых не позволяют в полном объеме использовать информацию и сведения, содержащиеся в документах для предоставления услуги;</w:t>
      </w:r>
    </w:p>
    <w:p w:rsidR="006805B2" w:rsidRDefault="006805B2">
      <w:pPr>
        <w:pStyle w:val="ConsPlusNormal"/>
        <w:spacing w:before="220"/>
        <w:ind w:firstLine="540"/>
        <w:jc w:val="both"/>
      </w:pPr>
      <w:r>
        <w:t xml:space="preserve">несоблюдение установленных </w:t>
      </w:r>
      <w:hyperlink r:id="rId37">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6805B2" w:rsidRDefault="006805B2">
      <w:pPr>
        <w:pStyle w:val="ConsPlusNormal"/>
        <w:spacing w:before="220"/>
        <w:ind w:firstLine="540"/>
        <w:jc w:val="both"/>
      </w:pPr>
      <w:r>
        <w:t xml:space="preserve">представление в отделение Центра заявления и документов (копий документов) в форме электронных документов через информационно-телекоммуникационные сети общего доступа, в том числе через сеть "Интернет", не подписанных (не заверенных) электронной подписью в соответствии с требованиями Федерального </w:t>
      </w:r>
      <w:hyperlink r:id="rId38">
        <w:r>
          <w:rPr>
            <w:color w:val="0000FF"/>
          </w:rPr>
          <w:t>закона</w:t>
        </w:r>
      </w:hyperlink>
      <w:r>
        <w:t xml:space="preserve"> N 63-ФЗ и Федерального </w:t>
      </w:r>
      <w:hyperlink r:id="rId39">
        <w:r>
          <w:rPr>
            <w:color w:val="0000FF"/>
          </w:rPr>
          <w:t>закона</w:t>
        </w:r>
      </w:hyperlink>
      <w:r>
        <w:t xml:space="preserve"> N 210-ФЗ.</w:t>
      </w:r>
    </w:p>
    <w:p w:rsidR="006805B2" w:rsidRDefault="006805B2">
      <w:pPr>
        <w:pStyle w:val="ConsPlusNormal"/>
        <w:spacing w:before="220"/>
        <w:ind w:firstLine="540"/>
        <w:jc w:val="both"/>
      </w:pPr>
      <w:r>
        <w:t>2.7.2.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6805B2" w:rsidRDefault="006805B2">
      <w:pPr>
        <w:pStyle w:val="ConsPlusNormal"/>
        <w:jc w:val="both"/>
      </w:pPr>
    </w:p>
    <w:p w:rsidR="006805B2" w:rsidRDefault="006805B2">
      <w:pPr>
        <w:pStyle w:val="ConsPlusTitle"/>
        <w:jc w:val="center"/>
        <w:outlineLvl w:val="2"/>
      </w:pPr>
      <w:r>
        <w:t>2.8. Исчерпывающий перечень оснований для приостановления</w:t>
      </w:r>
    </w:p>
    <w:p w:rsidR="006805B2" w:rsidRDefault="006805B2">
      <w:pPr>
        <w:pStyle w:val="ConsPlusTitle"/>
        <w:jc w:val="center"/>
      </w:pPr>
      <w:r>
        <w:t>или отказа в предоставлении государственной услуги</w:t>
      </w:r>
    </w:p>
    <w:p w:rsidR="006805B2" w:rsidRDefault="006805B2">
      <w:pPr>
        <w:pStyle w:val="ConsPlusNormal"/>
        <w:jc w:val="both"/>
      </w:pPr>
    </w:p>
    <w:p w:rsidR="006805B2" w:rsidRDefault="006805B2">
      <w:pPr>
        <w:pStyle w:val="ConsPlusNormal"/>
        <w:ind w:firstLine="540"/>
        <w:jc w:val="both"/>
      </w:pPr>
      <w:r>
        <w:t>2.8.1. Основания для приостановления предоставления государственной услуги не установлены.</w:t>
      </w:r>
    </w:p>
    <w:p w:rsidR="006805B2" w:rsidRDefault="006805B2">
      <w:pPr>
        <w:pStyle w:val="ConsPlusNormal"/>
        <w:spacing w:before="220"/>
        <w:ind w:firstLine="540"/>
        <w:jc w:val="both"/>
      </w:pPr>
      <w:r>
        <w:t>2.8.2. Основанием для отказа в предоставлении государственной услуги является:</w:t>
      </w:r>
    </w:p>
    <w:p w:rsidR="006805B2" w:rsidRDefault="006805B2">
      <w:pPr>
        <w:pStyle w:val="ConsPlusNormal"/>
        <w:spacing w:before="220"/>
        <w:ind w:firstLine="540"/>
        <w:jc w:val="both"/>
      </w:pPr>
      <w:r>
        <w:t>представление заявителем недостоверных сведений;</w:t>
      </w:r>
    </w:p>
    <w:p w:rsidR="006805B2" w:rsidRDefault="006805B2">
      <w:pPr>
        <w:pStyle w:val="ConsPlusNormal"/>
        <w:spacing w:before="220"/>
        <w:ind w:firstLine="540"/>
        <w:jc w:val="both"/>
      </w:pPr>
      <w:r>
        <w:t>заявитель не соответствует категории лиц, имеющих право на предоставление услуги;</w:t>
      </w:r>
    </w:p>
    <w:p w:rsidR="006805B2" w:rsidRDefault="006805B2">
      <w:pPr>
        <w:pStyle w:val="ConsPlusNormal"/>
        <w:spacing w:before="220"/>
        <w:ind w:firstLine="540"/>
        <w:jc w:val="both"/>
      </w:pPr>
      <w:r>
        <w:t>наличие противоречий или несоответствий в документах (сведениях), необходимых для предоставления государственной услуги, представленных заявителем и (или) полученных в порядке межведомственного взаимодействия.</w:t>
      </w:r>
    </w:p>
    <w:p w:rsidR="006805B2" w:rsidRDefault="006805B2">
      <w:pPr>
        <w:pStyle w:val="ConsPlusNormal"/>
        <w:jc w:val="both"/>
      </w:pPr>
    </w:p>
    <w:p w:rsidR="006805B2" w:rsidRDefault="006805B2">
      <w:pPr>
        <w:pStyle w:val="ConsPlusTitle"/>
        <w:jc w:val="center"/>
        <w:outlineLvl w:val="2"/>
      </w:pPr>
      <w:r>
        <w:t>2.9. Размер платы, взимаемой с заявителя при предоставлении</w:t>
      </w:r>
    </w:p>
    <w:p w:rsidR="006805B2" w:rsidRDefault="006805B2">
      <w:pPr>
        <w:pStyle w:val="ConsPlusTitle"/>
        <w:jc w:val="center"/>
      </w:pPr>
      <w:r>
        <w:t>государственной услуги, и способы ее взимания</w:t>
      </w:r>
    </w:p>
    <w:p w:rsidR="006805B2" w:rsidRDefault="006805B2">
      <w:pPr>
        <w:pStyle w:val="ConsPlusNormal"/>
        <w:jc w:val="both"/>
      </w:pPr>
    </w:p>
    <w:p w:rsidR="006805B2" w:rsidRDefault="006805B2">
      <w:pPr>
        <w:pStyle w:val="ConsPlusNormal"/>
        <w:ind w:firstLine="540"/>
        <w:jc w:val="both"/>
      </w:pPr>
      <w:r>
        <w:t>Государственная услуга предоставляется на безвозмездной основе.</w:t>
      </w:r>
    </w:p>
    <w:p w:rsidR="006805B2" w:rsidRDefault="006805B2">
      <w:pPr>
        <w:pStyle w:val="ConsPlusNormal"/>
        <w:jc w:val="both"/>
      </w:pPr>
    </w:p>
    <w:p w:rsidR="006805B2" w:rsidRDefault="006805B2">
      <w:pPr>
        <w:pStyle w:val="ConsPlusTitle"/>
        <w:jc w:val="center"/>
        <w:outlineLvl w:val="2"/>
      </w:pPr>
      <w:r>
        <w:t>2.10. Максимальный срок ожидания в очереди при подаче</w:t>
      </w:r>
    </w:p>
    <w:p w:rsidR="006805B2" w:rsidRDefault="006805B2">
      <w:pPr>
        <w:pStyle w:val="ConsPlusTitle"/>
        <w:jc w:val="center"/>
      </w:pPr>
      <w:r>
        <w:t>заявителем запроса о предоставлении государственной услуги</w:t>
      </w:r>
    </w:p>
    <w:p w:rsidR="006805B2" w:rsidRDefault="006805B2">
      <w:pPr>
        <w:pStyle w:val="ConsPlusTitle"/>
        <w:jc w:val="center"/>
      </w:pPr>
      <w:r>
        <w:t>и при получении результата предоставления государственной</w:t>
      </w:r>
    </w:p>
    <w:p w:rsidR="006805B2" w:rsidRDefault="006805B2">
      <w:pPr>
        <w:pStyle w:val="ConsPlusTitle"/>
        <w:jc w:val="center"/>
      </w:pPr>
      <w:r>
        <w:t>услуги</w:t>
      </w:r>
    </w:p>
    <w:p w:rsidR="006805B2" w:rsidRDefault="006805B2">
      <w:pPr>
        <w:pStyle w:val="ConsPlusNormal"/>
        <w:jc w:val="both"/>
      </w:pPr>
    </w:p>
    <w:p w:rsidR="006805B2" w:rsidRDefault="006805B2">
      <w:pPr>
        <w:pStyle w:val="ConsPlusNormal"/>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 не более 15 минут.</w:t>
      </w:r>
    </w:p>
    <w:p w:rsidR="006805B2" w:rsidRDefault="006805B2">
      <w:pPr>
        <w:pStyle w:val="ConsPlusNormal"/>
        <w:spacing w:before="220"/>
        <w:ind w:firstLine="540"/>
        <w:jc w:val="both"/>
      </w:pPr>
      <w:r>
        <w:t>2.10.2. Очередность для отдельных категорий заявителей не установлена.</w:t>
      </w:r>
    </w:p>
    <w:p w:rsidR="006805B2" w:rsidRDefault="006805B2">
      <w:pPr>
        <w:pStyle w:val="ConsPlusNormal"/>
        <w:jc w:val="both"/>
      </w:pPr>
    </w:p>
    <w:p w:rsidR="006805B2" w:rsidRDefault="006805B2">
      <w:pPr>
        <w:pStyle w:val="ConsPlusTitle"/>
        <w:jc w:val="center"/>
        <w:outlineLvl w:val="2"/>
      </w:pPr>
      <w:r>
        <w:t>2.11. Срок регистрации запроса заявителя о предоставлении</w:t>
      </w:r>
    </w:p>
    <w:p w:rsidR="006805B2" w:rsidRDefault="006805B2">
      <w:pPr>
        <w:pStyle w:val="ConsPlusTitle"/>
        <w:jc w:val="center"/>
      </w:pPr>
      <w:r>
        <w:t>государственной услуги</w:t>
      </w:r>
    </w:p>
    <w:p w:rsidR="006805B2" w:rsidRDefault="006805B2">
      <w:pPr>
        <w:pStyle w:val="ConsPlusNormal"/>
        <w:jc w:val="both"/>
      </w:pPr>
    </w:p>
    <w:p w:rsidR="006805B2" w:rsidRDefault="006805B2">
      <w:pPr>
        <w:pStyle w:val="ConsPlusNormal"/>
        <w:ind w:firstLine="540"/>
        <w:jc w:val="both"/>
      </w:pPr>
      <w:r>
        <w:lastRenderedPageBreak/>
        <w:t>2.11.1. Регистрация заявления о предоставлении государственной услуги осуществляется в день его поступления со всеми необходимыми документами.</w:t>
      </w:r>
    </w:p>
    <w:p w:rsidR="006805B2" w:rsidRDefault="006805B2">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 а в случае поступления заявления по окончании рабочего дня - на следующий рабочий день.</w:t>
      </w:r>
    </w:p>
    <w:p w:rsidR="006805B2" w:rsidRDefault="006805B2">
      <w:pPr>
        <w:pStyle w:val="ConsPlusNormal"/>
        <w:jc w:val="both"/>
      </w:pPr>
    </w:p>
    <w:p w:rsidR="006805B2" w:rsidRDefault="006805B2">
      <w:pPr>
        <w:pStyle w:val="ConsPlusTitle"/>
        <w:jc w:val="center"/>
        <w:outlineLvl w:val="2"/>
      </w:pPr>
      <w:r>
        <w:t>2.12. Требования к помещениям, в которых предоставляются</w:t>
      </w:r>
    </w:p>
    <w:p w:rsidR="006805B2" w:rsidRDefault="006805B2">
      <w:pPr>
        <w:pStyle w:val="ConsPlusTitle"/>
        <w:jc w:val="center"/>
      </w:pPr>
      <w:r>
        <w:t>государственные услуги</w:t>
      </w:r>
    </w:p>
    <w:p w:rsidR="006805B2" w:rsidRDefault="006805B2">
      <w:pPr>
        <w:pStyle w:val="ConsPlusNormal"/>
        <w:jc w:val="both"/>
      </w:pPr>
    </w:p>
    <w:p w:rsidR="006805B2" w:rsidRDefault="006805B2">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805B2" w:rsidRDefault="006805B2">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месте нахождения, графике работы, справочных телефонах, адресе электронной почты отделения Центра, а также формы запросов о предоставлении государственной услуги с образцами их заполнения.</w:t>
      </w:r>
    </w:p>
    <w:p w:rsidR="006805B2" w:rsidRDefault="006805B2">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6805B2" w:rsidRDefault="006805B2">
      <w:pPr>
        <w:pStyle w:val="ConsPlusNormal"/>
        <w:spacing w:before="220"/>
        <w:ind w:firstLine="540"/>
        <w:jc w:val="both"/>
      </w:pPr>
      <w:r>
        <w:t>а) возможность беспрепятственного входа в объекты и выхода из них;</w:t>
      </w:r>
    </w:p>
    <w:p w:rsidR="006805B2" w:rsidRDefault="006805B2">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6805B2" w:rsidRDefault="006805B2">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805B2" w:rsidRDefault="006805B2">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6805B2" w:rsidRDefault="006805B2">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6805B2" w:rsidRDefault="006805B2">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805B2" w:rsidRDefault="006805B2">
      <w:pPr>
        <w:pStyle w:val="ConsPlusNormal"/>
        <w:spacing w:before="220"/>
        <w:ind w:firstLine="540"/>
        <w:jc w:val="both"/>
      </w:pPr>
      <w:r>
        <w:t xml:space="preserve">ж) обеспечение допуска на объект собаки-проводника при наличии документа, подтверждающего ее специальное обучение, выданного по </w:t>
      </w:r>
      <w:hyperlink r:id="rId40">
        <w:r>
          <w:rPr>
            <w:color w:val="0000FF"/>
          </w:rPr>
          <w:t>форме</w:t>
        </w:r>
      </w:hyperlink>
      <w:r>
        <w:t xml:space="preserve"> и в </w:t>
      </w:r>
      <w:hyperlink r:id="rId41">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6805B2" w:rsidRDefault="006805B2">
      <w:pPr>
        <w:pStyle w:val="ConsPlusNormal"/>
        <w:spacing w:before="220"/>
        <w:ind w:firstLine="540"/>
        <w:jc w:val="both"/>
      </w:pPr>
      <w:r>
        <w:t xml:space="preserve">2.12.4. Обеспечивается создание инвалидам следующих условий доступности </w:t>
      </w:r>
      <w:r>
        <w:lastRenderedPageBreak/>
        <w:t>государственной услуги в соответствии с требованиями, установленными законодательными и иными нормативными правовыми актами:</w:t>
      </w:r>
    </w:p>
    <w:p w:rsidR="006805B2" w:rsidRDefault="006805B2">
      <w:pPr>
        <w:pStyle w:val="ConsPlusNormal"/>
        <w:spacing w:before="220"/>
        <w:ind w:firstLine="540"/>
        <w:jc w:val="both"/>
      </w:pPr>
      <w:r>
        <w:t>а) оказание сотрудниками отделения Центра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6805B2" w:rsidRDefault="006805B2">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6805B2" w:rsidRDefault="006805B2">
      <w:pPr>
        <w:pStyle w:val="ConsPlusNormal"/>
        <w:spacing w:before="220"/>
        <w:ind w:firstLine="540"/>
        <w:jc w:val="both"/>
      </w:pPr>
      <w:r>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6805B2" w:rsidRDefault="006805B2">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регистратуре.</w:t>
      </w:r>
    </w:p>
    <w:p w:rsidR="006805B2" w:rsidRDefault="006805B2">
      <w:pPr>
        <w:pStyle w:val="ConsPlusNormal"/>
        <w:spacing w:before="220"/>
        <w:ind w:firstLine="540"/>
        <w:jc w:val="both"/>
      </w:pPr>
      <w: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6805B2" w:rsidRDefault="006805B2">
      <w:pPr>
        <w:pStyle w:val="ConsPlusNormal"/>
        <w:jc w:val="both"/>
      </w:pPr>
    </w:p>
    <w:p w:rsidR="006805B2" w:rsidRDefault="006805B2">
      <w:pPr>
        <w:pStyle w:val="ConsPlusTitle"/>
        <w:jc w:val="center"/>
        <w:outlineLvl w:val="2"/>
      </w:pPr>
      <w:r>
        <w:t>2.13. Показатели доступности и качества</w:t>
      </w:r>
    </w:p>
    <w:p w:rsidR="006805B2" w:rsidRDefault="006805B2">
      <w:pPr>
        <w:pStyle w:val="ConsPlusTitle"/>
        <w:jc w:val="center"/>
      </w:pPr>
      <w:r>
        <w:t>государственной услуги</w:t>
      </w:r>
    </w:p>
    <w:p w:rsidR="006805B2" w:rsidRDefault="006805B2">
      <w:pPr>
        <w:pStyle w:val="ConsPlusNormal"/>
        <w:jc w:val="both"/>
      </w:pPr>
    </w:p>
    <w:p w:rsidR="006805B2" w:rsidRDefault="006805B2">
      <w:pPr>
        <w:pStyle w:val="ConsPlusNormal"/>
        <w:ind w:firstLine="540"/>
        <w:jc w:val="both"/>
      </w:pPr>
      <w:r>
        <w:t>2.13.1. Показателями доступности предоставления государственной услуги являются:</w:t>
      </w:r>
    </w:p>
    <w:p w:rsidR="006805B2" w:rsidRDefault="006805B2">
      <w:pPr>
        <w:pStyle w:val="ConsPlusNormal"/>
        <w:spacing w:before="220"/>
        <w:ind w:firstLine="540"/>
        <w:jc w:val="both"/>
      </w:pPr>
      <w:r>
        <w:t>оказание помощи инвалидам в преодолении иных барьеров, мешающих получению ими услуг наравне с другими лицами;</w:t>
      </w:r>
    </w:p>
    <w:p w:rsidR="006805B2" w:rsidRDefault="006805B2">
      <w:pPr>
        <w:pStyle w:val="ConsPlusNormal"/>
        <w:spacing w:before="220"/>
        <w:ind w:firstLine="540"/>
        <w:jc w:val="both"/>
      </w:pPr>
      <w:r>
        <w:t>расположенность помещений отделения в зоне доступности к общественному транспорту;</w:t>
      </w:r>
    </w:p>
    <w:p w:rsidR="006805B2" w:rsidRDefault="006805B2">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6805B2" w:rsidRDefault="006805B2">
      <w:pPr>
        <w:pStyle w:val="ConsPlusNormal"/>
        <w:spacing w:before="220"/>
        <w:ind w:firstLine="540"/>
        <w:jc w:val="both"/>
      </w:pPr>
      <w: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6805B2" w:rsidRDefault="006805B2">
      <w:pPr>
        <w:pStyle w:val="ConsPlusNormal"/>
        <w:spacing w:before="220"/>
        <w:ind w:firstLine="540"/>
        <w:jc w:val="both"/>
      </w:pPr>
      <w:r>
        <w:t>наличие исчерпывающей информации о способах, порядке, сроках предоставления услуги на информационных стендах, в сети "Интернет", на официальном сайте Министерства;</w:t>
      </w:r>
    </w:p>
    <w:p w:rsidR="006805B2" w:rsidRDefault="006805B2">
      <w:pPr>
        <w:pStyle w:val="ConsPlusNormal"/>
        <w:spacing w:before="220"/>
        <w:ind w:firstLine="540"/>
        <w:jc w:val="both"/>
      </w:pPr>
      <w:r>
        <w:t>возможность подачи заявления в электронном виде;</w:t>
      </w:r>
    </w:p>
    <w:p w:rsidR="006805B2" w:rsidRDefault="006805B2">
      <w:pPr>
        <w:pStyle w:val="ConsPlusNormal"/>
        <w:spacing w:before="220"/>
        <w:ind w:firstLine="540"/>
        <w:jc w:val="both"/>
      </w:pPr>
      <w:r>
        <w:t>возможность подачи заявления в электронном виде, через МФЦ;</w:t>
      </w:r>
    </w:p>
    <w:p w:rsidR="006805B2" w:rsidRDefault="006805B2">
      <w:pPr>
        <w:pStyle w:val="ConsPlusNormal"/>
        <w:spacing w:before="220"/>
        <w:ind w:firstLine="540"/>
        <w:jc w:val="both"/>
      </w:pPr>
      <w:r>
        <w:t>возможность получения заявителем результатов предоставления услуги в электронном виде через портал государственных и муниципальных услуг Республики Татарстан.</w:t>
      </w:r>
    </w:p>
    <w:p w:rsidR="006805B2" w:rsidRDefault="006805B2">
      <w:pPr>
        <w:pStyle w:val="ConsPlusNormal"/>
        <w:spacing w:before="220"/>
        <w:ind w:firstLine="540"/>
        <w:jc w:val="both"/>
      </w:pPr>
      <w:r>
        <w:t>2.13.2. Показателями качества предоставления государственной услуги являются:</w:t>
      </w:r>
    </w:p>
    <w:p w:rsidR="006805B2" w:rsidRDefault="006805B2">
      <w:pPr>
        <w:pStyle w:val="ConsPlusNormal"/>
        <w:spacing w:before="220"/>
        <w:ind w:firstLine="540"/>
        <w:jc w:val="both"/>
      </w:pPr>
      <w:r>
        <w:t>соблюдение сроков приема и рассмотрения документов;</w:t>
      </w:r>
    </w:p>
    <w:p w:rsidR="006805B2" w:rsidRDefault="006805B2">
      <w:pPr>
        <w:pStyle w:val="ConsPlusNormal"/>
        <w:spacing w:before="220"/>
        <w:ind w:firstLine="540"/>
        <w:jc w:val="both"/>
      </w:pPr>
      <w:r>
        <w:lastRenderedPageBreak/>
        <w:t>соблюдение срока получения результата государственной услуги;</w:t>
      </w:r>
    </w:p>
    <w:p w:rsidR="006805B2" w:rsidRDefault="006805B2">
      <w:pPr>
        <w:pStyle w:val="ConsPlusNormal"/>
        <w:spacing w:before="220"/>
        <w:ind w:firstLine="540"/>
        <w:jc w:val="both"/>
      </w:pPr>
      <w:r>
        <w:t>отсутствие прецедентов (обоснованных жалоб) на нарушение регламента, совершенных специалистами отделения Центра.</w:t>
      </w:r>
    </w:p>
    <w:p w:rsidR="006805B2" w:rsidRDefault="006805B2">
      <w:pPr>
        <w:pStyle w:val="ConsPlusNormal"/>
        <w:spacing w:before="220"/>
        <w:ind w:firstLine="540"/>
        <w:jc w:val="both"/>
      </w:pPr>
      <w:r>
        <w:t>2.13.3. Количество взаимодействий заявителя со специалистами отделения Центра:</w:t>
      </w:r>
    </w:p>
    <w:p w:rsidR="006805B2" w:rsidRDefault="006805B2">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6805B2" w:rsidRDefault="006805B2">
      <w:pPr>
        <w:pStyle w:val="ConsPlusNormal"/>
        <w:spacing w:before="220"/>
        <w:ind w:firstLine="540"/>
        <w:jc w:val="both"/>
      </w:pPr>
      <w:r>
        <w:t>при направлении документов, необходимых для предоставления государственной услуги, по почте, в том числе электронной почте, непосредственного взаимодействия не требуется.</w:t>
      </w:r>
    </w:p>
    <w:p w:rsidR="006805B2" w:rsidRDefault="006805B2">
      <w:pPr>
        <w:pStyle w:val="ConsPlusNormal"/>
        <w:spacing w:before="220"/>
        <w:ind w:firstLine="540"/>
        <w:jc w:val="both"/>
      </w:pPr>
      <w:r>
        <w:t>2.13.4.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6805B2" w:rsidRDefault="006805B2">
      <w:pPr>
        <w:pStyle w:val="ConsPlusNormal"/>
        <w:spacing w:before="220"/>
        <w:ind w:firstLine="540"/>
        <w:jc w:val="both"/>
      </w:pPr>
      <w:r>
        <w:t>2.13.5. Информация о ходе предоставления государственной услуги может быть получена заявителем на сайте Министерства (http://mtsz.tatarstan.ru), на Портале государственных и муниципальных услуг Республики Татарстан, на Едином портале.</w:t>
      </w:r>
    </w:p>
    <w:p w:rsidR="006805B2" w:rsidRDefault="006805B2">
      <w:pPr>
        <w:pStyle w:val="ConsPlusNormal"/>
        <w:spacing w:before="220"/>
        <w:ind w:firstLine="540"/>
        <w:jc w:val="both"/>
      </w:pPr>
      <w:r>
        <w:t>2.13.6. Государственная услуга по экстерриториальному принципу и в составе комплексного запроса не предоставляется.</w:t>
      </w:r>
    </w:p>
    <w:p w:rsidR="006805B2" w:rsidRDefault="006805B2">
      <w:pPr>
        <w:pStyle w:val="ConsPlusNormal"/>
        <w:jc w:val="both"/>
      </w:pPr>
    </w:p>
    <w:p w:rsidR="006805B2" w:rsidRDefault="006805B2">
      <w:pPr>
        <w:pStyle w:val="ConsPlusTitle"/>
        <w:jc w:val="center"/>
        <w:outlineLvl w:val="2"/>
      </w:pPr>
      <w:r>
        <w:t>2.14. Иные требования к предоставлению государственной</w:t>
      </w:r>
    </w:p>
    <w:p w:rsidR="006805B2" w:rsidRDefault="006805B2">
      <w:pPr>
        <w:pStyle w:val="ConsPlusTitle"/>
        <w:jc w:val="center"/>
      </w:pPr>
      <w:r>
        <w:t>услуги, в том числе: учитывающие особенности предоставления</w:t>
      </w:r>
    </w:p>
    <w:p w:rsidR="006805B2" w:rsidRDefault="006805B2">
      <w:pPr>
        <w:pStyle w:val="ConsPlusTitle"/>
        <w:jc w:val="center"/>
      </w:pPr>
      <w:r>
        <w:t>государственной услуги в многофункциональных центрах</w:t>
      </w:r>
    </w:p>
    <w:p w:rsidR="006805B2" w:rsidRDefault="006805B2">
      <w:pPr>
        <w:pStyle w:val="ConsPlusTitle"/>
        <w:jc w:val="center"/>
      </w:pPr>
      <w:r>
        <w:t>и особенности предоставления государственной услуги</w:t>
      </w:r>
    </w:p>
    <w:p w:rsidR="006805B2" w:rsidRDefault="006805B2">
      <w:pPr>
        <w:pStyle w:val="ConsPlusTitle"/>
        <w:jc w:val="center"/>
      </w:pPr>
      <w:r>
        <w:t>в электронной форме; о предоставлении сведений</w:t>
      </w:r>
    </w:p>
    <w:p w:rsidR="006805B2" w:rsidRDefault="006805B2">
      <w:pPr>
        <w:pStyle w:val="ConsPlusTitle"/>
        <w:jc w:val="center"/>
      </w:pPr>
      <w:r>
        <w:t>о государственной услуге на государственных языках</w:t>
      </w:r>
    </w:p>
    <w:p w:rsidR="006805B2" w:rsidRDefault="006805B2">
      <w:pPr>
        <w:pStyle w:val="ConsPlusTitle"/>
        <w:jc w:val="center"/>
      </w:pPr>
      <w:r>
        <w:t>Республики Татарстан</w:t>
      </w:r>
    </w:p>
    <w:p w:rsidR="006805B2" w:rsidRDefault="006805B2">
      <w:pPr>
        <w:pStyle w:val="ConsPlusNormal"/>
        <w:jc w:val="both"/>
      </w:pPr>
    </w:p>
    <w:p w:rsidR="006805B2" w:rsidRDefault="006805B2">
      <w:pPr>
        <w:pStyle w:val="ConsPlusNormal"/>
        <w:ind w:firstLine="540"/>
        <w:jc w:val="both"/>
      </w:pPr>
      <w:r>
        <w:t>2.14.1. Предоставление государственной услуги (за исключением консультирования и приема заявления и документов) в МФЦ не осуществляется.</w:t>
      </w:r>
    </w:p>
    <w:p w:rsidR="006805B2" w:rsidRDefault="006805B2">
      <w:pPr>
        <w:pStyle w:val="ConsPlusNormal"/>
        <w:spacing w:before="220"/>
        <w:ind w:firstLine="540"/>
        <w:jc w:val="both"/>
      </w:pPr>
      <w:r>
        <w:t>2.14.2. При обращении заявителя в МФЦ обеспечивается передача заявления и документов в отделение Центра не позднее одного рабочего дня, следующего за днем регистрации заявления и документов.</w:t>
      </w:r>
    </w:p>
    <w:p w:rsidR="006805B2" w:rsidRDefault="006805B2">
      <w:pPr>
        <w:pStyle w:val="ConsPlusNormal"/>
        <w:spacing w:before="220"/>
        <w:ind w:firstLine="540"/>
        <w:jc w:val="both"/>
      </w:pPr>
      <w:r>
        <w:t>2.14.3. Порядок взаимодействия отделения Центра и МФЦ при предоставлении государственной услуги регулируется соглашением о взаимодействии, заключаемым между государственным казенным учреждением "Республиканский Центр материальной помощи (компенсационных выплат)" и государственным бюджетным учреждением "Многофункциональный центр предоставления государственных и муниципальных услуг в Республике Татарстан" (далее - соглашение о взаимодействии), а порядок взаимодействия МФЦ с заявителями - регламентом работы МФЦ.</w:t>
      </w:r>
    </w:p>
    <w:p w:rsidR="006805B2" w:rsidRDefault="006805B2">
      <w:pPr>
        <w:pStyle w:val="ConsPlusNormal"/>
        <w:spacing w:before="220"/>
        <w:ind w:firstLine="540"/>
        <w:jc w:val="both"/>
      </w:pPr>
      <w:r>
        <w:t>2.14.4. При предоставлении государственной услуги в электронной форме заявитель вправе:</w:t>
      </w:r>
    </w:p>
    <w:p w:rsidR="006805B2" w:rsidRDefault="006805B2">
      <w:pPr>
        <w:pStyle w:val="ConsPlusNormal"/>
        <w:spacing w:before="220"/>
        <w:ind w:firstLine="540"/>
        <w:jc w:val="both"/>
      </w:pPr>
      <w:r>
        <w:t>а) получить информацию о порядке и сроках предоставления государственной услуги, размещенную на Портале государственных и муниципальных услуг Республики Татарстан;</w:t>
      </w:r>
    </w:p>
    <w:p w:rsidR="006805B2" w:rsidRDefault="006805B2">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42">
        <w:r>
          <w:rPr>
            <w:color w:val="0000FF"/>
          </w:rPr>
          <w:t>пунктом 7.2 части 1 статьи 16</w:t>
        </w:r>
      </w:hyperlink>
      <w:r>
        <w:t xml:space="preserve"> Федерального закона N 210-ФЗ с использованием Портала государственных и муниципальных услуг Республики Татарстан;</w:t>
      </w:r>
    </w:p>
    <w:p w:rsidR="006805B2" w:rsidRDefault="006805B2">
      <w:pPr>
        <w:pStyle w:val="ConsPlusNormal"/>
        <w:spacing w:before="220"/>
        <w:ind w:firstLine="540"/>
        <w:jc w:val="both"/>
      </w:pPr>
      <w:r>
        <w:lastRenderedPageBreak/>
        <w:t>в) получить сведения о ходе выполнения заявлений о предоставлении государственной услуги, поданных в электронной форме;</w:t>
      </w:r>
    </w:p>
    <w:p w:rsidR="006805B2" w:rsidRDefault="006805B2">
      <w:pPr>
        <w:pStyle w:val="ConsPlusNormal"/>
        <w:spacing w:before="220"/>
        <w:ind w:firstLine="540"/>
        <w:jc w:val="both"/>
      </w:pPr>
      <w:r>
        <w:t>г) осуществить оценку качества предоставления государственной услуги посредством Портала государственных и муниципальных услуг Республики Татарстан;</w:t>
      </w:r>
    </w:p>
    <w:p w:rsidR="006805B2" w:rsidRDefault="006805B2">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6805B2" w:rsidRDefault="006805B2">
      <w:pPr>
        <w:pStyle w:val="ConsPlusNormal"/>
        <w:spacing w:before="220"/>
        <w:ind w:firstLine="540"/>
        <w:jc w:val="both"/>
      </w:pPr>
      <w:r>
        <w:t>е) подать жалобу на решение и действие (бездействие) отделения Центра, Центра, а также его должностных лиц, государственных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805B2" w:rsidRDefault="006805B2">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6805B2" w:rsidRDefault="006805B2">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отделение Центра.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6805B2" w:rsidRDefault="006805B2">
      <w:pPr>
        <w:pStyle w:val="ConsPlusNormal"/>
        <w:spacing w:before="220"/>
        <w:ind w:firstLine="540"/>
        <w:jc w:val="both"/>
      </w:pPr>
      <w:r>
        <w:t xml:space="preserve">Результат предоставления государственной услуги, указанный в </w:t>
      </w:r>
      <w:hyperlink w:anchor="P90">
        <w:r>
          <w:rPr>
            <w:color w:val="0000FF"/>
          </w:rPr>
          <w:t>пункте 2.3</w:t>
        </w:r>
      </w:hyperlink>
      <w:r>
        <w:t xml:space="preserve"> настоящего Регламента, направляется заявителю, представителю заявителя в личный кабинет на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w:t>
      </w:r>
    </w:p>
    <w:p w:rsidR="006805B2" w:rsidRDefault="006805B2">
      <w:pPr>
        <w:pStyle w:val="ConsPlusNormal"/>
        <w:spacing w:before="220"/>
        <w:ind w:firstLine="540"/>
        <w:jc w:val="both"/>
      </w:pPr>
      <w:r>
        <w:t>2.14.5. Электронные документы представляются в следующих форматах:</w:t>
      </w:r>
    </w:p>
    <w:p w:rsidR="006805B2" w:rsidRDefault="006805B2">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6805B2" w:rsidRDefault="006805B2">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805B2" w:rsidRDefault="006805B2">
      <w:pPr>
        <w:pStyle w:val="ConsPlusNormal"/>
        <w:spacing w:before="220"/>
        <w:ind w:firstLine="540"/>
        <w:jc w:val="both"/>
      </w:pPr>
      <w:bookmarkStart w:id="4" w:name="P293"/>
      <w:bookmarkEnd w:id="4"/>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6805B2" w:rsidRDefault="006805B2">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93">
        <w:r>
          <w:rPr>
            <w:color w:val="0000FF"/>
          </w:rPr>
          <w:t>подпункте "в"</w:t>
        </w:r>
      </w:hyperlink>
      <w:r>
        <w:t xml:space="preserve"> настоящего пункта), а также документов с графическим содержанием.</w:t>
      </w:r>
    </w:p>
    <w:p w:rsidR="006805B2" w:rsidRDefault="006805B2">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6805B2" w:rsidRDefault="006805B2">
      <w:pPr>
        <w:pStyle w:val="ConsPlusNormal"/>
        <w:spacing w:before="220"/>
        <w:ind w:firstLine="540"/>
        <w:jc w:val="both"/>
      </w:pPr>
      <w:r>
        <w:lastRenderedPageBreak/>
        <w:t>"черно-белый" (при отсутствии в документе графических изображений и (или) цветного текста);</w:t>
      </w:r>
    </w:p>
    <w:p w:rsidR="006805B2" w:rsidRDefault="006805B2">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6805B2" w:rsidRDefault="006805B2">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6805B2" w:rsidRDefault="006805B2">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6805B2" w:rsidRDefault="006805B2">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805B2" w:rsidRDefault="006805B2">
      <w:pPr>
        <w:pStyle w:val="ConsPlusNormal"/>
        <w:spacing w:before="220"/>
        <w:ind w:firstLine="540"/>
        <w:jc w:val="both"/>
      </w:pPr>
      <w:r>
        <w:t>Электронные документы должны обеспечивать:</w:t>
      </w:r>
    </w:p>
    <w:p w:rsidR="006805B2" w:rsidRDefault="006805B2">
      <w:pPr>
        <w:pStyle w:val="ConsPlusNormal"/>
        <w:spacing w:before="220"/>
        <w:ind w:firstLine="540"/>
        <w:jc w:val="both"/>
      </w:pPr>
      <w:r>
        <w:t>возможность идентифицировать документ и количество листов в документе;</w:t>
      </w:r>
    </w:p>
    <w:p w:rsidR="006805B2" w:rsidRDefault="006805B2">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05B2" w:rsidRDefault="006805B2">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6805B2" w:rsidRDefault="006805B2">
      <w:pPr>
        <w:pStyle w:val="ConsPlusNormal"/>
        <w:spacing w:before="220"/>
        <w:ind w:firstLine="540"/>
        <w:jc w:val="both"/>
      </w:pPr>
      <w:r>
        <w:t>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телефона отделения Центра.</w:t>
      </w:r>
    </w:p>
    <w:p w:rsidR="006805B2" w:rsidRDefault="006805B2">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графика приема.</w:t>
      </w:r>
    </w:p>
    <w:p w:rsidR="006805B2" w:rsidRDefault="006805B2">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 даты, времени и места приема.</w:t>
      </w:r>
    </w:p>
    <w:p w:rsidR="006805B2" w:rsidRDefault="006805B2">
      <w:pPr>
        <w:pStyle w:val="ConsPlusNormal"/>
        <w:spacing w:before="220"/>
        <w:ind w:firstLine="540"/>
        <w:jc w:val="both"/>
      </w:pPr>
      <w:r>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rsidR="006805B2" w:rsidRDefault="006805B2">
      <w:pPr>
        <w:pStyle w:val="ConsPlusNormal"/>
        <w:spacing w:before="220"/>
        <w:ind w:firstLine="540"/>
        <w:jc w:val="both"/>
      </w:pPr>
      <w:r>
        <w:t>Заявитель в любое время через Портал государственных и муниципальных услуг Республики Татарстан или по телефону отделения Центра вправе отказаться от предварительной записи.</w:t>
      </w:r>
    </w:p>
    <w:p w:rsidR="006805B2" w:rsidRDefault="006805B2">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05B2" w:rsidRDefault="006805B2">
      <w:pPr>
        <w:pStyle w:val="ConsPlusNormal"/>
        <w:spacing w:before="220"/>
        <w:ind w:firstLine="540"/>
        <w:jc w:val="both"/>
      </w:pPr>
      <w:r>
        <w:t>2.14.6. Предоставление необходимых и обязательных услуг не требуется.</w:t>
      </w:r>
    </w:p>
    <w:p w:rsidR="006805B2" w:rsidRDefault="006805B2">
      <w:pPr>
        <w:pStyle w:val="ConsPlusNormal"/>
        <w:spacing w:before="220"/>
        <w:ind w:firstLine="540"/>
        <w:jc w:val="both"/>
      </w:pPr>
      <w:r>
        <w:t>2.14.7. При предоставлении государственной услуги используются:</w:t>
      </w:r>
    </w:p>
    <w:p w:rsidR="006805B2" w:rsidRDefault="006805B2">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6805B2" w:rsidRDefault="006805B2">
      <w:pPr>
        <w:pStyle w:val="ConsPlusNormal"/>
        <w:spacing w:before="220"/>
        <w:ind w:firstLine="540"/>
        <w:jc w:val="both"/>
      </w:pPr>
      <w:r>
        <w:t xml:space="preserve">федеральная государственная информационная система "Единая система </w:t>
      </w:r>
      <w:r>
        <w:lastRenderedPageBreak/>
        <w:t>межведомственного электронного взаимодействия".</w:t>
      </w:r>
    </w:p>
    <w:p w:rsidR="006805B2" w:rsidRDefault="006805B2">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6805B2" w:rsidRDefault="006805B2">
      <w:pPr>
        <w:pStyle w:val="ConsPlusNormal"/>
        <w:ind w:firstLine="540"/>
        <w:jc w:val="both"/>
      </w:pPr>
    </w:p>
    <w:p w:rsidR="006805B2" w:rsidRDefault="006805B2">
      <w:pPr>
        <w:pStyle w:val="ConsPlusTitle"/>
        <w:jc w:val="center"/>
        <w:outlineLvl w:val="1"/>
      </w:pPr>
      <w:r>
        <w:t>3. Состав, последовательность и сроки выполнения</w:t>
      </w:r>
    </w:p>
    <w:p w:rsidR="006805B2" w:rsidRDefault="006805B2">
      <w:pPr>
        <w:pStyle w:val="ConsPlusTitle"/>
        <w:jc w:val="center"/>
      </w:pPr>
      <w:r>
        <w:t>административных процедур</w:t>
      </w:r>
    </w:p>
    <w:p w:rsidR="006805B2" w:rsidRDefault="006805B2">
      <w:pPr>
        <w:pStyle w:val="ConsPlusNormal"/>
        <w:jc w:val="both"/>
      </w:pPr>
    </w:p>
    <w:p w:rsidR="006805B2" w:rsidRDefault="006805B2">
      <w:pPr>
        <w:pStyle w:val="ConsPlusNormal"/>
        <w:ind w:firstLine="540"/>
        <w:jc w:val="both"/>
      </w:pPr>
      <w:r>
        <w:t>3.1. Описание последовательности действий при предоставлении государственной услуги.</w:t>
      </w:r>
    </w:p>
    <w:p w:rsidR="006805B2" w:rsidRDefault="006805B2">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6805B2" w:rsidRDefault="006805B2">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6805B2" w:rsidRDefault="006805B2">
      <w:pPr>
        <w:pStyle w:val="ConsPlusNormal"/>
        <w:spacing w:before="220"/>
        <w:ind w:firstLine="540"/>
        <w:jc w:val="both"/>
      </w:pPr>
      <w:r>
        <w:t>2) принятие и регистрация заявления и документов;</w:t>
      </w:r>
    </w:p>
    <w:p w:rsidR="006805B2" w:rsidRDefault="006805B2">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6805B2" w:rsidRDefault="006805B2">
      <w:pPr>
        <w:pStyle w:val="ConsPlusNormal"/>
        <w:spacing w:before="220"/>
        <w:ind w:firstLine="540"/>
        <w:jc w:val="both"/>
      </w:pPr>
      <w:r>
        <w:t>4) подготовка решения о предоставлении (отказе в предоставлении) ежегодной денежной выплаты;</w:t>
      </w:r>
    </w:p>
    <w:p w:rsidR="006805B2" w:rsidRDefault="006805B2">
      <w:pPr>
        <w:pStyle w:val="ConsPlusNormal"/>
        <w:spacing w:before="220"/>
        <w:ind w:firstLine="540"/>
        <w:jc w:val="both"/>
      </w:pPr>
      <w:r>
        <w:t>5) выдача заявителю результата государственной услуги при личном обращении гражданина (направлении заявления и документов по почте) либо размещение результата государственной услуги в личном кабинете заявителя на Едином портале, Портале государственных и муниципальных услуг Республики Татарстан.</w:t>
      </w:r>
    </w:p>
    <w:p w:rsidR="006805B2" w:rsidRDefault="006805B2">
      <w:pPr>
        <w:pStyle w:val="ConsPlusNormal"/>
        <w:spacing w:before="220"/>
        <w:ind w:firstLine="540"/>
        <w:jc w:val="both"/>
      </w:pPr>
      <w:r>
        <w:t>При предоставлении государственной услуги в электронной форме заявителю обеспечиваются:</w:t>
      </w:r>
    </w:p>
    <w:p w:rsidR="006805B2" w:rsidRDefault="006805B2">
      <w:pPr>
        <w:pStyle w:val="ConsPlusNormal"/>
        <w:spacing w:before="220"/>
        <w:ind w:firstLine="540"/>
        <w:jc w:val="both"/>
      </w:pPr>
      <w:r>
        <w:t>получение информации о порядке и сроках предоставления государственной услуги;</w:t>
      </w:r>
    </w:p>
    <w:p w:rsidR="006805B2" w:rsidRDefault="006805B2">
      <w:pPr>
        <w:pStyle w:val="ConsPlusNormal"/>
        <w:spacing w:before="220"/>
        <w:ind w:firstLine="540"/>
        <w:jc w:val="both"/>
      </w:pPr>
      <w:r>
        <w:t>формирование заявления;</w:t>
      </w:r>
    </w:p>
    <w:p w:rsidR="006805B2" w:rsidRDefault="006805B2">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6805B2" w:rsidRDefault="006805B2">
      <w:pPr>
        <w:pStyle w:val="ConsPlusNormal"/>
        <w:spacing w:before="220"/>
        <w:ind w:firstLine="540"/>
        <w:jc w:val="both"/>
      </w:pPr>
      <w:r>
        <w:t>получение в электронной форме результата предоставления государственной услуги;</w:t>
      </w:r>
    </w:p>
    <w:p w:rsidR="006805B2" w:rsidRDefault="006805B2">
      <w:pPr>
        <w:pStyle w:val="ConsPlusNormal"/>
        <w:spacing w:before="220"/>
        <w:ind w:firstLine="540"/>
        <w:jc w:val="both"/>
      </w:pPr>
      <w:r>
        <w:t>получение сведений о ходе рассмотрения заявления;</w:t>
      </w:r>
    </w:p>
    <w:p w:rsidR="006805B2" w:rsidRDefault="006805B2">
      <w:pPr>
        <w:pStyle w:val="ConsPlusNormal"/>
        <w:spacing w:before="220"/>
        <w:ind w:firstLine="540"/>
        <w:jc w:val="both"/>
      </w:pPr>
      <w:r>
        <w:t>осуществление оценки качества предоставления государственной услуги;</w:t>
      </w:r>
    </w:p>
    <w:p w:rsidR="006805B2" w:rsidRDefault="006805B2">
      <w:pPr>
        <w:pStyle w:val="ConsPlusNormal"/>
        <w:spacing w:before="220"/>
        <w:ind w:firstLine="540"/>
        <w:jc w:val="both"/>
      </w:pPr>
      <w:r>
        <w:t>досудебное (внесудебное) обжалование решений и действий (бездействия) отделения Центра либо действия (бездействие) должностных лиц отделения Центра, предоставляющего государственную услугу, либо государственного служащего.</w:t>
      </w:r>
    </w:p>
    <w:p w:rsidR="006805B2" w:rsidRDefault="006805B2">
      <w:pPr>
        <w:pStyle w:val="ConsPlusNormal"/>
        <w:spacing w:before="22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Портале государственных и муниципальных услуг Республики Татарстан,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05B2" w:rsidRDefault="006805B2">
      <w:pPr>
        <w:pStyle w:val="ConsPlusNormal"/>
        <w:spacing w:before="220"/>
        <w:ind w:firstLine="540"/>
        <w:jc w:val="both"/>
      </w:pPr>
      <w:r>
        <w:t>При предоставлении государственной услуги в электронной форме заявителю направляется:</w:t>
      </w:r>
    </w:p>
    <w:p w:rsidR="006805B2" w:rsidRDefault="006805B2">
      <w:pPr>
        <w:pStyle w:val="ConsPlusNormal"/>
        <w:spacing w:before="220"/>
        <w:ind w:firstLine="540"/>
        <w:jc w:val="both"/>
      </w:pPr>
      <w:r>
        <w:lastRenderedPageBreak/>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6805B2" w:rsidRDefault="006805B2">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805B2" w:rsidRDefault="006805B2">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6805B2" w:rsidRDefault="006805B2">
      <w:pPr>
        <w:pStyle w:val="ConsPlusNormal"/>
        <w:spacing w:before="220"/>
        <w:ind w:firstLine="540"/>
        <w:jc w:val="both"/>
      </w:pPr>
      <w:r>
        <w:t>3.2.1. Заявитель обращается лично, по телефону, по почте, электронной почте, при наличии технической возможности через Портал государственных и муниципальных услуг Республики Татарстан и (или) письмом в отделение Центра для получения консультаций о порядке получения государственной услуги.</w:t>
      </w:r>
    </w:p>
    <w:p w:rsidR="006805B2" w:rsidRDefault="006805B2">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оформления документов, необходимых для предоставления государственной услуги.</w:t>
      </w:r>
    </w:p>
    <w:p w:rsidR="006805B2" w:rsidRDefault="006805B2">
      <w:pPr>
        <w:pStyle w:val="ConsPlusNormal"/>
        <w:spacing w:before="220"/>
        <w:ind w:firstLine="540"/>
        <w:jc w:val="both"/>
      </w:pPr>
      <w:r>
        <w:t>Процедура, устанавливаемая настоящим пунктом, осуществляется в день обращения заявителя.</w:t>
      </w:r>
    </w:p>
    <w:p w:rsidR="006805B2" w:rsidRDefault="006805B2">
      <w:pPr>
        <w:pStyle w:val="ConsPlusNormal"/>
        <w:spacing w:before="220"/>
        <w:ind w:firstLine="540"/>
        <w:jc w:val="both"/>
      </w:pPr>
      <w:r>
        <w:t>Результат процедуры: консультация, замечания по составу, форме 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w:t>
      </w:r>
    </w:p>
    <w:p w:rsidR="006805B2" w:rsidRDefault="006805B2">
      <w:pPr>
        <w:pStyle w:val="ConsPlusNormal"/>
        <w:spacing w:before="220"/>
        <w:ind w:firstLine="540"/>
        <w:jc w:val="both"/>
      </w:pPr>
      <w:r>
        <w:t>3.2.2. Заявитель вправе обратиться в МФЦ, удаленное рабочее место МФЦ лично, по телефону и (или) электронной почте для получения консультаций о порядке получения государственной услуги.</w:t>
      </w:r>
    </w:p>
    <w:p w:rsidR="006805B2" w:rsidRDefault="006805B2">
      <w:pPr>
        <w:pStyle w:val="ConsPlusNormal"/>
        <w:spacing w:before="220"/>
        <w:ind w:firstLine="540"/>
        <w:jc w:val="both"/>
      </w:pPr>
      <w: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6805B2" w:rsidRDefault="006805B2">
      <w:pPr>
        <w:pStyle w:val="ConsPlusNormal"/>
        <w:spacing w:before="220"/>
        <w:ind w:firstLine="540"/>
        <w:jc w:val="both"/>
      </w:pPr>
      <w:r>
        <w:t>Заявитель может получить информацию о порядке предоставления государственной услуги путем свободного доступа с сайта МФЦ http://mfc16.tatarstan.ru.</w:t>
      </w:r>
    </w:p>
    <w:p w:rsidR="006805B2" w:rsidRDefault="006805B2">
      <w:pPr>
        <w:pStyle w:val="ConsPlusNormal"/>
        <w:spacing w:before="220"/>
        <w:ind w:firstLine="540"/>
        <w:jc w:val="both"/>
      </w:pPr>
      <w:r>
        <w:t>3.3. Принятие и регистрация заявления и документов.</w:t>
      </w:r>
    </w:p>
    <w:p w:rsidR="006805B2" w:rsidRDefault="006805B2">
      <w:pPr>
        <w:pStyle w:val="ConsPlusNormal"/>
        <w:spacing w:before="220"/>
        <w:ind w:firstLine="540"/>
        <w:jc w:val="both"/>
      </w:pPr>
      <w:r>
        <w:t xml:space="preserve">3.3.1. Заявитель подает заявление о предоставлении ежегодной денежной выплаты в отделение Центра с приложением документов в соответствии с </w:t>
      </w:r>
      <w:hyperlink w:anchor="P71">
        <w:r>
          <w:rPr>
            <w:color w:val="0000FF"/>
          </w:rPr>
          <w:t>пунктом 2.5</w:t>
        </w:r>
      </w:hyperlink>
      <w:r>
        <w:t xml:space="preserve"> настоящего Регламента.</w:t>
      </w:r>
    </w:p>
    <w:p w:rsidR="006805B2" w:rsidRDefault="006805B2">
      <w:pPr>
        <w:pStyle w:val="ConsPlusNormal"/>
        <w:spacing w:before="220"/>
        <w:ind w:firstLine="540"/>
        <w:jc w:val="both"/>
      </w:pPr>
      <w:r>
        <w:t>Заявление, направленное в отделение Центра по почте, через МФЦ, удаленное рабочее место МФЦ, по электронной почте, через Единый портал, Портал государственных и муниципальных услуг Республики Татарстан, рассматривается в порядке, установленном для рассмотрения заявления и документов при личном обращении заявителя.</w:t>
      </w:r>
    </w:p>
    <w:p w:rsidR="006805B2" w:rsidRDefault="006805B2">
      <w:pPr>
        <w:pStyle w:val="ConsPlusNormal"/>
        <w:spacing w:before="220"/>
        <w:ind w:firstLine="540"/>
        <w:jc w:val="both"/>
      </w:pPr>
      <w:r>
        <w:t xml:space="preserve">Заявление и копии документов в форме электронных документов, подписанных (заверенных) </w:t>
      </w:r>
      <w:r>
        <w:lastRenderedPageBreak/>
        <w:t xml:space="preserve">электронной подписью заявителя в соответствии с требованиями Федерального </w:t>
      </w:r>
      <w:hyperlink r:id="rId43">
        <w:r>
          <w:rPr>
            <w:color w:val="0000FF"/>
          </w:rPr>
          <w:t>закона</w:t>
        </w:r>
      </w:hyperlink>
      <w:r>
        <w:t xml:space="preserve"> N 63-ФЗ и Федерального </w:t>
      </w:r>
      <w:hyperlink r:id="rId44">
        <w:r>
          <w:rPr>
            <w:color w:val="0000FF"/>
          </w:rPr>
          <w:t>закона</w:t>
        </w:r>
      </w:hyperlink>
      <w:r>
        <w:t xml:space="preserve"> N 210-ФЗ, могут быть представлены заявителем в отделение Центра с использованием электронных носителей.</w:t>
      </w:r>
    </w:p>
    <w:p w:rsidR="006805B2" w:rsidRDefault="006805B2">
      <w:pPr>
        <w:pStyle w:val="ConsPlusNormal"/>
        <w:spacing w:before="220"/>
        <w:ind w:firstLine="540"/>
        <w:jc w:val="both"/>
      </w:pPr>
      <w:r>
        <w:t>Заявитель для подачи заявления в электронной форме через Единый портал, Портал государственных и муниципальных услуг Республики Татарстан выполняет следующие действия:</w:t>
      </w:r>
    </w:p>
    <w:p w:rsidR="006805B2" w:rsidRDefault="006805B2">
      <w:pPr>
        <w:pStyle w:val="ConsPlusNormal"/>
        <w:spacing w:before="220"/>
        <w:ind w:firstLine="540"/>
        <w:jc w:val="both"/>
      </w:pPr>
      <w:r>
        <w:t>выполняет авторизацию на Едином портале, Портале государственных и муниципальных услуг Республики Татарстан;</w:t>
      </w:r>
    </w:p>
    <w:p w:rsidR="006805B2" w:rsidRDefault="006805B2">
      <w:pPr>
        <w:pStyle w:val="ConsPlusNormal"/>
        <w:spacing w:before="220"/>
        <w:ind w:firstLine="540"/>
        <w:jc w:val="both"/>
      </w:pPr>
      <w:r>
        <w:t>открывает форму электронного заявления на Едином портале, Портале государственных и муниципальных услуг Республики Татарстан;</w:t>
      </w:r>
    </w:p>
    <w:p w:rsidR="006805B2" w:rsidRDefault="006805B2">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6805B2" w:rsidRDefault="006805B2">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6805B2" w:rsidRDefault="006805B2">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6805B2" w:rsidRDefault="006805B2">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6805B2" w:rsidRDefault="006805B2">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6805B2" w:rsidRDefault="006805B2">
      <w:pPr>
        <w:pStyle w:val="ConsPlusNormal"/>
        <w:spacing w:before="220"/>
        <w:ind w:firstLine="540"/>
        <w:jc w:val="both"/>
      </w:pPr>
      <w:r>
        <w:t xml:space="preserve">электронное заявление подписывается в соответствии с требованиями </w:t>
      </w:r>
      <w:hyperlink w:anchor="P71">
        <w:r>
          <w:rPr>
            <w:color w:val="0000FF"/>
          </w:rPr>
          <w:t>пункта 2.5</w:t>
        </w:r>
      </w:hyperlink>
      <w:r>
        <w:t xml:space="preserve"> настоящего Регламента;</w:t>
      </w:r>
    </w:p>
    <w:p w:rsidR="006805B2" w:rsidRDefault="006805B2">
      <w:pPr>
        <w:pStyle w:val="ConsPlusNormal"/>
        <w:spacing w:before="220"/>
        <w:ind w:firstLine="540"/>
        <w:jc w:val="both"/>
      </w:pPr>
      <w:r>
        <w:t>получает уведомление об отправке электронного заявления.</w:t>
      </w:r>
    </w:p>
    <w:p w:rsidR="006805B2" w:rsidRDefault="006805B2">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805B2" w:rsidRDefault="006805B2">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05B2" w:rsidRDefault="006805B2">
      <w:pPr>
        <w:pStyle w:val="ConsPlusNormal"/>
        <w:spacing w:before="220"/>
        <w:ind w:firstLine="540"/>
        <w:jc w:val="both"/>
      </w:pPr>
      <w:r>
        <w:t>При формировании заявления заявителю обеспечивается:</w:t>
      </w:r>
    </w:p>
    <w:p w:rsidR="006805B2" w:rsidRDefault="006805B2">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71">
        <w:r>
          <w:rPr>
            <w:color w:val="0000FF"/>
          </w:rPr>
          <w:t>пункте 2.5</w:t>
        </w:r>
      </w:hyperlink>
      <w:r>
        <w:t xml:space="preserve"> настоящего Регламента, необходимых для предоставления государственной услуги;</w:t>
      </w:r>
    </w:p>
    <w:p w:rsidR="006805B2" w:rsidRDefault="006805B2">
      <w:pPr>
        <w:pStyle w:val="ConsPlusNormal"/>
        <w:spacing w:before="220"/>
        <w:ind w:firstLine="540"/>
        <w:jc w:val="both"/>
      </w:pPr>
      <w:r>
        <w:t>б) возможность печати на бумажном носителе копии электронной формы заявления;</w:t>
      </w:r>
    </w:p>
    <w:p w:rsidR="006805B2" w:rsidRDefault="006805B2">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05B2" w:rsidRDefault="006805B2">
      <w:pPr>
        <w:pStyle w:val="ConsPlusNormal"/>
        <w:spacing w:before="220"/>
        <w:ind w:firstLine="540"/>
        <w:jc w:val="both"/>
      </w:pPr>
      <w:r>
        <w:t xml:space="preserve">г) заполнение полей электронной формы заявления до начала ввода сведений заявителем с </w:t>
      </w:r>
      <w:r>
        <w:lastRenderedPageBreak/>
        <w:t>использованием сведений, размещенных в ЕСИА, и сведений, опубликованных на Едином портале, Портале государственных и муниципальных услуг Республики Татарстан, в части, касающейся сведений, отсутствующих в ЕСИА;</w:t>
      </w:r>
    </w:p>
    <w:p w:rsidR="006805B2" w:rsidRDefault="006805B2">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6805B2" w:rsidRDefault="006805B2">
      <w:pPr>
        <w:pStyle w:val="ConsPlusNormal"/>
        <w:spacing w:before="220"/>
        <w:ind w:firstLine="540"/>
        <w:jc w:val="both"/>
      </w:pPr>
      <w:r>
        <w:t>е) возможность доступа заявителя на Едином портале,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сформированных заявлений - в течение не менее 3 месяцев.</w:t>
      </w:r>
    </w:p>
    <w:p w:rsidR="006805B2" w:rsidRDefault="006805B2">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Единого портала, Портале государственных и муниципальных услуг Республики Татарстан.</w:t>
      </w:r>
    </w:p>
    <w:p w:rsidR="006805B2" w:rsidRDefault="006805B2">
      <w:pPr>
        <w:pStyle w:val="ConsPlusNormal"/>
        <w:spacing w:before="220"/>
        <w:ind w:firstLine="540"/>
        <w:jc w:val="both"/>
      </w:pPr>
      <w:r>
        <w:t xml:space="preserve">3.3.1.1. Заявитель, либо его законный представитель, либо уполномоченное заявителем лицо может подать письменное заявление о предоставлении государственной услуги с приложением документов в соответствии с </w:t>
      </w:r>
      <w:hyperlink w:anchor="P71">
        <w:r>
          <w:rPr>
            <w:color w:val="0000FF"/>
          </w:rPr>
          <w:t>пунктом 2.5</w:t>
        </w:r>
      </w:hyperlink>
      <w:r>
        <w:t xml:space="preserve"> настоящего Регламента в МФЦ, удаленное рабочее место МФЦ.</w:t>
      </w:r>
    </w:p>
    <w:p w:rsidR="006805B2" w:rsidRDefault="006805B2">
      <w:pPr>
        <w:pStyle w:val="ConsPlusNormal"/>
        <w:spacing w:before="220"/>
        <w:ind w:firstLine="540"/>
        <w:jc w:val="both"/>
      </w:pPr>
      <w:r>
        <w:t>Специалист МФЦ, ведущий прием заявлений и документов, осуществляет процедуры, предусмотренные регламентом работы МФЦ.</w:t>
      </w:r>
    </w:p>
    <w:p w:rsidR="006805B2" w:rsidRDefault="006805B2">
      <w:pPr>
        <w:pStyle w:val="ConsPlusNormal"/>
        <w:spacing w:before="220"/>
        <w:ind w:firstLine="540"/>
        <w:jc w:val="both"/>
      </w:pPr>
      <w:r>
        <w:t>Процедуры, устанавливаемые настоящим пунктом, осуществляются в сроки, установленные регламентом работы МФЦ.</w:t>
      </w:r>
    </w:p>
    <w:p w:rsidR="006805B2" w:rsidRDefault="006805B2">
      <w:pPr>
        <w:pStyle w:val="ConsPlusNormal"/>
        <w:spacing w:before="220"/>
        <w:ind w:firstLine="540"/>
        <w:jc w:val="both"/>
      </w:pPr>
      <w:r>
        <w:t>Результат процедур: принятые и зарегистрированные заявление и документы.</w:t>
      </w:r>
    </w:p>
    <w:p w:rsidR="006805B2" w:rsidRDefault="006805B2">
      <w:pPr>
        <w:pStyle w:val="ConsPlusNormal"/>
        <w:spacing w:before="220"/>
        <w:ind w:firstLine="540"/>
        <w:jc w:val="both"/>
      </w:pPr>
      <w:r>
        <w:t>3.3.1.2. Специалист МФЦ направляет заявление и документы в отделение Центра.</w:t>
      </w:r>
    </w:p>
    <w:p w:rsidR="006805B2" w:rsidRDefault="006805B2">
      <w:pPr>
        <w:pStyle w:val="ConsPlusNormal"/>
        <w:spacing w:before="220"/>
        <w:ind w:firstLine="540"/>
        <w:jc w:val="both"/>
      </w:pPr>
      <w:r>
        <w:t>Порядок взаимодействия отделения Центра и МФЦ при предоставлении государственной услуги регулируется соглашением о взаимодействии, а порядок взаимодействия МФЦ с заявителями - регламентом работы МФЦ.</w:t>
      </w:r>
    </w:p>
    <w:p w:rsidR="006805B2" w:rsidRDefault="006805B2">
      <w:pPr>
        <w:pStyle w:val="ConsPlusNormal"/>
        <w:spacing w:before="220"/>
        <w:ind w:firstLine="540"/>
        <w:jc w:val="both"/>
      </w:pPr>
      <w:r>
        <w:t>Процедуры, указанные в настоящем пункте, осуществляются в сроки, установленные регламентом работы МФЦ, соглашением о взаимодействии, но не позднее рабочего дня, следующего за днем регистрации заявления в МФЦ.</w:t>
      </w:r>
    </w:p>
    <w:p w:rsidR="006805B2" w:rsidRDefault="006805B2">
      <w:pPr>
        <w:pStyle w:val="ConsPlusNormal"/>
        <w:spacing w:before="220"/>
        <w:ind w:firstLine="540"/>
        <w:jc w:val="both"/>
      </w:pPr>
      <w:r>
        <w:t>Результат процедур: направленные в отделение Центра заявление и документы.</w:t>
      </w:r>
    </w:p>
    <w:p w:rsidR="006805B2" w:rsidRDefault="006805B2">
      <w:pPr>
        <w:pStyle w:val="ConsPlusNormal"/>
        <w:spacing w:before="220"/>
        <w:ind w:firstLine="540"/>
        <w:jc w:val="both"/>
      </w:pPr>
      <w: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71">
        <w:r>
          <w:rPr>
            <w:color w:val="0000FF"/>
          </w:rPr>
          <w:t>пунктом 2.7</w:t>
        </w:r>
      </w:hyperlink>
      <w:r>
        <w:t xml:space="preserve"> настоящего Регламента.</w:t>
      </w:r>
    </w:p>
    <w:p w:rsidR="006805B2" w:rsidRDefault="006805B2">
      <w:pPr>
        <w:pStyle w:val="ConsPlusNormal"/>
        <w:spacing w:before="220"/>
        <w:ind w:firstLine="540"/>
        <w:jc w:val="both"/>
      </w:pPr>
      <w: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rsidR="006805B2" w:rsidRDefault="006805B2">
      <w:pPr>
        <w:pStyle w:val="ConsPlusNormal"/>
        <w:spacing w:before="220"/>
        <w:ind w:firstLine="540"/>
        <w:jc w:val="both"/>
      </w:pPr>
      <w:r>
        <w:t>Специалист отделения Центра:</w:t>
      </w:r>
    </w:p>
    <w:p w:rsidR="006805B2" w:rsidRDefault="006805B2">
      <w:pPr>
        <w:pStyle w:val="ConsPlusNormal"/>
        <w:spacing w:before="220"/>
        <w:ind w:firstLine="540"/>
        <w:jc w:val="both"/>
      </w:pPr>
      <w:r>
        <w:t>проверяет наличие электронных заявлений, поступивших с Единого портала, Портала государственных и муниципальных услуг Республики Татарстан, с периодом не реже двух раз в день;</w:t>
      </w:r>
    </w:p>
    <w:p w:rsidR="006805B2" w:rsidRDefault="006805B2">
      <w:pPr>
        <w:pStyle w:val="ConsPlusNormal"/>
        <w:spacing w:before="220"/>
        <w:ind w:firstLine="540"/>
        <w:jc w:val="both"/>
      </w:pPr>
      <w:r>
        <w:t>рассматривает поступившие заявления и приложенные образы документов.</w:t>
      </w:r>
    </w:p>
    <w:p w:rsidR="006805B2" w:rsidRDefault="006805B2">
      <w:pPr>
        <w:pStyle w:val="ConsPlusNormal"/>
        <w:spacing w:before="220"/>
        <w:ind w:firstLine="540"/>
        <w:jc w:val="both"/>
      </w:pPr>
      <w:r>
        <w:t xml:space="preserve">В случае отсутствия оснований для отказа в приеме документов специалист отделения Центра </w:t>
      </w:r>
      <w:r>
        <w:lastRenderedPageBreak/>
        <w:t>осуществляет:</w:t>
      </w:r>
    </w:p>
    <w:p w:rsidR="006805B2" w:rsidRDefault="006805B2">
      <w:pPr>
        <w:pStyle w:val="ConsPlusNormal"/>
        <w:spacing w:before="220"/>
        <w:ind w:firstLine="540"/>
        <w:jc w:val="both"/>
      </w:pPr>
      <w:r>
        <w:t>копирование подлинников представленных документов с возвратом подлинников документов заявителю в случае личного обращения заявителя;</w:t>
      </w:r>
    </w:p>
    <w:p w:rsidR="006805B2" w:rsidRDefault="006805B2">
      <w:pPr>
        <w:pStyle w:val="ConsPlusNormal"/>
        <w:spacing w:before="220"/>
        <w:ind w:firstLine="540"/>
        <w:jc w:val="both"/>
      </w:pPr>
      <w:r>
        <w:t xml:space="preserve">прием и регистрацию заявления в </w:t>
      </w:r>
      <w:hyperlink w:anchor="P670">
        <w:r>
          <w:rPr>
            <w:color w:val="0000FF"/>
          </w:rPr>
          <w:t>журнале</w:t>
        </w:r>
      </w:hyperlink>
      <w:r>
        <w:t xml:space="preserve"> регистрации обращений граждан (Приложение 2);</w:t>
      </w:r>
    </w:p>
    <w:p w:rsidR="006805B2" w:rsidRDefault="006805B2">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направление уведомления по почте, электронной почте (при направлении документов по почте, электронной почте), либо направление уведомления в личный кабинет заявителя на Едином портале, Портале государственных и муниципальных услуг Республики Татарстан о регистрации заявления (при направлении заявления через Единый портал, Портал государственных и муниципальных услуг Республики Татарстан).</w:t>
      </w:r>
    </w:p>
    <w:p w:rsidR="006805B2" w:rsidRDefault="006805B2">
      <w:pPr>
        <w:pStyle w:val="ConsPlusNormal"/>
        <w:spacing w:before="220"/>
        <w:ind w:firstLine="540"/>
        <w:jc w:val="both"/>
      </w:pPr>
      <w:r>
        <w:t>В случае наличия оснований для отказа в приеме документов специалист отделения Центра возвращает заявителю документы и уведомляет заявителя об отказе в приеме документов с письменным объяснением содержания выявленных оснований для отказа в приеме документов и регистрации заявления.</w:t>
      </w:r>
    </w:p>
    <w:p w:rsidR="006805B2" w:rsidRDefault="006805B2">
      <w:pPr>
        <w:pStyle w:val="ConsPlusNormal"/>
        <w:spacing w:before="220"/>
        <w:ind w:firstLine="540"/>
        <w:jc w:val="both"/>
      </w:pPr>
      <w:r>
        <w:t xml:space="preserve">При подаче заявления через Единый портал, Портал государственных и муниципальных услуг Республики Татарстан, решение об отказе в приеме документов направляется в личный кабинет заявителя на Едином портале, Портале государственных и муниципальных услуг Республики Татарстан по </w:t>
      </w:r>
      <w:hyperlink w:anchor="P715">
        <w:r>
          <w:rPr>
            <w:color w:val="0000FF"/>
          </w:rPr>
          <w:t>форме</w:t>
        </w:r>
      </w:hyperlink>
      <w:r>
        <w:t xml:space="preserve"> согласно Приложению 3.</w:t>
      </w:r>
    </w:p>
    <w:p w:rsidR="006805B2" w:rsidRDefault="006805B2">
      <w:pPr>
        <w:pStyle w:val="ConsPlusNormal"/>
        <w:spacing w:before="220"/>
        <w:ind w:firstLine="540"/>
        <w:jc w:val="both"/>
      </w:pPr>
      <w:r>
        <w:t>Процедуры, устанавливаемые настоящим пунктом, осуществляются:</w:t>
      </w:r>
    </w:p>
    <w:p w:rsidR="006805B2" w:rsidRDefault="006805B2">
      <w:pPr>
        <w:pStyle w:val="ConsPlusNormal"/>
        <w:spacing w:before="220"/>
        <w:ind w:firstLine="540"/>
        <w:jc w:val="both"/>
      </w:pPr>
      <w:r>
        <w:t>при личном приеме - в день поступления заявления и документов;</w:t>
      </w:r>
    </w:p>
    <w:p w:rsidR="006805B2" w:rsidRDefault="006805B2">
      <w:pPr>
        <w:pStyle w:val="ConsPlusNormal"/>
        <w:spacing w:before="220"/>
        <w:ind w:firstLine="540"/>
        <w:jc w:val="both"/>
      </w:pPr>
      <w:r>
        <w:t>при поступлении заявления через Единый портал, Портал государственных и муниципальных услуг Республики Татарстан либо поступлении заявления и документов по почте, по электронной почте в форме электронных документов -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Центра.</w:t>
      </w:r>
    </w:p>
    <w:p w:rsidR="006805B2" w:rsidRDefault="006805B2">
      <w:pPr>
        <w:pStyle w:val="ConsPlusNormal"/>
        <w:spacing w:before="220"/>
        <w:ind w:firstLine="540"/>
        <w:jc w:val="both"/>
      </w:pPr>
      <w:r>
        <w:t>В случае поступления заявления через Единый портал, Портал государственных и муниципальных услуг Республики Татарстан либо поступления заявления и документов по почте, электронной почте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rsidR="006805B2" w:rsidRDefault="006805B2">
      <w:pPr>
        <w:pStyle w:val="ConsPlusNormal"/>
        <w:spacing w:before="220"/>
        <w:ind w:firstLine="540"/>
        <w:jc w:val="both"/>
      </w:pPr>
      <w:r>
        <w:t>Результат процедур: принятые заявление и документы, регистрационная запись в журнале регистрации обращений граждан, расписка или уведомление заявителя об отказе в приеме документов, возвращенные заявителю документы.</w:t>
      </w:r>
    </w:p>
    <w:p w:rsidR="006805B2" w:rsidRDefault="006805B2">
      <w:pPr>
        <w:pStyle w:val="ConsPlusNormal"/>
        <w:spacing w:before="220"/>
        <w:ind w:firstLine="540"/>
        <w:jc w:val="both"/>
      </w:pPr>
      <w:bookmarkStart w:id="5" w:name="P400"/>
      <w:bookmarkEnd w:id="5"/>
      <w:r>
        <w:t>3.3.3. Формирование и направление межведомственных запросов в органы, участвующие в предоставлении государственной услуги</w:t>
      </w:r>
    </w:p>
    <w:p w:rsidR="006805B2" w:rsidRDefault="006805B2">
      <w:pPr>
        <w:pStyle w:val="ConsPlusNormal"/>
        <w:spacing w:before="220"/>
        <w:ind w:firstLine="540"/>
        <w:jc w:val="both"/>
      </w:pPr>
      <w:r>
        <w:t>Специалист отделения Центра запрашивает в электронной форме посредством системы межведомственного электронного взаимодействия сведения из уполномоченных органов:</w:t>
      </w:r>
    </w:p>
    <w:p w:rsidR="006805B2" w:rsidRDefault="006805B2">
      <w:pPr>
        <w:pStyle w:val="ConsPlusNormal"/>
        <w:spacing w:before="220"/>
        <w:ind w:firstLine="540"/>
        <w:jc w:val="both"/>
      </w:pPr>
      <w:r>
        <w:t>о страховом номере индивидуального лицевого счета заявителя. Запрос направляется в Фонд пенсионного и социального страхования Российской Федерации;</w:t>
      </w:r>
    </w:p>
    <w:p w:rsidR="006805B2" w:rsidRDefault="006805B2">
      <w:pPr>
        <w:pStyle w:val="ConsPlusNormal"/>
        <w:spacing w:before="220"/>
        <w:ind w:firstLine="540"/>
        <w:jc w:val="both"/>
      </w:pPr>
      <w:r>
        <w:t>о регистрационном учете по месту жительства и месту пребывания. Запрос направляется в Министерство внутренних дел Российской Федерации;</w:t>
      </w:r>
    </w:p>
    <w:p w:rsidR="006805B2" w:rsidRDefault="006805B2">
      <w:pPr>
        <w:pStyle w:val="ConsPlusNormal"/>
        <w:spacing w:before="220"/>
        <w:ind w:firstLine="540"/>
        <w:jc w:val="both"/>
      </w:pPr>
      <w:r>
        <w:lastRenderedPageBreak/>
        <w:t>о назначении ежегодной денежной выплаты. Запрос направляется в Единую государственную информационную систему социального обеспечения;</w:t>
      </w:r>
    </w:p>
    <w:p w:rsidR="006805B2" w:rsidRDefault="006805B2">
      <w:pPr>
        <w:pStyle w:val="ConsPlusNormal"/>
        <w:spacing w:before="220"/>
        <w:ind w:firstLine="540"/>
        <w:jc w:val="both"/>
      </w:pPr>
      <w:r>
        <w:t>о ранее выплаченных (или отсутствии выплаченных) суммах ежегодной денежной выплаты. Запрос направляется в Единую государственную информационную систему социального обеспечения;</w:t>
      </w:r>
    </w:p>
    <w:p w:rsidR="006805B2" w:rsidRDefault="006805B2">
      <w:pPr>
        <w:pStyle w:val="ConsPlusNormal"/>
        <w:spacing w:before="220"/>
        <w:ind w:firstLine="540"/>
        <w:jc w:val="both"/>
      </w:pPr>
      <w:r>
        <w:t>о действительности паспорта. Запрос направляется в Министерство внутренних дел Российской Федерации;</w:t>
      </w:r>
    </w:p>
    <w:p w:rsidR="006805B2" w:rsidRDefault="006805B2">
      <w:pPr>
        <w:pStyle w:val="ConsPlusNormal"/>
        <w:spacing w:before="220"/>
        <w:ind w:firstLine="540"/>
        <w:jc w:val="both"/>
      </w:pPr>
      <w:r>
        <w:t>об установлении попечительства. Запрос направляется в орган местного самоуправления;</w:t>
      </w:r>
    </w:p>
    <w:p w:rsidR="006805B2" w:rsidRDefault="006805B2">
      <w:pPr>
        <w:pStyle w:val="ConsPlusNormal"/>
        <w:spacing w:before="220"/>
        <w:ind w:firstLine="540"/>
        <w:jc w:val="both"/>
      </w:pPr>
      <w:r>
        <w:t>об установлении опеки. Запрос направляется в орган местного самоуправления;</w:t>
      </w:r>
    </w:p>
    <w:p w:rsidR="006805B2" w:rsidRDefault="006805B2">
      <w:pPr>
        <w:pStyle w:val="ConsPlusNormal"/>
        <w:spacing w:before="220"/>
        <w:ind w:firstLine="540"/>
        <w:jc w:val="both"/>
      </w:pPr>
      <w:r>
        <w:t>о регистрации акта смерти. Запрос направляется в Федеральную налоговую службу.</w:t>
      </w:r>
    </w:p>
    <w:p w:rsidR="006805B2" w:rsidRDefault="006805B2">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805B2" w:rsidRDefault="006805B2">
      <w:pPr>
        <w:pStyle w:val="ConsPlusNormal"/>
        <w:spacing w:before="22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6805B2" w:rsidRDefault="006805B2">
      <w:pPr>
        <w:pStyle w:val="ConsPlusNormal"/>
        <w:spacing w:before="220"/>
        <w:ind w:firstLine="540"/>
        <w:jc w:val="both"/>
      </w:pPr>
      <w:r>
        <w:t>Результат процедуры: запросы о предоставлении сведений.</w:t>
      </w:r>
    </w:p>
    <w:p w:rsidR="006805B2" w:rsidRDefault="006805B2">
      <w:pPr>
        <w:pStyle w:val="ConsPlusNormal"/>
        <w:spacing w:before="220"/>
        <w:ind w:firstLine="540"/>
        <w:jc w:val="both"/>
      </w:pPr>
      <w:r>
        <w:t xml:space="preserve">3.3.4. По межведомственным запросам сведения, предусмотренные пунктом 2.6.10 Регламента, предоставляются органами, в распоряжении которых находятся эти документы в электронной форме, в соответствии с </w:t>
      </w:r>
      <w:hyperlink r:id="rId45">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6805B2" w:rsidRDefault="006805B2">
      <w:pPr>
        <w:pStyle w:val="ConsPlusNormal"/>
        <w:spacing w:before="220"/>
        <w:ind w:firstLine="540"/>
        <w:jc w:val="both"/>
      </w:pPr>
      <w:r>
        <w:t>3.3.5. Межведомственное информационное взаимодействие может осуществляться на бумажном носителе:</w:t>
      </w:r>
    </w:p>
    <w:p w:rsidR="006805B2" w:rsidRDefault="006805B2">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805B2" w:rsidRDefault="006805B2">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6805B2" w:rsidRDefault="006805B2">
      <w:pPr>
        <w:pStyle w:val="ConsPlusNormal"/>
        <w:spacing w:before="220"/>
        <w:ind w:firstLine="540"/>
        <w:jc w:val="both"/>
      </w:pPr>
      <w:r>
        <w:t>Если межведомственное взаимодействие осуществляется на бумажном носителе, сведения, предусмотренные пунктом 2.6.10 Регламента, предоставляются органами, в распоряжении которых находятся документы, содержащие указанные сведения.</w:t>
      </w:r>
    </w:p>
    <w:p w:rsidR="006805B2" w:rsidRDefault="006805B2">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46">
        <w:r>
          <w:rPr>
            <w:color w:val="0000FF"/>
          </w:rPr>
          <w:t>частью 3 статьи 7.2</w:t>
        </w:r>
      </w:hyperlink>
      <w:r>
        <w:t xml:space="preserve"> Федерального закона N 210-ФЗ не может превышать пять дней со дня поступления межведомственного запроса.</w:t>
      </w:r>
    </w:p>
    <w:p w:rsidR="006805B2" w:rsidRDefault="006805B2">
      <w:pPr>
        <w:pStyle w:val="ConsPlusNormal"/>
        <w:spacing w:before="220"/>
        <w:ind w:firstLine="540"/>
        <w:jc w:val="both"/>
      </w:pPr>
      <w:r>
        <w:lastRenderedPageBreak/>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6805B2" w:rsidRDefault="006805B2">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6805B2" w:rsidRDefault="006805B2">
      <w:pPr>
        <w:pStyle w:val="ConsPlusNormal"/>
        <w:spacing w:before="220"/>
        <w:ind w:firstLine="540"/>
        <w:jc w:val="both"/>
      </w:pPr>
      <w:r>
        <w:t>3.4. Подготовка решения о предоставлении (об отказе в предоставлении) ежегодной денежной выплаты.</w:t>
      </w:r>
    </w:p>
    <w:p w:rsidR="006805B2" w:rsidRDefault="006805B2">
      <w:pPr>
        <w:pStyle w:val="ConsPlusNormal"/>
        <w:spacing w:before="220"/>
        <w:ind w:firstLine="540"/>
        <w:jc w:val="both"/>
      </w:pPr>
      <w:r>
        <w:t xml:space="preserve">3.4.1. Специалист отделения Центра на основании сведений, указанных в </w:t>
      </w:r>
      <w:hyperlink w:anchor="P400">
        <w:r>
          <w:rPr>
            <w:color w:val="0000FF"/>
          </w:rPr>
          <w:t>пункте 3.3.3</w:t>
        </w:r>
      </w:hyperlink>
      <w:r>
        <w:t xml:space="preserve"> настоящего Регламента, поступивших из органов межведомственного взаимодействия в установленные законодательством сроки, и представленных заявителем документов осуществляет:</w:t>
      </w:r>
    </w:p>
    <w:p w:rsidR="006805B2" w:rsidRDefault="006805B2">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71">
        <w:r>
          <w:rPr>
            <w:color w:val="0000FF"/>
          </w:rPr>
          <w:t>пунктом 2.8</w:t>
        </w:r>
      </w:hyperlink>
      <w:r>
        <w:t xml:space="preserve"> настоящего Регламента;</w:t>
      </w:r>
    </w:p>
    <w:p w:rsidR="006805B2" w:rsidRDefault="006805B2">
      <w:pPr>
        <w:pStyle w:val="ConsPlusNormal"/>
        <w:spacing w:before="220"/>
        <w:ind w:firstLine="540"/>
        <w:jc w:val="both"/>
      </w:pPr>
      <w:r>
        <w:t xml:space="preserve">оформление проекта решения о предоставлении (об отказе в предоставлении) ежегодной денежной выплаты в электронном виде по </w:t>
      </w:r>
      <w:hyperlink w:anchor="P715">
        <w:r>
          <w:rPr>
            <w:color w:val="0000FF"/>
          </w:rPr>
          <w:t>форме</w:t>
        </w:r>
      </w:hyperlink>
      <w:r>
        <w:t xml:space="preserve"> согласно Приложению 3 к настоящему Регламенту;</w:t>
      </w:r>
    </w:p>
    <w:p w:rsidR="006805B2" w:rsidRDefault="006805B2">
      <w:pPr>
        <w:pStyle w:val="ConsPlusNormal"/>
        <w:spacing w:before="220"/>
        <w:ind w:firstLine="540"/>
        <w:jc w:val="both"/>
      </w:pPr>
      <w:r>
        <w:t>направление проекта решения о предоставлении (об отказе в предоставлении) ежегодной денежной выплаты в электронном виде на подпись руководителю отделения Центра.</w:t>
      </w:r>
    </w:p>
    <w:p w:rsidR="006805B2" w:rsidRDefault="006805B2">
      <w:pPr>
        <w:pStyle w:val="ConsPlusNormal"/>
        <w:spacing w:before="220"/>
        <w:ind w:firstLine="540"/>
        <w:jc w:val="both"/>
      </w:pPr>
      <w:r>
        <w:t>Процедуры, устанавливаемые настоящим пунктом, осуществляются в течение двух календарных дней со дня поступления ответов на запросы, но не позднее семи календарных дней со дня регистрации заявления.</w:t>
      </w:r>
    </w:p>
    <w:p w:rsidR="006805B2" w:rsidRDefault="006805B2">
      <w:pPr>
        <w:pStyle w:val="ConsPlusNormal"/>
        <w:spacing w:before="220"/>
        <w:ind w:firstLine="540"/>
        <w:jc w:val="both"/>
      </w:pPr>
      <w:r>
        <w:t>Результат процедур: проект решения о предоставлении (об отказе в предоставлении) ежегодной денежной выплаты в электронном виде.</w:t>
      </w:r>
    </w:p>
    <w:p w:rsidR="006805B2" w:rsidRDefault="006805B2">
      <w:pPr>
        <w:pStyle w:val="ConsPlusNormal"/>
        <w:spacing w:before="220"/>
        <w:ind w:firstLine="540"/>
        <w:jc w:val="both"/>
      </w:pPr>
      <w:r>
        <w:t>3.4.2. Руководитель отделения Центра после рассмотрения документов подписывает усиленной квалифицированной электронной подписью решение о предоставлении (об отказе в предоставлении) ежегодной денежной выплаты в электронном виде и направляет специалисту отделения Центра.</w:t>
      </w:r>
    </w:p>
    <w:p w:rsidR="006805B2" w:rsidRDefault="006805B2">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направления проекта решения о предоставлении (об отказе в предоставлении) ежегодной денежной выплаты на подпись.</w:t>
      </w:r>
    </w:p>
    <w:p w:rsidR="006805B2" w:rsidRDefault="006805B2">
      <w:pPr>
        <w:pStyle w:val="ConsPlusNormal"/>
        <w:spacing w:before="220"/>
        <w:ind w:firstLine="540"/>
        <w:jc w:val="both"/>
      </w:pPr>
      <w:r>
        <w:t>Результат процедуры: решение о предоставлении (об отказе в предоставлении) ежегодной денежной выплаты, подписанное электронной цифровой подписью руководителем отделения Центра.</w:t>
      </w:r>
    </w:p>
    <w:p w:rsidR="006805B2" w:rsidRDefault="006805B2">
      <w:pPr>
        <w:pStyle w:val="ConsPlusNormal"/>
        <w:spacing w:before="220"/>
        <w:ind w:firstLine="540"/>
        <w:jc w:val="both"/>
      </w:pPr>
      <w:r>
        <w:t>3.5. Выдача заявителю результата государственной услуги.</w:t>
      </w:r>
    </w:p>
    <w:p w:rsidR="006805B2" w:rsidRDefault="006805B2">
      <w:pPr>
        <w:pStyle w:val="ConsPlusNormal"/>
        <w:spacing w:before="220"/>
        <w:ind w:firstLine="540"/>
        <w:jc w:val="both"/>
      </w:pPr>
      <w:r>
        <w:t>Специалист отделения Центра осуществляет выдачу (направление) заявителю результата предоставления государственной услуги способом, указанным заявителем в заявлении (в письменной форме лично или по почтовому адресу, в форме электронного документа, подписанного усиленной квалифицированной электронной подписью, по адресу электронной почты или в личный кабинет на Едином портале, Портале государственных и муниципальных услуг Республики Татарстан, путем уведомления смс-сообщением на телефон).</w:t>
      </w:r>
    </w:p>
    <w:p w:rsidR="006805B2" w:rsidRDefault="006805B2">
      <w:pPr>
        <w:pStyle w:val="ConsPlusNormal"/>
        <w:spacing w:before="220"/>
        <w:ind w:firstLine="540"/>
        <w:jc w:val="both"/>
      </w:pPr>
      <w:r>
        <w:t xml:space="preserve">Процедура, устанавливаемая настоящим пунктом, осуществляется в течение одного календарного дня со дня подписания решения о назначении (об отказе в назначении) ежегодной </w:t>
      </w:r>
      <w:r>
        <w:lastRenderedPageBreak/>
        <w:t>денежной выплаты.</w:t>
      </w:r>
    </w:p>
    <w:p w:rsidR="006805B2" w:rsidRDefault="006805B2">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предоставлении (об отказе в предоставлении) ежегодной денежной выплаты осуществляется в день обращения заявителя.</w:t>
      </w:r>
    </w:p>
    <w:p w:rsidR="006805B2" w:rsidRDefault="006805B2">
      <w:pPr>
        <w:pStyle w:val="ConsPlusNormal"/>
        <w:spacing w:before="220"/>
        <w:ind w:firstLine="540"/>
        <w:jc w:val="both"/>
      </w:pPr>
      <w:r>
        <w:t>Результат процедуры: выдача (направление) заявителю результата предоставления государственной услуги.</w:t>
      </w:r>
    </w:p>
    <w:p w:rsidR="006805B2" w:rsidRDefault="006805B2">
      <w:pPr>
        <w:pStyle w:val="ConsPlusNormal"/>
        <w:spacing w:before="220"/>
        <w:ind w:firstLine="540"/>
        <w:jc w:val="both"/>
      </w:pPr>
      <w:r>
        <w:t>3.6. Исправление технической ошибки.</w:t>
      </w:r>
    </w:p>
    <w:p w:rsidR="006805B2" w:rsidRDefault="006805B2">
      <w:pPr>
        <w:pStyle w:val="ConsPlusNormal"/>
        <w:spacing w:before="220"/>
        <w:ind w:firstLine="540"/>
        <w:jc w:val="both"/>
      </w:pPr>
      <w:r>
        <w:t xml:space="preserve">Исправление технической ошибки осуществляется при подаче заявителем </w:t>
      </w:r>
      <w:hyperlink w:anchor="P819">
        <w:r>
          <w:rPr>
            <w:color w:val="0000FF"/>
          </w:rPr>
          <w:t>заявления</w:t>
        </w:r>
      </w:hyperlink>
      <w:r>
        <w:t xml:space="preserve"> по форме согласно Приложению N 5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6805B2" w:rsidRDefault="006805B2">
      <w:pPr>
        <w:pStyle w:val="ConsPlusNormal"/>
        <w:spacing w:before="220"/>
        <w:ind w:firstLine="540"/>
        <w:jc w:val="both"/>
      </w:pPr>
      <w:r>
        <w:t xml:space="preserve">Заявитель лично либо через доверенное лицо подает в отделение </w:t>
      </w:r>
      <w:proofErr w:type="gramStart"/>
      <w:r>
        <w:t>Центра</w:t>
      </w:r>
      <w:proofErr w:type="gramEnd"/>
      <w:r>
        <w:t xml:space="preserve"> либо в МФЦ, удаленное рабочее место МФЦ письменное заявление об исправлении допущенных опечаток и ошибок в выданном отделением Центра решении о предоставлении (об отказе в предоставлении) ежегодной денежной выплаты.</w:t>
      </w:r>
    </w:p>
    <w:p w:rsidR="006805B2" w:rsidRDefault="006805B2">
      <w:pPr>
        <w:pStyle w:val="ConsPlusNormal"/>
        <w:spacing w:before="220"/>
        <w:ind w:firstLine="540"/>
        <w:jc w:val="both"/>
      </w:pPr>
      <w:r>
        <w:t>При подаче заявления через МФЦ, удаленное рабочее место МФЦ специалист МФЦ, ведущий прием заявлений:</w:t>
      </w:r>
    </w:p>
    <w:p w:rsidR="006805B2" w:rsidRDefault="006805B2">
      <w:pPr>
        <w:pStyle w:val="ConsPlusNormal"/>
        <w:spacing w:before="220"/>
        <w:ind w:firstLine="540"/>
        <w:jc w:val="both"/>
      </w:pPr>
      <w:r>
        <w:t>осуществляет процедуры, предусмотренные регламентом работы МФЦ;</w:t>
      </w:r>
    </w:p>
    <w:p w:rsidR="006805B2" w:rsidRDefault="006805B2">
      <w:pPr>
        <w:pStyle w:val="ConsPlusNormal"/>
        <w:spacing w:before="220"/>
        <w:ind w:firstLine="540"/>
        <w:jc w:val="both"/>
      </w:pPr>
      <w:r>
        <w:t>направляет заявление об исправлении технических ошибок в отделение Центра.</w:t>
      </w:r>
    </w:p>
    <w:p w:rsidR="006805B2" w:rsidRDefault="006805B2">
      <w:pPr>
        <w:pStyle w:val="ConsPlusNormal"/>
        <w:spacing w:before="220"/>
        <w:ind w:firstLine="540"/>
        <w:jc w:val="both"/>
      </w:pPr>
      <w:r>
        <w:t>Процедура, указанная в настоящем пункте, осуществляется в порядке и сроки, установленные регламентом работы МФЦ и соглашением о взаимодействии.</w:t>
      </w:r>
    </w:p>
    <w:p w:rsidR="006805B2" w:rsidRDefault="006805B2">
      <w:pPr>
        <w:pStyle w:val="ConsPlusNormal"/>
        <w:spacing w:before="220"/>
        <w:ind w:firstLine="540"/>
        <w:jc w:val="both"/>
      </w:pPr>
      <w:r>
        <w:t>Результат процедур: принятое и зарегистрированное заявление об исправлении технических ошибок, направление в отделение Центра заявление об исправлении технических ошибок.</w:t>
      </w:r>
    </w:p>
    <w:p w:rsidR="006805B2" w:rsidRDefault="006805B2">
      <w:pPr>
        <w:pStyle w:val="ConsPlusNormal"/>
        <w:spacing w:before="220"/>
        <w:ind w:firstLine="540"/>
        <w:jc w:val="both"/>
      </w:pPr>
      <w:r>
        <w:t>3.7.1. Специалист отделения Центра:</w:t>
      </w:r>
    </w:p>
    <w:p w:rsidR="006805B2" w:rsidRDefault="006805B2">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670">
        <w:r>
          <w:rPr>
            <w:color w:val="0000FF"/>
          </w:rPr>
          <w:t>журнале</w:t>
        </w:r>
      </w:hyperlink>
      <w:r>
        <w:t xml:space="preserve"> регистрации обращений граждан (Приложение 2 к настоящему Регламенту);</w:t>
      </w:r>
    </w:p>
    <w:p w:rsidR="006805B2" w:rsidRDefault="006805B2">
      <w:pPr>
        <w:pStyle w:val="ConsPlusNormal"/>
        <w:spacing w:before="220"/>
        <w:ind w:firstLine="540"/>
        <w:jc w:val="both"/>
      </w:pPr>
      <w:r>
        <w:t>переоформляет проект решения о предоставлении (об отказе в предоставлении) ежегодной денежной выплаты;</w:t>
      </w:r>
    </w:p>
    <w:p w:rsidR="006805B2" w:rsidRDefault="006805B2">
      <w:pPr>
        <w:pStyle w:val="ConsPlusNormal"/>
        <w:spacing w:before="220"/>
        <w:ind w:firstLine="540"/>
        <w:jc w:val="both"/>
      </w:pPr>
      <w:r>
        <w:t>направляет переоформленный проект решения о предоставлении (об отказе в предоставлении) ежегодной денежной выплаты в электронном виде на подпись руководителю Управления (отдела).</w:t>
      </w:r>
    </w:p>
    <w:p w:rsidR="006805B2" w:rsidRDefault="006805B2">
      <w:pPr>
        <w:pStyle w:val="ConsPlusNormal"/>
        <w:spacing w:before="220"/>
        <w:ind w:firstLine="540"/>
        <w:jc w:val="both"/>
      </w:pPr>
      <w:r>
        <w:t>Процедуры, устанавливаемые настоящим пунктом, осуществляются в день поступления заявления.</w:t>
      </w:r>
    </w:p>
    <w:p w:rsidR="006805B2" w:rsidRDefault="006805B2">
      <w:pPr>
        <w:pStyle w:val="ConsPlusNormal"/>
        <w:spacing w:before="220"/>
        <w:ind w:firstLine="540"/>
        <w:jc w:val="both"/>
      </w:pPr>
      <w:r>
        <w:t>Результат процедур: принятое, зарегистрированное заявление об исправлении технической ошибки, переоформленный проект решения о предоставлении (об отказе в предоставлении) ежегодной денежной выплаты в электронном виде, направленный на подпись руководителю отделения Центра.</w:t>
      </w:r>
    </w:p>
    <w:p w:rsidR="006805B2" w:rsidRDefault="006805B2">
      <w:pPr>
        <w:pStyle w:val="ConsPlusNormal"/>
        <w:spacing w:before="220"/>
        <w:ind w:firstLine="540"/>
        <w:jc w:val="both"/>
      </w:pPr>
      <w:r>
        <w:t>3.7.2. Руководитель отделения Центра подписывает усиленной квалифицированной электронной подписью переоформленное решение о предоставлении (об отказе в предоставлении) ежегодной денежной выплаты и направляет его специалисту отделения Центра.</w:t>
      </w:r>
    </w:p>
    <w:p w:rsidR="006805B2" w:rsidRDefault="006805B2">
      <w:pPr>
        <w:pStyle w:val="ConsPlusNormal"/>
        <w:spacing w:before="220"/>
        <w:ind w:firstLine="540"/>
        <w:jc w:val="both"/>
      </w:pPr>
      <w:r>
        <w:lastRenderedPageBreak/>
        <w:t>Процедура, устанавливаемая настоящим пунктом, осуществляется в течение трех календарных дней со дня направления проекта решения на подпись.</w:t>
      </w:r>
    </w:p>
    <w:p w:rsidR="006805B2" w:rsidRDefault="006805B2">
      <w:pPr>
        <w:pStyle w:val="ConsPlusNormal"/>
        <w:spacing w:before="220"/>
        <w:ind w:firstLine="540"/>
        <w:jc w:val="both"/>
      </w:pPr>
      <w:r>
        <w:t>Результат процедуры: подписанное переоформленное решение о предоставлении (об отказе в предоставлении) ежегодной денежной выплаты.</w:t>
      </w:r>
    </w:p>
    <w:p w:rsidR="006805B2" w:rsidRDefault="006805B2">
      <w:pPr>
        <w:pStyle w:val="ConsPlusNormal"/>
        <w:spacing w:before="220"/>
        <w:ind w:firstLine="540"/>
        <w:jc w:val="both"/>
      </w:pPr>
      <w:r>
        <w:t>3.7.3. Специалист отделения Центра уведомляет заявителя способом, указанным в заявлении, о переоформленном решении о предоставлении (об отказе в предоставлении) ежегодной денежной выплаты.</w:t>
      </w:r>
    </w:p>
    <w:p w:rsidR="006805B2" w:rsidRDefault="006805B2">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окончания предыдущей процедуры.</w:t>
      </w:r>
    </w:p>
    <w:p w:rsidR="006805B2" w:rsidRDefault="006805B2">
      <w:pPr>
        <w:pStyle w:val="ConsPlusNormal"/>
        <w:spacing w:before="220"/>
        <w:ind w:firstLine="540"/>
        <w:jc w:val="both"/>
      </w:pPr>
      <w:r>
        <w:t>Результат процедур: уведомление заявителя о переоформленном решении о предоставлении (об отказе в предоставлении) ежегодной денежной выплаты.</w:t>
      </w:r>
    </w:p>
    <w:p w:rsidR="006805B2" w:rsidRDefault="006805B2">
      <w:pPr>
        <w:pStyle w:val="ConsPlusNormal"/>
        <w:jc w:val="both"/>
      </w:pPr>
    </w:p>
    <w:p w:rsidR="006805B2" w:rsidRDefault="006805B2">
      <w:pPr>
        <w:pStyle w:val="ConsPlusTitle"/>
        <w:jc w:val="center"/>
        <w:outlineLvl w:val="1"/>
      </w:pPr>
      <w:r>
        <w:t>4. Формы контроля за исполнением административного</w:t>
      </w:r>
    </w:p>
    <w:p w:rsidR="006805B2" w:rsidRDefault="006805B2">
      <w:pPr>
        <w:pStyle w:val="ConsPlusTitle"/>
        <w:jc w:val="center"/>
      </w:pPr>
      <w:r>
        <w:t>регламента</w:t>
      </w:r>
    </w:p>
    <w:p w:rsidR="006805B2" w:rsidRDefault="006805B2">
      <w:pPr>
        <w:pStyle w:val="ConsPlusNormal"/>
        <w:jc w:val="both"/>
      </w:pPr>
      <w:bookmarkStart w:id="6" w:name="_GoBack"/>
      <w:bookmarkEnd w:id="6"/>
    </w:p>
    <w:p w:rsidR="006805B2" w:rsidRDefault="006805B2">
      <w:pPr>
        <w:pStyle w:val="ConsPlusNormal"/>
        <w:ind w:firstLine="540"/>
        <w:jc w:val="both"/>
      </w:pPr>
      <w:r>
        <w:t>4.1. Текущий контроль за соблюдением последовательности действий, определенных административными процедурами настоящего Регламента,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6805B2" w:rsidRDefault="006805B2">
      <w:pPr>
        <w:pStyle w:val="ConsPlusNormal"/>
        <w:spacing w:before="220"/>
        <w:ind w:firstLine="540"/>
        <w:jc w:val="both"/>
      </w:pPr>
      <w:r>
        <w:t>Текущий контроль осуществляется на постоянной основе.</w:t>
      </w:r>
    </w:p>
    <w:p w:rsidR="006805B2" w:rsidRDefault="006805B2">
      <w:pPr>
        <w:pStyle w:val="ConsPlusNormal"/>
        <w:spacing w:before="220"/>
        <w:ind w:firstLine="540"/>
        <w:jc w:val="both"/>
      </w:pPr>
      <w:r>
        <w:t>4.2. Контроль за исполнением настоящего Регламента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6805B2" w:rsidRDefault="006805B2">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w:t>
      </w:r>
    </w:p>
    <w:p w:rsidR="006805B2" w:rsidRDefault="006805B2">
      <w:pPr>
        <w:pStyle w:val="ConsPlusNormal"/>
        <w:spacing w:before="220"/>
        <w:ind w:firstLine="540"/>
        <w:jc w:val="both"/>
      </w:pPr>
      <w:r>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6805B2" w:rsidRDefault="006805B2">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6805B2" w:rsidRDefault="006805B2">
      <w:pPr>
        <w:pStyle w:val="ConsPlusNormal"/>
        <w:spacing w:before="220"/>
        <w:ind w:firstLine="540"/>
        <w:jc w:val="both"/>
      </w:pPr>
      <w:r>
        <w:t>ведения делопроизводства;</w:t>
      </w:r>
    </w:p>
    <w:p w:rsidR="006805B2" w:rsidRDefault="006805B2">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6805B2" w:rsidRDefault="006805B2">
      <w:pPr>
        <w:pStyle w:val="ConsPlusNormal"/>
        <w:spacing w:before="220"/>
        <w:ind w:firstLine="540"/>
        <w:jc w:val="both"/>
      </w:pPr>
      <w:r>
        <w:t>соблюдения сроков и порядка приема документов;</w:t>
      </w:r>
    </w:p>
    <w:p w:rsidR="006805B2" w:rsidRDefault="006805B2">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6805B2" w:rsidRDefault="006805B2">
      <w:pPr>
        <w:pStyle w:val="ConsPlusNormal"/>
        <w:spacing w:before="220"/>
        <w:ind w:firstLine="540"/>
        <w:jc w:val="both"/>
      </w:pPr>
      <w:r>
        <w:t xml:space="preserve">Периодичность проведения проверок носит плановый характер (осуществляется на </w:t>
      </w:r>
      <w:r>
        <w:lastRenderedPageBreak/>
        <w:t>основании планов работы) и внеплановый характер (по конкретному обращению заявителя).</w:t>
      </w:r>
    </w:p>
    <w:p w:rsidR="006805B2" w:rsidRDefault="006805B2">
      <w:pPr>
        <w:pStyle w:val="ConsPlusNormal"/>
        <w:spacing w:before="220"/>
        <w:ind w:firstLine="540"/>
        <w:jc w:val="both"/>
      </w:pPr>
      <w:r>
        <w:t>4.4. Решение о проведении внеплановой проверки исполнения настоящего Регламента принимается в следующих случаях:</w:t>
      </w:r>
    </w:p>
    <w:p w:rsidR="006805B2" w:rsidRDefault="006805B2">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6805B2" w:rsidRDefault="006805B2">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Центра, отделения Центра, участвующих в предоставлении государственной услуги.</w:t>
      </w:r>
    </w:p>
    <w:p w:rsidR="006805B2" w:rsidRDefault="006805B2">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ответственные за исполнение настоящего Регламента, признанные виновными, привлекаются к ответственности в порядке, установленном законодательством Российской Федерации.</w:t>
      </w:r>
    </w:p>
    <w:p w:rsidR="006805B2" w:rsidRDefault="006805B2">
      <w:pPr>
        <w:pStyle w:val="ConsPlusNormal"/>
        <w:spacing w:before="220"/>
        <w:ind w:firstLine="540"/>
        <w:jc w:val="both"/>
      </w:pPr>
      <w:r>
        <w:t>4.6. Контроль за исполнением настоящего Регламента со стороны граждан, их объединений и организаций осуществляется посредством открытости деятельности Центра,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805B2" w:rsidRDefault="006805B2">
      <w:pPr>
        <w:pStyle w:val="ConsPlusNormal"/>
        <w:ind w:firstLine="540"/>
        <w:jc w:val="both"/>
      </w:pPr>
    </w:p>
    <w:p w:rsidR="006805B2" w:rsidRDefault="006805B2">
      <w:pPr>
        <w:pStyle w:val="ConsPlusTitle"/>
        <w:jc w:val="center"/>
        <w:outlineLvl w:val="1"/>
      </w:pPr>
      <w:r>
        <w:t>5. Досудебный (внесудебный) порядок обжалования решений</w:t>
      </w:r>
    </w:p>
    <w:p w:rsidR="006805B2" w:rsidRDefault="006805B2">
      <w:pPr>
        <w:pStyle w:val="ConsPlusTitle"/>
        <w:jc w:val="center"/>
      </w:pPr>
      <w:r>
        <w:t>и действий (бездействия) органа, предоставляющего</w:t>
      </w:r>
    </w:p>
    <w:p w:rsidR="006805B2" w:rsidRDefault="006805B2">
      <w:pPr>
        <w:pStyle w:val="ConsPlusTitle"/>
        <w:jc w:val="center"/>
      </w:pPr>
      <w:r>
        <w:t>государственную услугу, многофункционального центра</w:t>
      </w:r>
    </w:p>
    <w:p w:rsidR="006805B2" w:rsidRDefault="006805B2">
      <w:pPr>
        <w:pStyle w:val="ConsPlusTitle"/>
        <w:jc w:val="center"/>
      </w:pPr>
      <w:r>
        <w:t>предоставления государственных и муниципальных услуг,</w:t>
      </w:r>
    </w:p>
    <w:p w:rsidR="006805B2" w:rsidRDefault="006805B2">
      <w:pPr>
        <w:pStyle w:val="ConsPlusTitle"/>
        <w:jc w:val="center"/>
      </w:pPr>
      <w:r>
        <w:t xml:space="preserve">организаций, указанных в </w:t>
      </w:r>
      <w:hyperlink r:id="rId47">
        <w:r>
          <w:rPr>
            <w:color w:val="0000FF"/>
          </w:rPr>
          <w:t>части 1.1 статьи 16</w:t>
        </w:r>
      </w:hyperlink>
      <w:r>
        <w:t xml:space="preserve"> Федерального</w:t>
      </w:r>
    </w:p>
    <w:p w:rsidR="006805B2" w:rsidRDefault="006805B2">
      <w:pPr>
        <w:pStyle w:val="ConsPlusTitle"/>
        <w:jc w:val="center"/>
      </w:pPr>
      <w:r>
        <w:t>закона N 210-ФЗ, а также их должностных лиц, государственных</w:t>
      </w:r>
    </w:p>
    <w:p w:rsidR="006805B2" w:rsidRDefault="006805B2">
      <w:pPr>
        <w:pStyle w:val="ConsPlusTitle"/>
        <w:jc w:val="center"/>
      </w:pPr>
      <w:r>
        <w:t>или муниципальных служащих, работников</w:t>
      </w:r>
    </w:p>
    <w:p w:rsidR="006805B2" w:rsidRDefault="006805B2">
      <w:pPr>
        <w:pStyle w:val="ConsPlusNormal"/>
        <w:jc w:val="both"/>
      </w:pPr>
    </w:p>
    <w:p w:rsidR="006805B2" w:rsidRDefault="006805B2">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6805B2" w:rsidRDefault="006805B2">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6805B2" w:rsidRDefault="006805B2">
      <w:pPr>
        <w:pStyle w:val="ConsPlusNormal"/>
        <w:spacing w:before="220"/>
        <w:ind w:firstLine="540"/>
        <w:jc w:val="both"/>
      </w:pPr>
      <w:r>
        <w:t>Жалобы на решения, действия (бездействие) руководителя Центра подаются в Министерство.</w:t>
      </w:r>
    </w:p>
    <w:p w:rsidR="006805B2" w:rsidRDefault="006805B2">
      <w:pPr>
        <w:pStyle w:val="ConsPlusNormal"/>
        <w:spacing w:before="220"/>
        <w:ind w:firstLine="540"/>
        <w:jc w:val="both"/>
      </w:pPr>
      <w:r>
        <w:t xml:space="preserve">Абзац утратил силу. - </w:t>
      </w:r>
      <w:hyperlink r:id="rId48">
        <w:r>
          <w:rPr>
            <w:color w:val="0000FF"/>
          </w:rPr>
          <w:t>Приказ</w:t>
        </w:r>
      </w:hyperlink>
      <w:r>
        <w:t xml:space="preserve"> Минтруда, занятости и соцзащиты РТ от 13.11.2019 N 1001.</w:t>
      </w:r>
    </w:p>
    <w:p w:rsidR="006805B2" w:rsidRDefault="006805B2">
      <w:pPr>
        <w:pStyle w:val="ConsPlusNormal"/>
        <w:spacing w:before="220"/>
        <w:ind w:firstLine="540"/>
        <w:jc w:val="both"/>
      </w:pPr>
      <w:r>
        <w:t>Жалобы на решения и действия (бездействие) работника МФЦ подаются руководителю МФЦ, решения и действия (бездействие) МФЦ - учредителю МФЦ.</w:t>
      </w:r>
    </w:p>
    <w:p w:rsidR="006805B2" w:rsidRDefault="006805B2">
      <w:pPr>
        <w:pStyle w:val="ConsPlusNormal"/>
        <w:spacing w:before="220"/>
        <w:ind w:firstLine="540"/>
        <w:jc w:val="both"/>
      </w:pPr>
      <w:r>
        <w:t>5.2. Заявитель может обратиться с жалобой, в том числе в следующих случаях:</w:t>
      </w:r>
    </w:p>
    <w:p w:rsidR="006805B2" w:rsidRDefault="006805B2">
      <w:pPr>
        <w:pStyle w:val="ConsPlusNormal"/>
        <w:spacing w:before="220"/>
        <w:ind w:firstLine="540"/>
        <w:jc w:val="both"/>
      </w:pPr>
      <w:r>
        <w:t>1) нарушение срока регистрации запроса о предоставлении государственной услуги;</w:t>
      </w:r>
    </w:p>
    <w:p w:rsidR="006805B2" w:rsidRDefault="006805B2">
      <w:pPr>
        <w:pStyle w:val="ConsPlusNormal"/>
        <w:spacing w:before="220"/>
        <w:ind w:firstLine="540"/>
        <w:jc w:val="both"/>
      </w:pPr>
      <w:r>
        <w:t>2) нарушение срока предоставления государственной услуги;</w:t>
      </w:r>
    </w:p>
    <w:p w:rsidR="006805B2" w:rsidRDefault="006805B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6805B2" w:rsidRDefault="006805B2">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6805B2" w:rsidRDefault="006805B2">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805B2" w:rsidRDefault="006805B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6805B2" w:rsidRDefault="006805B2">
      <w:pPr>
        <w:pStyle w:val="ConsPlusNormal"/>
        <w:spacing w:before="220"/>
        <w:ind w:firstLine="540"/>
        <w:jc w:val="both"/>
      </w:pPr>
      <w:r>
        <w:t>7) отказ органа (учреждения), предоставляющего государственную услугу, должностного лица органа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805B2" w:rsidRDefault="006805B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805B2" w:rsidRDefault="006805B2">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805B2" w:rsidRDefault="006805B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N 210-ФЗ.</w:t>
      </w:r>
    </w:p>
    <w:p w:rsidR="006805B2" w:rsidRDefault="006805B2">
      <w:pPr>
        <w:pStyle w:val="ConsPlusNormal"/>
        <w:spacing w:before="220"/>
        <w:ind w:firstLine="540"/>
        <w:jc w:val="both"/>
      </w:pPr>
      <w:r>
        <w:t>5.3. Жалоба на решения и действия (бездействие) органа (учреждения), предоставляющего государственную услугу, должностного лица органа (учреждения), предоставляющего государственную услугу, государственного служащего (специалиста учреждения), руководителя органа (учреждения), предоставляющего государственную услугу, МФЦ, работника МФЦ подается в письменной форме на бумажном носителе или в электронной форме.</w:t>
      </w:r>
    </w:p>
    <w:p w:rsidR="006805B2" w:rsidRDefault="006805B2">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w:t>
      </w:r>
      <w:proofErr w:type="spellStart"/>
      <w:r>
        <w:t>http</w:t>
      </w:r>
      <w:proofErr w:type="spellEnd"/>
      <w:r>
        <w:t>//mtsz.tatarstan.ru/), официального сайта МФЦ (http://mfc16.tatarstan.ru), Портала государственных и муниципальных услуг Республики Татарстан (http://uslugi.tatarstan.ru/), Единого портала (http://www.gosuslugi.ru/), а также может быть принята при личном приеме заявителя.</w:t>
      </w:r>
    </w:p>
    <w:p w:rsidR="006805B2" w:rsidRDefault="006805B2">
      <w:pPr>
        <w:pStyle w:val="ConsPlusNormal"/>
        <w:spacing w:before="220"/>
        <w:ind w:firstLine="540"/>
        <w:jc w:val="both"/>
      </w:pPr>
      <w:r>
        <w:t>5.4. Жалоба подлежит регистрации не позднее следующего за днем ее поступления рабочего дня.</w:t>
      </w:r>
    </w:p>
    <w:p w:rsidR="006805B2" w:rsidRDefault="006805B2">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05B2" w:rsidRDefault="006805B2">
      <w:pPr>
        <w:pStyle w:val="ConsPlusNormal"/>
        <w:spacing w:before="220"/>
        <w:ind w:firstLine="540"/>
        <w:jc w:val="both"/>
      </w:pPr>
      <w:r>
        <w:t>5.5. Жалоба должна содержать следующую информацию:</w:t>
      </w:r>
    </w:p>
    <w:p w:rsidR="006805B2" w:rsidRDefault="006805B2">
      <w:pPr>
        <w:pStyle w:val="ConsPlusNormal"/>
        <w:spacing w:before="220"/>
        <w:ind w:firstLine="540"/>
        <w:jc w:val="both"/>
      </w:pPr>
      <w:r>
        <w:lastRenderedPageBreak/>
        <w:t>1) наименование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 МФЦ, работника МФЦ, решения и действия (бездействие) которых обжалуются;</w:t>
      </w:r>
    </w:p>
    <w:p w:rsidR="006805B2" w:rsidRDefault="006805B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05B2" w:rsidRDefault="006805B2">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 МФЦ, работника МФЦ;</w:t>
      </w:r>
    </w:p>
    <w:p w:rsidR="006805B2" w:rsidRDefault="006805B2">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6805B2" w:rsidRDefault="006805B2">
      <w:pPr>
        <w:pStyle w:val="ConsPlusNormal"/>
        <w:spacing w:before="220"/>
        <w:ind w:firstLine="540"/>
        <w:jc w:val="both"/>
      </w:pPr>
      <w:r>
        <w:t xml:space="preserve">5.6. Утратил силу. - </w:t>
      </w:r>
      <w:hyperlink r:id="rId50">
        <w:r>
          <w:rPr>
            <w:color w:val="0000FF"/>
          </w:rPr>
          <w:t>Приказ</w:t>
        </w:r>
      </w:hyperlink>
      <w:r>
        <w:t xml:space="preserve"> Минтруда, занятости и соцзащиты РТ от 24.09.2018 N 897.</w:t>
      </w:r>
    </w:p>
    <w:p w:rsidR="006805B2" w:rsidRDefault="006805B2">
      <w:pPr>
        <w:pStyle w:val="ConsPlusNormal"/>
        <w:spacing w:before="220"/>
        <w:ind w:firstLine="540"/>
        <w:jc w:val="both"/>
      </w:pPr>
      <w:r>
        <w:t>5.7. По результатам рассмотрения жалобы орган (учреждение), предоставляющий государственную услугу, принимает одно из следующих решений:</w:t>
      </w:r>
    </w:p>
    <w:p w:rsidR="006805B2" w:rsidRDefault="006805B2">
      <w:pPr>
        <w:pStyle w:val="ConsPlusNormal"/>
        <w:spacing w:before="220"/>
        <w:ind w:firstLine="540"/>
        <w:jc w:val="both"/>
      </w:pPr>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6805B2" w:rsidRDefault="006805B2">
      <w:pPr>
        <w:pStyle w:val="ConsPlusNormal"/>
        <w:spacing w:before="220"/>
        <w:ind w:firstLine="540"/>
        <w:jc w:val="both"/>
      </w:pPr>
      <w:r>
        <w:t>2) в удовлетворении жалобы отказывается.</w:t>
      </w:r>
    </w:p>
    <w:p w:rsidR="006805B2" w:rsidRDefault="006805B2">
      <w:pPr>
        <w:pStyle w:val="ConsPlusNormal"/>
        <w:spacing w:before="220"/>
        <w:ind w:firstLine="540"/>
        <w:jc w:val="both"/>
      </w:pPr>
      <w: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05B2" w:rsidRDefault="006805B2">
      <w:pPr>
        <w:pStyle w:val="ConsPlusNormal"/>
        <w:spacing w:before="220"/>
        <w:ind w:firstLine="540"/>
        <w:jc w:val="both"/>
      </w:pPr>
      <w:r>
        <w:t>5.7.1.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МФЦ, работника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805B2" w:rsidRDefault="006805B2">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05B2" w:rsidRDefault="006805B2">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6805B2" w:rsidRDefault="006805B2">
      <w:pPr>
        <w:pStyle w:val="ConsPlusNormal"/>
        <w:spacing w:before="220"/>
        <w:ind w:firstLine="540"/>
        <w:jc w:val="both"/>
      </w:pPr>
      <w:r>
        <w:t xml:space="preserve">5.9. Отношения, возникающие в связи с судебным (внесудебным) обжалованием решений и действий (бездействия) отделений Центра, а также их должностных лиц регулируются в </w:t>
      </w:r>
      <w:r>
        <w:lastRenderedPageBreak/>
        <w:t xml:space="preserve">соответствии с Федеральным </w:t>
      </w:r>
      <w:hyperlink r:id="rId51">
        <w:r>
          <w:rPr>
            <w:color w:val="0000FF"/>
          </w:rPr>
          <w:t>законом</w:t>
        </w:r>
      </w:hyperlink>
      <w:r>
        <w:t xml:space="preserve"> N 210-ФЗ.</w:t>
      </w:r>
    </w:p>
    <w:p w:rsidR="006805B2" w:rsidRDefault="006805B2">
      <w:pPr>
        <w:pStyle w:val="ConsPlusNormal"/>
        <w:jc w:val="both"/>
      </w:pPr>
    </w:p>
    <w:p w:rsidR="006805B2" w:rsidRDefault="006805B2">
      <w:pPr>
        <w:pStyle w:val="ConsPlusTitle"/>
        <w:jc w:val="center"/>
        <w:outlineLvl w:val="1"/>
      </w:pPr>
      <w:r>
        <w:t>6. Особенности выполнения административных процедур</w:t>
      </w:r>
    </w:p>
    <w:p w:rsidR="006805B2" w:rsidRDefault="006805B2">
      <w:pPr>
        <w:pStyle w:val="ConsPlusTitle"/>
        <w:jc w:val="center"/>
      </w:pPr>
      <w:r>
        <w:t>(действий) в многофункциональных центрах предоставления</w:t>
      </w:r>
    </w:p>
    <w:p w:rsidR="006805B2" w:rsidRDefault="006805B2">
      <w:pPr>
        <w:pStyle w:val="ConsPlusTitle"/>
        <w:jc w:val="center"/>
      </w:pPr>
      <w:r>
        <w:t>государственных и муниципальных услуг</w:t>
      </w:r>
    </w:p>
    <w:p w:rsidR="006805B2" w:rsidRDefault="006805B2">
      <w:pPr>
        <w:pStyle w:val="ConsPlusNormal"/>
        <w:jc w:val="both"/>
      </w:pPr>
    </w:p>
    <w:p w:rsidR="006805B2" w:rsidRDefault="006805B2">
      <w:pPr>
        <w:pStyle w:val="ConsPlusNormal"/>
        <w:ind w:firstLine="540"/>
        <w:jc w:val="both"/>
      </w:pPr>
      <w:r>
        <w:t xml:space="preserve">Утратил силу. - </w:t>
      </w:r>
      <w:hyperlink r:id="rId52">
        <w:r>
          <w:rPr>
            <w:color w:val="0000FF"/>
          </w:rPr>
          <w:t>Приказ</w:t>
        </w:r>
      </w:hyperlink>
      <w:r>
        <w:t xml:space="preserve"> Минтруда, занятости и соцзащиты РТ от 18.08.2021 N 594.</w:t>
      </w:r>
    </w:p>
    <w:p w:rsidR="006805B2" w:rsidRDefault="006805B2">
      <w:pPr>
        <w:pStyle w:val="ConsPlusNormal"/>
        <w:jc w:val="both"/>
      </w:pPr>
    </w:p>
    <w:p w:rsidR="006805B2" w:rsidRDefault="006805B2">
      <w:pPr>
        <w:pStyle w:val="ConsPlusNormal"/>
        <w:jc w:val="both"/>
      </w:pPr>
    </w:p>
    <w:p w:rsidR="006805B2" w:rsidRDefault="006805B2">
      <w:pPr>
        <w:pStyle w:val="ConsPlusNormal"/>
        <w:jc w:val="right"/>
        <w:outlineLvl w:val="1"/>
      </w:pPr>
      <w:bookmarkStart w:id="7" w:name="P555"/>
      <w:bookmarkEnd w:id="7"/>
      <w:r>
        <w:t>Приложение 1</w:t>
      </w:r>
    </w:p>
    <w:p w:rsidR="006805B2" w:rsidRDefault="006805B2">
      <w:pPr>
        <w:pStyle w:val="ConsPlusNormal"/>
        <w:jc w:val="right"/>
      </w:pPr>
      <w:r>
        <w:t>к Административному регламенту</w:t>
      </w:r>
    </w:p>
    <w:p w:rsidR="006805B2" w:rsidRDefault="006805B2">
      <w:pPr>
        <w:pStyle w:val="ConsPlusNormal"/>
        <w:jc w:val="right"/>
      </w:pPr>
      <w:r>
        <w:t>предоставления государственной услуги</w:t>
      </w:r>
    </w:p>
    <w:p w:rsidR="006805B2" w:rsidRDefault="006805B2">
      <w:pPr>
        <w:pStyle w:val="ConsPlusNormal"/>
        <w:jc w:val="right"/>
      </w:pPr>
      <w:r>
        <w:t>по предоставлению ежегодной</w:t>
      </w:r>
    </w:p>
    <w:p w:rsidR="006805B2" w:rsidRDefault="006805B2">
      <w:pPr>
        <w:pStyle w:val="ConsPlusNormal"/>
        <w:jc w:val="right"/>
      </w:pPr>
      <w:r>
        <w:t>денежной выплаты гражданам,</w:t>
      </w:r>
    </w:p>
    <w:p w:rsidR="006805B2" w:rsidRDefault="006805B2">
      <w:pPr>
        <w:pStyle w:val="ConsPlusNormal"/>
        <w:jc w:val="right"/>
      </w:pPr>
      <w:r>
        <w:t>награжденным знаком</w:t>
      </w:r>
    </w:p>
    <w:p w:rsidR="006805B2" w:rsidRDefault="006805B2">
      <w:pPr>
        <w:pStyle w:val="ConsPlusNormal"/>
        <w:jc w:val="right"/>
      </w:pPr>
      <w:r>
        <w:t>"Почетный донор России"</w:t>
      </w:r>
    </w:p>
    <w:p w:rsidR="006805B2" w:rsidRDefault="006805B2">
      <w:pPr>
        <w:pStyle w:val="ConsPlusNormal"/>
        <w:jc w:val="right"/>
      </w:pPr>
      <w:r>
        <w:t>или "Почетный донор СССР"</w:t>
      </w:r>
    </w:p>
    <w:p w:rsidR="006805B2" w:rsidRDefault="006805B2" w:rsidP="00C80042">
      <w:pPr>
        <w:pStyle w:val="ConsPlusNormal"/>
      </w:pPr>
    </w:p>
    <w:p w:rsidR="006805B2" w:rsidRDefault="006805B2">
      <w:pPr>
        <w:pStyle w:val="ConsPlusNormal"/>
        <w:jc w:val="right"/>
      </w:pPr>
      <w:r>
        <w:t>форма</w:t>
      </w:r>
    </w:p>
    <w:p w:rsidR="006805B2" w:rsidRDefault="006805B2">
      <w:pPr>
        <w:pStyle w:val="ConsPlusNormal"/>
        <w:jc w:val="both"/>
      </w:pPr>
    </w:p>
    <w:p w:rsidR="006805B2" w:rsidRDefault="006805B2">
      <w:pPr>
        <w:pStyle w:val="ConsPlusNonformat"/>
        <w:jc w:val="both"/>
      </w:pPr>
      <w:r>
        <w:t xml:space="preserve">                                 Отделение N ___ ГКУ "Республиканский</w:t>
      </w:r>
    </w:p>
    <w:p w:rsidR="006805B2" w:rsidRDefault="006805B2">
      <w:pPr>
        <w:pStyle w:val="ConsPlusNonformat"/>
        <w:jc w:val="both"/>
      </w:pPr>
      <w:r>
        <w:t xml:space="preserve">                                 центр материальной помощи (компенсационных</w:t>
      </w:r>
    </w:p>
    <w:p w:rsidR="006805B2" w:rsidRDefault="006805B2">
      <w:pPr>
        <w:pStyle w:val="ConsPlusNonformat"/>
        <w:jc w:val="both"/>
      </w:pPr>
      <w:r>
        <w:t xml:space="preserve">                                 выплат)" в _______________________________</w:t>
      </w:r>
    </w:p>
    <w:p w:rsidR="006805B2" w:rsidRDefault="006805B2">
      <w:pPr>
        <w:pStyle w:val="ConsPlusNonformat"/>
        <w:jc w:val="both"/>
      </w:pPr>
      <w:r>
        <w:t xml:space="preserve">                                    муниципальном районе (городском округе)</w:t>
      </w:r>
    </w:p>
    <w:p w:rsidR="006805B2" w:rsidRDefault="006805B2">
      <w:pPr>
        <w:pStyle w:val="ConsPlusNonformat"/>
        <w:jc w:val="both"/>
      </w:pPr>
    </w:p>
    <w:p w:rsidR="006805B2" w:rsidRDefault="006805B2">
      <w:pPr>
        <w:pStyle w:val="ConsPlusNonformat"/>
        <w:jc w:val="both"/>
      </w:pPr>
      <w:r>
        <w:t xml:space="preserve">                                 ЗАЯВЛЕНИЕ</w:t>
      </w:r>
    </w:p>
    <w:p w:rsidR="006805B2" w:rsidRDefault="006805B2">
      <w:pPr>
        <w:pStyle w:val="ConsPlusNonformat"/>
        <w:jc w:val="both"/>
      </w:pPr>
      <w:r>
        <w:t xml:space="preserve">                          от "__" ________ 20__ г.</w:t>
      </w:r>
    </w:p>
    <w:p w:rsidR="006805B2" w:rsidRDefault="006805B2">
      <w:pPr>
        <w:pStyle w:val="ConsPlusNonformat"/>
        <w:jc w:val="both"/>
      </w:pPr>
    </w:p>
    <w:p w:rsidR="006805B2" w:rsidRDefault="006805B2">
      <w:pPr>
        <w:pStyle w:val="ConsPlusNonformat"/>
        <w:jc w:val="both"/>
      </w:pPr>
      <w:r>
        <w:t xml:space="preserve">    Я, ___________________________________________________________________,</w:t>
      </w:r>
    </w:p>
    <w:p w:rsidR="006805B2" w:rsidRDefault="006805B2">
      <w:pPr>
        <w:pStyle w:val="ConsPlusNonformat"/>
        <w:jc w:val="both"/>
      </w:pPr>
      <w:r>
        <w:t xml:space="preserve">    (</w:t>
      </w:r>
      <w:proofErr w:type="gramStart"/>
      <w:r>
        <w:t>фамилия,  имя</w:t>
      </w:r>
      <w:proofErr w:type="gramEnd"/>
      <w:r>
        <w:t>, отчество заявителя полностью (последнее - при наличии))</w:t>
      </w:r>
    </w:p>
    <w:p w:rsidR="006805B2" w:rsidRDefault="006805B2">
      <w:pPr>
        <w:pStyle w:val="ConsPlusNonformat"/>
        <w:jc w:val="both"/>
      </w:pPr>
      <w:r>
        <w:t>проживающий(-</w:t>
      </w:r>
      <w:proofErr w:type="spellStart"/>
      <w:r>
        <w:t>ая</w:t>
      </w:r>
      <w:proofErr w:type="spellEnd"/>
      <w:r>
        <w:t>) по адресу ________________________________________________</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w:t>
      </w:r>
      <w:proofErr w:type="gramStart"/>
      <w:r>
        <w:t>почтовый  адрес</w:t>
      </w:r>
      <w:proofErr w:type="gramEnd"/>
      <w:r>
        <w:t xml:space="preserve">  заявителя с указанием индекса, телефон, адрес электронной</w:t>
      </w:r>
    </w:p>
    <w:p w:rsidR="006805B2" w:rsidRDefault="006805B2">
      <w:pPr>
        <w:pStyle w:val="ConsPlusNonformat"/>
        <w:jc w:val="both"/>
      </w:pPr>
      <w:r>
        <w:t>почты)</w:t>
      </w:r>
    </w:p>
    <w:p w:rsidR="006805B2" w:rsidRDefault="00680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757"/>
        <w:gridCol w:w="1690"/>
        <w:gridCol w:w="2211"/>
      </w:tblGrid>
      <w:tr w:rsidR="006805B2">
        <w:tc>
          <w:tcPr>
            <w:tcW w:w="3345" w:type="dxa"/>
          </w:tcPr>
          <w:p w:rsidR="006805B2" w:rsidRDefault="006805B2">
            <w:pPr>
              <w:pStyle w:val="ConsPlusNormal"/>
              <w:jc w:val="center"/>
            </w:pPr>
            <w:r>
              <w:t>Наименование документа, удостоверяющего личность</w:t>
            </w:r>
          </w:p>
        </w:tc>
        <w:tc>
          <w:tcPr>
            <w:tcW w:w="1757" w:type="dxa"/>
          </w:tcPr>
          <w:p w:rsidR="006805B2" w:rsidRDefault="006805B2">
            <w:pPr>
              <w:pStyle w:val="ConsPlusNormal"/>
              <w:jc w:val="center"/>
            </w:pPr>
            <w:r>
              <w:t>Серия и (или) номер</w:t>
            </w:r>
          </w:p>
        </w:tc>
        <w:tc>
          <w:tcPr>
            <w:tcW w:w="1690" w:type="dxa"/>
          </w:tcPr>
          <w:p w:rsidR="006805B2" w:rsidRDefault="006805B2">
            <w:pPr>
              <w:pStyle w:val="ConsPlusNormal"/>
              <w:jc w:val="center"/>
            </w:pPr>
            <w:r>
              <w:t>Кем выдан</w:t>
            </w:r>
          </w:p>
        </w:tc>
        <w:tc>
          <w:tcPr>
            <w:tcW w:w="2211" w:type="dxa"/>
          </w:tcPr>
          <w:p w:rsidR="006805B2" w:rsidRDefault="006805B2">
            <w:pPr>
              <w:pStyle w:val="ConsPlusNormal"/>
              <w:jc w:val="center"/>
            </w:pPr>
            <w:r>
              <w:t>Дата выдачи</w:t>
            </w:r>
          </w:p>
        </w:tc>
      </w:tr>
      <w:tr w:rsidR="006805B2">
        <w:tc>
          <w:tcPr>
            <w:tcW w:w="3345" w:type="dxa"/>
          </w:tcPr>
          <w:p w:rsidR="006805B2" w:rsidRDefault="006805B2">
            <w:pPr>
              <w:pStyle w:val="ConsPlusNormal"/>
            </w:pPr>
          </w:p>
        </w:tc>
        <w:tc>
          <w:tcPr>
            <w:tcW w:w="1757" w:type="dxa"/>
          </w:tcPr>
          <w:p w:rsidR="006805B2" w:rsidRDefault="006805B2">
            <w:pPr>
              <w:pStyle w:val="ConsPlusNormal"/>
            </w:pPr>
          </w:p>
        </w:tc>
        <w:tc>
          <w:tcPr>
            <w:tcW w:w="1690" w:type="dxa"/>
          </w:tcPr>
          <w:p w:rsidR="006805B2" w:rsidRDefault="006805B2">
            <w:pPr>
              <w:pStyle w:val="ConsPlusNormal"/>
            </w:pPr>
          </w:p>
        </w:tc>
        <w:tc>
          <w:tcPr>
            <w:tcW w:w="2211" w:type="dxa"/>
          </w:tcPr>
          <w:p w:rsidR="006805B2" w:rsidRDefault="006805B2">
            <w:pPr>
              <w:pStyle w:val="ConsPlusNormal"/>
            </w:pPr>
          </w:p>
        </w:tc>
      </w:tr>
    </w:tbl>
    <w:p w:rsidR="006805B2" w:rsidRDefault="006805B2">
      <w:pPr>
        <w:pStyle w:val="ConsPlusNormal"/>
        <w:jc w:val="both"/>
      </w:pPr>
    </w:p>
    <w:p w:rsidR="006805B2" w:rsidRDefault="006805B2">
      <w:pPr>
        <w:pStyle w:val="ConsPlusNonformat"/>
        <w:jc w:val="both"/>
      </w:pPr>
      <w:r>
        <w:t>Действующий на основании __________________________________________________</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w:t>
      </w:r>
      <w:proofErr w:type="gramStart"/>
      <w:r>
        <w:t>реквизиты  документа</w:t>
      </w:r>
      <w:proofErr w:type="gramEnd"/>
      <w:r>
        <w:t>,  подтверждающего  полномочия  лица,  представляющего</w:t>
      </w:r>
    </w:p>
    <w:p w:rsidR="006805B2" w:rsidRDefault="006805B2">
      <w:pPr>
        <w:pStyle w:val="ConsPlusNonformat"/>
        <w:jc w:val="both"/>
      </w:pPr>
      <w:r>
        <w:t xml:space="preserve">интересы   </w:t>
      </w:r>
      <w:proofErr w:type="gramStart"/>
      <w:r>
        <w:t xml:space="preserve">заявителя,   </w:t>
      </w:r>
      <w:proofErr w:type="gramEnd"/>
      <w:r>
        <w:t>при   обращении   доверенного  лица  или  законного</w:t>
      </w:r>
    </w:p>
    <w:p w:rsidR="006805B2" w:rsidRDefault="006805B2">
      <w:pPr>
        <w:pStyle w:val="ConsPlusNonformat"/>
        <w:jc w:val="both"/>
      </w:pPr>
      <w:r>
        <w:t>представителя)</w:t>
      </w:r>
    </w:p>
    <w:p w:rsidR="006805B2" w:rsidRDefault="006805B2">
      <w:pPr>
        <w:pStyle w:val="ConsPlusNonformat"/>
        <w:jc w:val="both"/>
      </w:pPr>
      <w:r>
        <w:t xml:space="preserve">1.   Прошу   предоставить   ежегодную   </w:t>
      </w:r>
      <w:proofErr w:type="gramStart"/>
      <w:r>
        <w:t>денежную  выплату</w:t>
      </w:r>
      <w:proofErr w:type="gramEnd"/>
      <w:r>
        <w:t>,  предусмотренную</w:t>
      </w:r>
    </w:p>
    <w:p w:rsidR="006805B2" w:rsidRDefault="006805B2">
      <w:pPr>
        <w:pStyle w:val="ConsPlusNonformat"/>
        <w:jc w:val="both"/>
      </w:pPr>
      <w:proofErr w:type="gramStart"/>
      <w:r>
        <w:t>гражданам,  награжденным</w:t>
      </w:r>
      <w:proofErr w:type="gramEnd"/>
      <w:r>
        <w:t xml:space="preserve"> знаком "Почетный донор России" или "Почетный донор</w:t>
      </w:r>
    </w:p>
    <w:p w:rsidR="006805B2" w:rsidRDefault="006805B2">
      <w:pPr>
        <w:pStyle w:val="ConsPlusNonformat"/>
        <w:jc w:val="both"/>
      </w:pPr>
      <w:r>
        <w:t>СССР",</w:t>
      </w:r>
    </w:p>
    <w:p w:rsidR="006805B2" w:rsidRDefault="006805B2">
      <w:pPr>
        <w:pStyle w:val="ConsPlusNonformat"/>
        <w:jc w:val="both"/>
      </w:pPr>
      <w:r>
        <w:t>__________________________________________________________________________,</w:t>
      </w:r>
    </w:p>
    <w:p w:rsidR="006805B2" w:rsidRDefault="006805B2">
      <w:pPr>
        <w:pStyle w:val="ConsPlusNonformat"/>
        <w:jc w:val="both"/>
      </w:pPr>
      <w:r>
        <w:t>(</w:t>
      </w:r>
      <w:proofErr w:type="gramStart"/>
      <w:r>
        <w:t>фамилия,  имя</w:t>
      </w:r>
      <w:proofErr w:type="gramEnd"/>
      <w:r>
        <w:t>,  отчество  заявителя,  (последнее  - при наличии) реквизиты</w:t>
      </w:r>
    </w:p>
    <w:p w:rsidR="006805B2" w:rsidRDefault="006805B2">
      <w:pPr>
        <w:pStyle w:val="ConsPlusNonformat"/>
        <w:jc w:val="both"/>
      </w:pPr>
      <w:r>
        <w:t>документа, удостоверяющего личность заявителя), проживающему по адресу:</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(адрес места жительства, места пребывания, фактического проживания),</w:t>
      </w:r>
    </w:p>
    <w:p w:rsidR="006805B2" w:rsidRDefault="006805B2">
      <w:pPr>
        <w:pStyle w:val="ConsPlusNonformat"/>
        <w:jc w:val="both"/>
      </w:pPr>
      <w:r>
        <w:t xml:space="preserve">    СНИЛС заявителя _______________________________________________________</w:t>
      </w:r>
    </w:p>
    <w:p w:rsidR="006805B2" w:rsidRDefault="006805B2">
      <w:pPr>
        <w:pStyle w:val="ConsPlusNonformat"/>
        <w:jc w:val="both"/>
      </w:pPr>
      <w:r>
        <w:t xml:space="preserve">    </w:t>
      </w:r>
      <w:proofErr w:type="gramStart"/>
      <w:r>
        <w:t>Сведения  об</w:t>
      </w:r>
      <w:proofErr w:type="gramEnd"/>
      <w:r>
        <w:t xml:space="preserve">  удостоверении  о  награждении  нагрудным знаком "Почетный</w:t>
      </w:r>
    </w:p>
    <w:p w:rsidR="006805B2" w:rsidRDefault="006805B2">
      <w:pPr>
        <w:pStyle w:val="ConsPlusNonformat"/>
        <w:jc w:val="both"/>
      </w:pPr>
      <w:r>
        <w:t>донор России", удостоверении о награждении нагрудным знаком "Почетный донор</w:t>
      </w:r>
    </w:p>
    <w:p w:rsidR="006805B2" w:rsidRDefault="006805B2">
      <w:pPr>
        <w:pStyle w:val="ConsPlusNonformat"/>
        <w:jc w:val="both"/>
      </w:pPr>
      <w:r>
        <w:t>СССР",</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lastRenderedPageBreak/>
        <w:t>(вид удостоверения, номер документа, кем выдан документ, дата его выдачи);</w:t>
      </w:r>
    </w:p>
    <w:p w:rsidR="006805B2" w:rsidRDefault="006805B2">
      <w:pPr>
        <w:pStyle w:val="ConsPlusNonformat"/>
        <w:jc w:val="both"/>
      </w:pPr>
      <w:r>
        <w:t>2. Назначенные выплаты перечислять:</w:t>
      </w:r>
    </w:p>
    <w:p w:rsidR="006805B2" w:rsidRDefault="006805B2">
      <w:pPr>
        <w:pStyle w:val="ConsPlusNonformat"/>
        <w:jc w:val="both"/>
      </w:pPr>
      <w:r>
        <w:t>путем перечисления на счет ________________________________________________</w:t>
      </w:r>
    </w:p>
    <w:p w:rsidR="006805B2" w:rsidRDefault="006805B2">
      <w:pPr>
        <w:pStyle w:val="ConsPlusNonformat"/>
        <w:jc w:val="both"/>
      </w:pPr>
      <w:r>
        <w:t xml:space="preserve">    (указываются     реквизиты    </w:t>
      </w:r>
      <w:proofErr w:type="gramStart"/>
      <w:r>
        <w:t xml:space="preserve">счета,   </w:t>
      </w:r>
      <w:proofErr w:type="gramEnd"/>
      <w:r>
        <w:t xml:space="preserve"> открытого    в    установленном</w:t>
      </w:r>
    </w:p>
    <w:p w:rsidR="006805B2" w:rsidRDefault="006805B2">
      <w:pPr>
        <w:pStyle w:val="ConsPlusNonformat"/>
        <w:jc w:val="both"/>
      </w:pPr>
      <w:r>
        <w:t>законодательством порядке, заявителем либо его законным представителем)</w:t>
      </w:r>
    </w:p>
    <w:p w:rsidR="006805B2" w:rsidRDefault="006805B2">
      <w:pPr>
        <w:pStyle w:val="ConsPlusNonformat"/>
        <w:jc w:val="both"/>
      </w:pPr>
      <w:r>
        <w:t>через почтовое отделение __________________________________________________</w:t>
      </w:r>
    </w:p>
    <w:p w:rsidR="006805B2" w:rsidRDefault="006805B2">
      <w:pPr>
        <w:pStyle w:val="ConsPlusNonformat"/>
        <w:jc w:val="both"/>
      </w:pPr>
      <w:r>
        <w:t xml:space="preserve">    (указываются реквизиты почтового отделения заявителя либо его законного</w:t>
      </w:r>
    </w:p>
    <w:p w:rsidR="006805B2" w:rsidRDefault="006805B2">
      <w:pPr>
        <w:pStyle w:val="ConsPlusNonformat"/>
        <w:jc w:val="both"/>
      </w:pPr>
      <w:r>
        <w:t>представителя)</w:t>
      </w:r>
    </w:p>
    <w:p w:rsidR="006805B2" w:rsidRDefault="006805B2">
      <w:pPr>
        <w:pStyle w:val="ConsPlusNonformat"/>
        <w:jc w:val="both"/>
      </w:pPr>
      <w:r>
        <w:t>3.  Несу ответственность за достоверность предоставленных сведений, а также</w:t>
      </w:r>
    </w:p>
    <w:p w:rsidR="006805B2" w:rsidRDefault="006805B2">
      <w:pPr>
        <w:pStyle w:val="ConsPlusNonformat"/>
        <w:jc w:val="both"/>
      </w:pPr>
      <w:r>
        <w:t xml:space="preserve">подлинность   </w:t>
      </w:r>
      <w:proofErr w:type="gramStart"/>
      <w:r>
        <w:t xml:space="preserve">документов,   </w:t>
      </w:r>
      <w:proofErr w:type="gramEnd"/>
      <w:r>
        <w:t xml:space="preserve">в  которых  они  содержатся.  </w:t>
      </w:r>
      <w:proofErr w:type="gramStart"/>
      <w:r>
        <w:t>С  положением</w:t>
      </w:r>
      <w:proofErr w:type="gramEnd"/>
      <w:r>
        <w:t xml:space="preserve">  об</w:t>
      </w:r>
    </w:p>
    <w:p w:rsidR="006805B2" w:rsidRDefault="006805B2">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6805B2" w:rsidRDefault="006805B2">
      <w:pPr>
        <w:pStyle w:val="ConsPlusNonformat"/>
        <w:jc w:val="both"/>
      </w:pPr>
      <w:r>
        <w:t>выплату мер социальной поддержки, ознакомлен.</w:t>
      </w:r>
    </w:p>
    <w:p w:rsidR="006805B2" w:rsidRDefault="006805B2">
      <w:pPr>
        <w:pStyle w:val="ConsPlusNonformat"/>
        <w:jc w:val="both"/>
      </w:pPr>
      <w:r>
        <w:t>4. Согласен(-на) на получение информации</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 xml:space="preserve">                    (СМС-сообщением, электронной почтой)</w:t>
      </w:r>
    </w:p>
    <w:p w:rsidR="006805B2" w:rsidRDefault="006805B2">
      <w:pPr>
        <w:pStyle w:val="ConsPlusNonformat"/>
        <w:jc w:val="both"/>
      </w:pPr>
      <w:r>
        <w:t>"__" ________ 20__ г. Подпись _________________</w:t>
      </w:r>
    </w:p>
    <w:p w:rsidR="006805B2" w:rsidRDefault="006805B2">
      <w:pPr>
        <w:pStyle w:val="ConsPlusNonformat"/>
        <w:jc w:val="both"/>
      </w:pPr>
    </w:p>
    <w:p w:rsidR="006805B2" w:rsidRDefault="006805B2">
      <w:pPr>
        <w:pStyle w:val="ConsPlusNonformat"/>
        <w:jc w:val="both"/>
      </w:pPr>
      <w:r>
        <w:t>5.  Согласен(-</w:t>
      </w:r>
      <w:proofErr w:type="gramStart"/>
      <w:r>
        <w:t>на)  на</w:t>
      </w:r>
      <w:proofErr w:type="gramEnd"/>
      <w:r>
        <w:t xml:space="preserve">  получение  информации,  в том числе о предоставлении</w:t>
      </w:r>
    </w:p>
    <w:p w:rsidR="006805B2" w:rsidRDefault="006805B2">
      <w:pPr>
        <w:pStyle w:val="ConsPlusNonformat"/>
        <w:jc w:val="both"/>
      </w:pPr>
      <w:r>
        <w:t>(отказе в предоставлении) государственной услуги:</w:t>
      </w:r>
    </w:p>
    <w:p w:rsidR="006805B2" w:rsidRDefault="00680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275"/>
      </w:tblGrid>
      <w:tr w:rsidR="006805B2">
        <w:tc>
          <w:tcPr>
            <w:tcW w:w="7767" w:type="dxa"/>
          </w:tcPr>
          <w:p w:rsidR="006805B2" w:rsidRDefault="006805B2">
            <w:pPr>
              <w:pStyle w:val="ConsPlusNormal"/>
            </w:pPr>
          </w:p>
        </w:tc>
        <w:tc>
          <w:tcPr>
            <w:tcW w:w="1275" w:type="dxa"/>
          </w:tcPr>
          <w:p w:rsidR="006805B2" w:rsidRDefault="006805B2">
            <w:pPr>
              <w:pStyle w:val="ConsPlusNormal"/>
              <w:jc w:val="both"/>
            </w:pPr>
            <w:r>
              <w:t>Нужное отметить</w:t>
            </w:r>
          </w:p>
        </w:tc>
      </w:tr>
      <w:tr w:rsidR="006805B2">
        <w:tc>
          <w:tcPr>
            <w:tcW w:w="7767" w:type="dxa"/>
          </w:tcPr>
          <w:p w:rsidR="006805B2" w:rsidRDefault="006805B2">
            <w:pPr>
              <w:pStyle w:val="ConsPlusNormal"/>
              <w:jc w:val="both"/>
            </w:pPr>
            <w:r>
              <w:t>в письменной форме по почтовому адресу:</w:t>
            </w:r>
          </w:p>
          <w:p w:rsidR="006805B2" w:rsidRDefault="006805B2">
            <w:pPr>
              <w:pStyle w:val="ConsPlusNormal"/>
              <w:jc w:val="both"/>
            </w:pPr>
            <w:r>
              <w:t>________________________________________________________</w:t>
            </w:r>
          </w:p>
        </w:tc>
        <w:tc>
          <w:tcPr>
            <w:tcW w:w="1275" w:type="dxa"/>
          </w:tcPr>
          <w:p w:rsidR="006805B2" w:rsidRDefault="006805B2">
            <w:pPr>
              <w:pStyle w:val="ConsPlusNormal"/>
            </w:pPr>
          </w:p>
        </w:tc>
      </w:tr>
      <w:tr w:rsidR="006805B2">
        <w:tc>
          <w:tcPr>
            <w:tcW w:w="7767" w:type="dxa"/>
          </w:tcPr>
          <w:p w:rsidR="006805B2" w:rsidRDefault="006805B2">
            <w:pPr>
              <w:pStyle w:val="ConsPlusNormal"/>
              <w:jc w:val="both"/>
            </w:pPr>
            <w:r>
              <w:t>в форме электронного документа по адресу электронной почты:</w:t>
            </w:r>
          </w:p>
          <w:p w:rsidR="006805B2" w:rsidRDefault="006805B2">
            <w:pPr>
              <w:pStyle w:val="ConsPlusNormal"/>
              <w:jc w:val="both"/>
            </w:pPr>
            <w:r>
              <w:t>________________________________________________________</w:t>
            </w:r>
          </w:p>
        </w:tc>
        <w:tc>
          <w:tcPr>
            <w:tcW w:w="1275" w:type="dxa"/>
          </w:tcPr>
          <w:p w:rsidR="006805B2" w:rsidRDefault="006805B2">
            <w:pPr>
              <w:pStyle w:val="ConsPlusNormal"/>
            </w:pPr>
          </w:p>
        </w:tc>
      </w:tr>
      <w:tr w:rsidR="006805B2">
        <w:tc>
          <w:tcPr>
            <w:tcW w:w="7767" w:type="dxa"/>
          </w:tcPr>
          <w:p w:rsidR="006805B2" w:rsidRDefault="006805B2">
            <w:pPr>
              <w:pStyle w:val="ConsPlusNormal"/>
              <w:jc w:val="both"/>
            </w:pPr>
            <w:r>
              <w:t>через личный кабинет на Едином портале государственных и муниципальных услуг (функций) или в государственной информационной системе Республики Татарстан "Портал государственных и муниципальных услуг Республики Татарстан"</w:t>
            </w:r>
          </w:p>
        </w:tc>
        <w:tc>
          <w:tcPr>
            <w:tcW w:w="1275" w:type="dxa"/>
          </w:tcPr>
          <w:p w:rsidR="006805B2" w:rsidRDefault="006805B2">
            <w:pPr>
              <w:pStyle w:val="ConsPlusNormal"/>
            </w:pPr>
          </w:p>
        </w:tc>
      </w:tr>
    </w:tbl>
    <w:p w:rsidR="006805B2" w:rsidRDefault="006805B2">
      <w:pPr>
        <w:pStyle w:val="ConsPlusNormal"/>
        <w:jc w:val="both"/>
      </w:pPr>
    </w:p>
    <w:p w:rsidR="006805B2" w:rsidRDefault="006805B2">
      <w:pPr>
        <w:pStyle w:val="ConsPlusNonformat"/>
        <w:jc w:val="both"/>
      </w:pPr>
      <w:r>
        <w:t>"__" ________ 20__ г. Подпись _________________</w:t>
      </w:r>
    </w:p>
    <w:p w:rsidR="006805B2" w:rsidRDefault="006805B2">
      <w:pPr>
        <w:pStyle w:val="ConsPlusNonformat"/>
        <w:jc w:val="both"/>
      </w:pPr>
    </w:p>
    <w:p w:rsidR="006805B2" w:rsidRDefault="006805B2">
      <w:pPr>
        <w:pStyle w:val="ConsPlusNonformat"/>
        <w:jc w:val="both"/>
      </w:pPr>
      <w:r>
        <w:t>Заявление и документы приняты _______ 20___ г. ________ ___________________</w:t>
      </w:r>
    </w:p>
    <w:p w:rsidR="006805B2" w:rsidRDefault="006805B2">
      <w:pPr>
        <w:pStyle w:val="ConsPlusNonformat"/>
        <w:jc w:val="both"/>
      </w:pPr>
      <w:r>
        <w:t xml:space="preserve">                                 (подпись, расшифровка подписи специалиста)</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 xml:space="preserve">                                Линия отрыва</w:t>
      </w:r>
    </w:p>
    <w:p w:rsidR="006805B2" w:rsidRDefault="006805B2">
      <w:pPr>
        <w:pStyle w:val="ConsPlusNonformat"/>
        <w:jc w:val="both"/>
      </w:pPr>
      <w:r>
        <w:t xml:space="preserve">                            Расписка-уведомление</w:t>
      </w:r>
    </w:p>
    <w:p w:rsidR="006805B2" w:rsidRDefault="006805B2">
      <w:pPr>
        <w:pStyle w:val="ConsPlusNonformat"/>
        <w:jc w:val="both"/>
      </w:pPr>
    </w:p>
    <w:p w:rsidR="006805B2" w:rsidRDefault="006805B2">
      <w:pPr>
        <w:pStyle w:val="ConsPlusNonformat"/>
        <w:jc w:val="both"/>
      </w:pPr>
      <w:r>
        <w:t>Регистрационный N ___ заявителя</w:t>
      </w:r>
    </w:p>
    <w:p w:rsidR="006805B2" w:rsidRDefault="006805B2">
      <w:pPr>
        <w:pStyle w:val="ConsPlusNonformat"/>
        <w:jc w:val="both"/>
      </w:pPr>
      <w:r>
        <w:t>Количество документов ___ ед. на ___ листах</w:t>
      </w:r>
    </w:p>
    <w:p w:rsidR="006805B2" w:rsidRDefault="006805B2">
      <w:pPr>
        <w:pStyle w:val="ConsPlusNonformat"/>
        <w:jc w:val="both"/>
      </w:pPr>
    </w:p>
    <w:p w:rsidR="006805B2" w:rsidRDefault="006805B2">
      <w:pPr>
        <w:pStyle w:val="ConsPlusNonformat"/>
        <w:jc w:val="both"/>
      </w:pPr>
      <w:r>
        <w:t>Документы принял _________ ___________ ______________________ _____ 20__ г.</w:t>
      </w:r>
    </w:p>
    <w:p w:rsidR="006805B2" w:rsidRDefault="006805B2">
      <w:pPr>
        <w:pStyle w:val="ConsPlusNonformat"/>
        <w:jc w:val="both"/>
      </w:pPr>
      <w:r>
        <w:t xml:space="preserve">            (должность) (подпись) (расшифровка подписи) (дата)</w:t>
      </w:r>
    </w:p>
    <w:p w:rsidR="006805B2" w:rsidRDefault="006805B2">
      <w:pPr>
        <w:pStyle w:val="ConsPlusNormal"/>
        <w:jc w:val="both"/>
      </w:pPr>
    </w:p>
    <w:p w:rsidR="006805B2" w:rsidRDefault="006805B2">
      <w:pPr>
        <w:pStyle w:val="ConsPlusNormal"/>
        <w:jc w:val="both"/>
      </w:pPr>
    </w:p>
    <w:p w:rsidR="006805B2" w:rsidRDefault="006805B2">
      <w:pPr>
        <w:pStyle w:val="ConsPlusNormal"/>
        <w:jc w:val="both"/>
      </w:pPr>
    </w:p>
    <w:p w:rsidR="006805B2" w:rsidRDefault="006805B2">
      <w:pPr>
        <w:pStyle w:val="ConsPlusNormal"/>
        <w:jc w:val="right"/>
        <w:outlineLvl w:val="1"/>
      </w:pPr>
      <w:r>
        <w:t>Приложение 2</w:t>
      </w:r>
    </w:p>
    <w:p w:rsidR="006805B2" w:rsidRDefault="006805B2">
      <w:pPr>
        <w:pStyle w:val="ConsPlusNormal"/>
        <w:jc w:val="right"/>
      </w:pPr>
      <w:r>
        <w:t>к Административному регламенту</w:t>
      </w:r>
    </w:p>
    <w:p w:rsidR="006805B2" w:rsidRDefault="006805B2">
      <w:pPr>
        <w:pStyle w:val="ConsPlusNormal"/>
        <w:jc w:val="right"/>
      </w:pPr>
      <w:r>
        <w:t>предоставления государственной услуги</w:t>
      </w:r>
    </w:p>
    <w:p w:rsidR="006805B2" w:rsidRDefault="006805B2">
      <w:pPr>
        <w:pStyle w:val="ConsPlusNormal"/>
        <w:jc w:val="right"/>
      </w:pPr>
      <w:r>
        <w:t>по предоставлению ежегодной</w:t>
      </w:r>
    </w:p>
    <w:p w:rsidR="006805B2" w:rsidRDefault="006805B2">
      <w:pPr>
        <w:pStyle w:val="ConsPlusNormal"/>
        <w:jc w:val="right"/>
      </w:pPr>
      <w:r>
        <w:t>денежной выплаты гражданам,</w:t>
      </w:r>
    </w:p>
    <w:p w:rsidR="006805B2" w:rsidRDefault="006805B2">
      <w:pPr>
        <w:pStyle w:val="ConsPlusNormal"/>
        <w:jc w:val="right"/>
      </w:pPr>
      <w:r>
        <w:t>награжденным знаком</w:t>
      </w:r>
    </w:p>
    <w:p w:rsidR="006805B2" w:rsidRDefault="006805B2">
      <w:pPr>
        <w:pStyle w:val="ConsPlusNormal"/>
        <w:jc w:val="right"/>
      </w:pPr>
      <w:r>
        <w:t>"Почетный донор России"</w:t>
      </w:r>
    </w:p>
    <w:p w:rsidR="006805B2" w:rsidRDefault="006805B2">
      <w:pPr>
        <w:pStyle w:val="ConsPlusNormal"/>
        <w:jc w:val="right"/>
      </w:pPr>
      <w:r>
        <w:t>или "Почетный донор СССР</w:t>
      </w:r>
    </w:p>
    <w:p w:rsidR="006805B2" w:rsidRDefault="006805B2">
      <w:pPr>
        <w:pStyle w:val="ConsPlusNormal"/>
        <w:spacing w:after="1"/>
      </w:pPr>
    </w:p>
    <w:p w:rsidR="006805B2" w:rsidRDefault="006805B2">
      <w:pPr>
        <w:pStyle w:val="ConsPlusNormal"/>
        <w:jc w:val="both"/>
      </w:pPr>
    </w:p>
    <w:p w:rsidR="006805B2" w:rsidRDefault="006805B2">
      <w:pPr>
        <w:pStyle w:val="ConsPlusNormal"/>
        <w:jc w:val="center"/>
      </w:pPr>
      <w:bookmarkStart w:id="8" w:name="P670"/>
      <w:bookmarkEnd w:id="8"/>
      <w:r>
        <w:t>ЖУРНАЛ</w:t>
      </w:r>
    </w:p>
    <w:p w:rsidR="006805B2" w:rsidRDefault="006805B2">
      <w:pPr>
        <w:pStyle w:val="ConsPlusNormal"/>
        <w:jc w:val="center"/>
      </w:pPr>
      <w:r>
        <w:t>регистрации обращений граждан</w:t>
      </w:r>
    </w:p>
    <w:p w:rsidR="006805B2" w:rsidRDefault="006805B2">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587"/>
        <w:gridCol w:w="1474"/>
        <w:gridCol w:w="1191"/>
        <w:gridCol w:w="1474"/>
        <w:gridCol w:w="1531"/>
        <w:gridCol w:w="1244"/>
      </w:tblGrid>
      <w:tr w:rsidR="006805B2" w:rsidTr="00C80042">
        <w:tc>
          <w:tcPr>
            <w:tcW w:w="567" w:type="dxa"/>
          </w:tcPr>
          <w:p w:rsidR="006805B2" w:rsidRDefault="006805B2">
            <w:pPr>
              <w:pStyle w:val="ConsPlusNormal"/>
              <w:jc w:val="center"/>
            </w:pPr>
            <w:r>
              <w:t>N п/п</w:t>
            </w:r>
          </w:p>
        </w:tc>
        <w:tc>
          <w:tcPr>
            <w:tcW w:w="1417" w:type="dxa"/>
          </w:tcPr>
          <w:p w:rsidR="006805B2" w:rsidRDefault="006805B2">
            <w:pPr>
              <w:pStyle w:val="ConsPlusNormal"/>
              <w:jc w:val="center"/>
            </w:pPr>
            <w:r>
              <w:t>Дата обращения</w:t>
            </w:r>
          </w:p>
        </w:tc>
        <w:tc>
          <w:tcPr>
            <w:tcW w:w="1587" w:type="dxa"/>
          </w:tcPr>
          <w:p w:rsidR="006805B2" w:rsidRDefault="006805B2">
            <w:pPr>
              <w:pStyle w:val="ConsPlusNormal"/>
              <w:jc w:val="center"/>
            </w:pPr>
            <w:r>
              <w:t>Номер обращения</w:t>
            </w:r>
          </w:p>
        </w:tc>
        <w:tc>
          <w:tcPr>
            <w:tcW w:w="1474" w:type="dxa"/>
          </w:tcPr>
          <w:p w:rsidR="006805B2" w:rsidRDefault="006805B2">
            <w:pPr>
              <w:pStyle w:val="ConsPlusNormal"/>
              <w:jc w:val="center"/>
            </w:pPr>
            <w:r>
              <w:t>ФИО гражданина</w:t>
            </w:r>
          </w:p>
        </w:tc>
        <w:tc>
          <w:tcPr>
            <w:tcW w:w="1191" w:type="dxa"/>
          </w:tcPr>
          <w:p w:rsidR="006805B2" w:rsidRDefault="006805B2">
            <w:pPr>
              <w:pStyle w:val="ConsPlusNormal"/>
              <w:jc w:val="center"/>
            </w:pPr>
            <w:r>
              <w:t>Адрес</w:t>
            </w:r>
          </w:p>
        </w:tc>
        <w:tc>
          <w:tcPr>
            <w:tcW w:w="1474" w:type="dxa"/>
          </w:tcPr>
          <w:p w:rsidR="006805B2" w:rsidRDefault="006805B2">
            <w:pPr>
              <w:pStyle w:val="ConsPlusNormal"/>
              <w:jc w:val="center"/>
            </w:pPr>
            <w:r>
              <w:t>Причины обращения</w:t>
            </w:r>
          </w:p>
        </w:tc>
        <w:tc>
          <w:tcPr>
            <w:tcW w:w="1531" w:type="dxa"/>
          </w:tcPr>
          <w:p w:rsidR="006805B2" w:rsidRDefault="006805B2">
            <w:pPr>
              <w:pStyle w:val="ConsPlusNormal"/>
              <w:jc w:val="center"/>
            </w:pPr>
            <w:r>
              <w:t>Результаты обращения</w:t>
            </w:r>
          </w:p>
        </w:tc>
        <w:tc>
          <w:tcPr>
            <w:tcW w:w="1244" w:type="dxa"/>
          </w:tcPr>
          <w:p w:rsidR="006805B2" w:rsidRDefault="006805B2">
            <w:pPr>
              <w:pStyle w:val="ConsPlusNormal"/>
              <w:jc w:val="center"/>
            </w:pPr>
            <w:r>
              <w:t>Результаты обращения без указания причин</w:t>
            </w:r>
          </w:p>
        </w:tc>
      </w:tr>
      <w:tr w:rsidR="006805B2" w:rsidTr="00C80042">
        <w:tc>
          <w:tcPr>
            <w:tcW w:w="567" w:type="dxa"/>
          </w:tcPr>
          <w:p w:rsidR="006805B2" w:rsidRDefault="006805B2">
            <w:pPr>
              <w:pStyle w:val="ConsPlusNormal"/>
            </w:pPr>
          </w:p>
        </w:tc>
        <w:tc>
          <w:tcPr>
            <w:tcW w:w="1417" w:type="dxa"/>
          </w:tcPr>
          <w:p w:rsidR="006805B2" w:rsidRDefault="006805B2">
            <w:pPr>
              <w:pStyle w:val="ConsPlusNormal"/>
            </w:pPr>
          </w:p>
        </w:tc>
        <w:tc>
          <w:tcPr>
            <w:tcW w:w="1587" w:type="dxa"/>
          </w:tcPr>
          <w:p w:rsidR="006805B2" w:rsidRDefault="006805B2">
            <w:pPr>
              <w:pStyle w:val="ConsPlusNormal"/>
            </w:pPr>
          </w:p>
        </w:tc>
        <w:tc>
          <w:tcPr>
            <w:tcW w:w="1474" w:type="dxa"/>
          </w:tcPr>
          <w:p w:rsidR="006805B2" w:rsidRDefault="006805B2">
            <w:pPr>
              <w:pStyle w:val="ConsPlusNormal"/>
            </w:pPr>
          </w:p>
        </w:tc>
        <w:tc>
          <w:tcPr>
            <w:tcW w:w="1191" w:type="dxa"/>
          </w:tcPr>
          <w:p w:rsidR="006805B2" w:rsidRDefault="006805B2">
            <w:pPr>
              <w:pStyle w:val="ConsPlusNormal"/>
            </w:pPr>
          </w:p>
        </w:tc>
        <w:tc>
          <w:tcPr>
            <w:tcW w:w="1474" w:type="dxa"/>
          </w:tcPr>
          <w:p w:rsidR="006805B2" w:rsidRDefault="006805B2">
            <w:pPr>
              <w:pStyle w:val="ConsPlusNormal"/>
            </w:pPr>
          </w:p>
        </w:tc>
        <w:tc>
          <w:tcPr>
            <w:tcW w:w="1531" w:type="dxa"/>
          </w:tcPr>
          <w:p w:rsidR="006805B2" w:rsidRDefault="006805B2">
            <w:pPr>
              <w:pStyle w:val="ConsPlusNormal"/>
            </w:pPr>
          </w:p>
        </w:tc>
        <w:tc>
          <w:tcPr>
            <w:tcW w:w="1244" w:type="dxa"/>
          </w:tcPr>
          <w:p w:rsidR="006805B2" w:rsidRDefault="006805B2">
            <w:pPr>
              <w:pStyle w:val="ConsPlusNormal"/>
            </w:pPr>
          </w:p>
        </w:tc>
      </w:tr>
    </w:tbl>
    <w:p w:rsidR="006805B2" w:rsidRDefault="006805B2">
      <w:pPr>
        <w:pStyle w:val="ConsPlusNormal"/>
        <w:sectPr w:rsidR="006805B2" w:rsidSect="00C80042">
          <w:type w:val="continuous"/>
          <w:pgSz w:w="11905" w:h="16838"/>
          <w:pgMar w:top="1134" w:right="1701" w:bottom="1134" w:left="850" w:header="0" w:footer="0" w:gutter="0"/>
          <w:cols w:space="720"/>
          <w:titlePg/>
        </w:sectPr>
      </w:pPr>
    </w:p>
    <w:p w:rsidR="006805B2" w:rsidRDefault="006805B2">
      <w:pPr>
        <w:pStyle w:val="ConsPlusNormal"/>
        <w:jc w:val="both"/>
      </w:pPr>
    </w:p>
    <w:p w:rsidR="006805B2" w:rsidRDefault="006805B2">
      <w:pPr>
        <w:pStyle w:val="ConsPlusNormal"/>
        <w:jc w:val="right"/>
        <w:outlineLvl w:val="1"/>
      </w:pPr>
      <w:r>
        <w:t>Приложение 3</w:t>
      </w:r>
    </w:p>
    <w:p w:rsidR="006805B2" w:rsidRDefault="006805B2">
      <w:pPr>
        <w:pStyle w:val="ConsPlusNormal"/>
        <w:jc w:val="right"/>
      </w:pPr>
      <w:r>
        <w:t>к Административному регламенту</w:t>
      </w:r>
    </w:p>
    <w:p w:rsidR="006805B2" w:rsidRDefault="006805B2">
      <w:pPr>
        <w:pStyle w:val="ConsPlusNormal"/>
        <w:jc w:val="right"/>
      </w:pPr>
      <w:r>
        <w:t>предоставления государственной услуги</w:t>
      </w:r>
    </w:p>
    <w:p w:rsidR="006805B2" w:rsidRDefault="006805B2">
      <w:pPr>
        <w:pStyle w:val="ConsPlusNormal"/>
        <w:jc w:val="right"/>
      </w:pPr>
      <w:r>
        <w:t>по предоставлению ежегодной</w:t>
      </w:r>
    </w:p>
    <w:p w:rsidR="006805B2" w:rsidRDefault="006805B2">
      <w:pPr>
        <w:pStyle w:val="ConsPlusNormal"/>
        <w:jc w:val="right"/>
      </w:pPr>
      <w:r>
        <w:t>денежной выплаты гражданам,</w:t>
      </w:r>
    </w:p>
    <w:p w:rsidR="006805B2" w:rsidRDefault="006805B2">
      <w:pPr>
        <w:pStyle w:val="ConsPlusNormal"/>
        <w:jc w:val="right"/>
      </w:pPr>
      <w:r>
        <w:t>награжденным знаком</w:t>
      </w:r>
    </w:p>
    <w:p w:rsidR="006805B2" w:rsidRDefault="006805B2">
      <w:pPr>
        <w:pStyle w:val="ConsPlusNormal"/>
        <w:jc w:val="right"/>
      </w:pPr>
      <w:r>
        <w:t>"Почетный донор России"</w:t>
      </w:r>
    </w:p>
    <w:p w:rsidR="006805B2" w:rsidRDefault="006805B2">
      <w:pPr>
        <w:pStyle w:val="ConsPlusNormal"/>
        <w:jc w:val="right"/>
      </w:pPr>
      <w:r>
        <w:t>или "Почетный донор СССР"</w:t>
      </w:r>
    </w:p>
    <w:p w:rsidR="006805B2" w:rsidRDefault="006805B2">
      <w:pPr>
        <w:pStyle w:val="ConsPlusNormal"/>
        <w:jc w:val="both"/>
      </w:pPr>
    </w:p>
    <w:p w:rsidR="006805B2" w:rsidRDefault="006805B2">
      <w:pPr>
        <w:pStyle w:val="ConsPlusNormal"/>
        <w:jc w:val="both"/>
      </w:pPr>
    </w:p>
    <w:p w:rsidR="006805B2" w:rsidRDefault="006805B2">
      <w:pPr>
        <w:pStyle w:val="ConsPlusNonformat"/>
        <w:jc w:val="both"/>
      </w:pPr>
      <w:r>
        <w:t xml:space="preserve">       ______________________________________________________________</w:t>
      </w:r>
    </w:p>
    <w:p w:rsidR="006805B2" w:rsidRDefault="006805B2">
      <w:pPr>
        <w:pStyle w:val="ConsPlusNonformat"/>
        <w:jc w:val="both"/>
      </w:pPr>
      <w:r>
        <w:t xml:space="preserve">          Наименование органа, уполномоченного на принятие решения</w:t>
      </w:r>
    </w:p>
    <w:p w:rsidR="006805B2" w:rsidRDefault="006805B2">
      <w:pPr>
        <w:pStyle w:val="ConsPlusNonformat"/>
        <w:jc w:val="both"/>
      </w:pPr>
    </w:p>
    <w:p w:rsidR="006805B2" w:rsidRDefault="006805B2">
      <w:pPr>
        <w:pStyle w:val="ConsPlusNonformat"/>
        <w:jc w:val="both"/>
      </w:pPr>
      <w:r>
        <w:t xml:space="preserve">                                            Кому: _________________________</w:t>
      </w:r>
    </w:p>
    <w:p w:rsidR="006805B2" w:rsidRDefault="006805B2">
      <w:pPr>
        <w:pStyle w:val="ConsPlusNonformat"/>
        <w:jc w:val="both"/>
      </w:pPr>
      <w:r>
        <w:t xml:space="preserve">                                                   (фамилия, имя, отчество)</w:t>
      </w:r>
    </w:p>
    <w:p w:rsidR="006805B2" w:rsidRDefault="006805B2">
      <w:pPr>
        <w:pStyle w:val="ConsPlusNonformat"/>
        <w:jc w:val="both"/>
      </w:pPr>
      <w:r>
        <w:t xml:space="preserve">                                            Контактные данные: ____________</w:t>
      </w:r>
    </w:p>
    <w:p w:rsidR="006805B2" w:rsidRDefault="006805B2">
      <w:pPr>
        <w:pStyle w:val="ConsPlusNonformat"/>
        <w:jc w:val="both"/>
      </w:pPr>
      <w:r>
        <w:t xml:space="preserve">                                            _______________________________</w:t>
      </w:r>
    </w:p>
    <w:p w:rsidR="006805B2" w:rsidRDefault="006805B2">
      <w:pPr>
        <w:pStyle w:val="ConsPlusNonformat"/>
        <w:jc w:val="both"/>
      </w:pPr>
      <w:r>
        <w:t xml:space="preserve">                                                  (почтовый индекс и адрес)</w:t>
      </w:r>
    </w:p>
    <w:p w:rsidR="006805B2" w:rsidRDefault="006805B2">
      <w:pPr>
        <w:pStyle w:val="ConsPlusNonformat"/>
        <w:jc w:val="both"/>
      </w:pPr>
    </w:p>
    <w:p w:rsidR="006805B2" w:rsidRDefault="006805B2">
      <w:pPr>
        <w:pStyle w:val="ConsPlusNonformat"/>
        <w:jc w:val="both"/>
      </w:pPr>
      <w:bookmarkStart w:id="9" w:name="P715"/>
      <w:bookmarkEnd w:id="9"/>
      <w:r>
        <w:t xml:space="preserve">                                  РЕШЕНИЕ</w:t>
      </w:r>
    </w:p>
    <w:p w:rsidR="006805B2" w:rsidRDefault="006805B2">
      <w:pPr>
        <w:pStyle w:val="ConsPlusNonformat"/>
        <w:jc w:val="both"/>
      </w:pPr>
      <w:r>
        <w:t xml:space="preserve">                о предоставлении ежегодной денежной выплаты</w:t>
      </w:r>
    </w:p>
    <w:p w:rsidR="006805B2" w:rsidRDefault="006805B2">
      <w:pPr>
        <w:pStyle w:val="ConsPlusNonformat"/>
        <w:jc w:val="both"/>
      </w:pPr>
    </w:p>
    <w:p w:rsidR="006805B2" w:rsidRDefault="006805B2">
      <w:pPr>
        <w:pStyle w:val="ConsPlusNonformat"/>
        <w:jc w:val="both"/>
      </w:pPr>
      <w:r>
        <w:t xml:space="preserve">          N _________                          Дата __________________</w:t>
      </w:r>
    </w:p>
    <w:p w:rsidR="006805B2" w:rsidRDefault="006805B2">
      <w:pPr>
        <w:pStyle w:val="ConsPlusNonformat"/>
        <w:jc w:val="both"/>
      </w:pPr>
      <w:r>
        <w:t xml:space="preserve">                (наименование органа исполнительной власти)</w:t>
      </w:r>
    </w:p>
    <w:p w:rsidR="006805B2" w:rsidRDefault="006805B2">
      <w:pPr>
        <w:pStyle w:val="ConsPlusNonformat"/>
        <w:jc w:val="both"/>
      </w:pPr>
    </w:p>
    <w:p w:rsidR="006805B2" w:rsidRDefault="006805B2">
      <w:pPr>
        <w:pStyle w:val="ConsPlusNonformat"/>
        <w:jc w:val="both"/>
      </w:pPr>
      <w:r>
        <w:t xml:space="preserve">    На   </w:t>
      </w:r>
      <w:proofErr w:type="gramStart"/>
      <w:r>
        <w:t>основании  заявления</w:t>
      </w:r>
      <w:proofErr w:type="gramEnd"/>
      <w:r>
        <w:t xml:space="preserve">  N  ____  от  _____________  и представленных</w:t>
      </w:r>
    </w:p>
    <w:p w:rsidR="006805B2" w:rsidRDefault="006805B2">
      <w:pPr>
        <w:pStyle w:val="ConsPlusNonformat"/>
        <w:jc w:val="both"/>
      </w:pPr>
      <w:proofErr w:type="gramStart"/>
      <w:r>
        <w:t>документов,  принято</w:t>
      </w:r>
      <w:proofErr w:type="gramEnd"/>
      <w:r>
        <w:t xml:space="preserve">  решение о предоставлении ежегодной денежной выплаты в</w:t>
      </w:r>
    </w:p>
    <w:p w:rsidR="006805B2" w:rsidRDefault="006805B2">
      <w:pPr>
        <w:pStyle w:val="ConsPlusNonformat"/>
        <w:jc w:val="both"/>
      </w:pPr>
      <w:r>
        <w:t xml:space="preserve">соответствии  с  Федеральным  </w:t>
      </w:r>
      <w:hyperlink r:id="rId53">
        <w:r>
          <w:rPr>
            <w:color w:val="0000FF"/>
          </w:rPr>
          <w:t>законом</w:t>
        </w:r>
      </w:hyperlink>
      <w:r>
        <w:t xml:space="preserve">  от  20  июля  2005  года N 125-ФЗ "О</w:t>
      </w:r>
    </w:p>
    <w:p w:rsidR="006805B2" w:rsidRDefault="006805B2">
      <w:pPr>
        <w:pStyle w:val="ConsPlusNonformat"/>
        <w:jc w:val="both"/>
      </w:pPr>
      <w:r>
        <w:t xml:space="preserve">донорстве  крови  и ее компонентов" и </w:t>
      </w:r>
      <w:hyperlink r:id="rId54">
        <w:r>
          <w:rPr>
            <w:color w:val="0000FF"/>
          </w:rPr>
          <w:t>приказом</w:t>
        </w:r>
      </w:hyperlink>
      <w:r>
        <w:t xml:space="preserve"> Министерства здравоохранения</w:t>
      </w:r>
    </w:p>
    <w:p w:rsidR="006805B2" w:rsidRDefault="006805B2">
      <w:pPr>
        <w:pStyle w:val="ConsPlusNonformat"/>
        <w:jc w:val="both"/>
      </w:pPr>
      <w:r>
        <w:t xml:space="preserve">Российской   Федерации   от   </w:t>
      </w:r>
      <w:proofErr w:type="gramStart"/>
      <w:r>
        <w:t>11.07.2013  N</w:t>
      </w:r>
      <w:proofErr w:type="gramEnd"/>
      <w:r>
        <w:t xml:space="preserve">  450-н  "Об утверждении Порядка</w:t>
      </w:r>
    </w:p>
    <w:p w:rsidR="006805B2" w:rsidRDefault="006805B2">
      <w:pPr>
        <w:pStyle w:val="ConsPlusNonformat"/>
        <w:jc w:val="both"/>
      </w:pPr>
      <w:proofErr w:type="gramStart"/>
      <w:r>
        <w:t>осуществления  ежегодной</w:t>
      </w:r>
      <w:proofErr w:type="gramEnd"/>
      <w:r>
        <w:t xml:space="preserve">  денежной  выплаты  гражданам, награжденным знаком</w:t>
      </w:r>
    </w:p>
    <w:p w:rsidR="006805B2" w:rsidRDefault="006805B2">
      <w:pPr>
        <w:pStyle w:val="ConsPlusNonformat"/>
        <w:jc w:val="both"/>
      </w:pPr>
      <w:r>
        <w:t>"Почетный донор России"</w:t>
      </w:r>
    </w:p>
    <w:p w:rsidR="006805B2" w:rsidRDefault="006805B2">
      <w:pPr>
        <w:pStyle w:val="ConsPlusNonformat"/>
        <w:jc w:val="both"/>
      </w:pPr>
      <w:r>
        <w:t xml:space="preserve">    Гр. _________________________________, дата рождения ____________</w:t>
      </w:r>
    </w:p>
    <w:p w:rsidR="006805B2" w:rsidRDefault="006805B2">
      <w:pPr>
        <w:pStyle w:val="ConsPlusNonformat"/>
        <w:jc w:val="both"/>
      </w:pPr>
      <w:r>
        <w:t xml:space="preserve">    Ежегодная денежная выплата назначена с _________ в размере ______.</w:t>
      </w:r>
    </w:p>
    <w:p w:rsidR="006805B2" w:rsidRDefault="006805B2">
      <w:pPr>
        <w:pStyle w:val="ConsPlusNonformat"/>
        <w:jc w:val="both"/>
      </w:pPr>
    </w:p>
    <w:p w:rsidR="006805B2" w:rsidRDefault="006805B2">
      <w:pPr>
        <w:pStyle w:val="ConsPlusNonformat"/>
        <w:jc w:val="both"/>
      </w:pPr>
      <w:r>
        <w:t xml:space="preserve">  Ф.И.О. должность уполномоченного             Сведения о сертификате</w:t>
      </w:r>
    </w:p>
    <w:p w:rsidR="006805B2" w:rsidRDefault="006805B2">
      <w:pPr>
        <w:pStyle w:val="ConsPlusNonformat"/>
        <w:jc w:val="both"/>
      </w:pPr>
      <w:r>
        <w:t xml:space="preserve">            сотрудника                          электронной подписи</w:t>
      </w:r>
    </w:p>
    <w:p w:rsidR="006805B2" w:rsidRDefault="006805B2">
      <w:pPr>
        <w:pStyle w:val="ConsPlusNormal"/>
        <w:jc w:val="both"/>
      </w:pPr>
    </w:p>
    <w:p w:rsidR="006805B2" w:rsidRDefault="006805B2">
      <w:pPr>
        <w:pStyle w:val="ConsPlusNormal"/>
        <w:jc w:val="both"/>
      </w:pPr>
    </w:p>
    <w:p w:rsidR="006805B2" w:rsidRDefault="006805B2">
      <w:pPr>
        <w:pStyle w:val="ConsPlusNormal"/>
        <w:jc w:val="both"/>
      </w:pPr>
    </w:p>
    <w:p w:rsidR="006805B2" w:rsidRDefault="006805B2">
      <w:pPr>
        <w:pStyle w:val="ConsPlusNonformat"/>
        <w:jc w:val="both"/>
      </w:pPr>
      <w:r>
        <w:t xml:space="preserve">                                  Решение</w:t>
      </w:r>
    </w:p>
    <w:p w:rsidR="006805B2" w:rsidRDefault="006805B2">
      <w:pPr>
        <w:pStyle w:val="ConsPlusNonformat"/>
        <w:jc w:val="both"/>
      </w:pPr>
      <w:r>
        <w:t xml:space="preserve">              об отказе в приеме документов по предоставлению</w:t>
      </w:r>
    </w:p>
    <w:p w:rsidR="006805B2" w:rsidRDefault="006805B2">
      <w:pPr>
        <w:pStyle w:val="ConsPlusNonformat"/>
        <w:jc w:val="both"/>
      </w:pPr>
      <w:r>
        <w:t xml:space="preserve">                         ежегодной денежной выплаты</w:t>
      </w:r>
    </w:p>
    <w:p w:rsidR="006805B2" w:rsidRDefault="006805B2">
      <w:pPr>
        <w:pStyle w:val="ConsPlusNonformat"/>
        <w:jc w:val="both"/>
      </w:pPr>
    </w:p>
    <w:p w:rsidR="006805B2" w:rsidRDefault="006805B2">
      <w:pPr>
        <w:pStyle w:val="ConsPlusNonformat"/>
        <w:jc w:val="both"/>
      </w:pPr>
      <w:r>
        <w:t xml:space="preserve">                  N _________       от ______________</w:t>
      </w:r>
    </w:p>
    <w:p w:rsidR="006805B2" w:rsidRDefault="006805B2">
      <w:pPr>
        <w:pStyle w:val="ConsPlusNonformat"/>
        <w:jc w:val="both"/>
      </w:pPr>
    </w:p>
    <w:p w:rsidR="006805B2" w:rsidRDefault="006805B2">
      <w:pPr>
        <w:pStyle w:val="ConsPlusNonformat"/>
        <w:jc w:val="both"/>
      </w:pPr>
      <w:r>
        <w:t xml:space="preserve">    По   результатам   </w:t>
      </w:r>
      <w:proofErr w:type="gramStart"/>
      <w:r>
        <w:t>рассмотрения  заявления</w:t>
      </w:r>
      <w:proofErr w:type="gramEnd"/>
      <w:r>
        <w:t xml:space="preserve">  N  _____  от  ___________ и</w:t>
      </w:r>
    </w:p>
    <w:p w:rsidR="006805B2" w:rsidRDefault="006805B2">
      <w:pPr>
        <w:pStyle w:val="ConsPlusNonformat"/>
        <w:jc w:val="both"/>
      </w:pPr>
      <w:r>
        <w:t xml:space="preserve">приложенных   к   </w:t>
      </w:r>
      <w:proofErr w:type="gramStart"/>
      <w:r>
        <w:t>нему  документов</w:t>
      </w:r>
      <w:proofErr w:type="gramEnd"/>
      <w:r>
        <w:t>,  принято  _____________,  по  следующим</w:t>
      </w:r>
    </w:p>
    <w:p w:rsidR="006805B2" w:rsidRDefault="006805B2">
      <w:pPr>
        <w:pStyle w:val="ConsPlusNonformat"/>
        <w:jc w:val="both"/>
      </w:pPr>
      <w:r>
        <w:t>основаниям: _______________/________________.</w:t>
      </w:r>
    </w:p>
    <w:p w:rsidR="006805B2" w:rsidRDefault="006805B2">
      <w:pPr>
        <w:pStyle w:val="ConsPlusNonformat"/>
        <w:jc w:val="both"/>
      </w:pPr>
      <w:r>
        <w:t xml:space="preserve">    Разъяснение   причин   </w:t>
      </w:r>
      <w:proofErr w:type="gramStart"/>
      <w:r>
        <w:t>отказа  в</w:t>
      </w:r>
      <w:proofErr w:type="gramEnd"/>
      <w:r>
        <w:t xml:space="preserve">  приеме  документов,  необходимых  для</w:t>
      </w:r>
    </w:p>
    <w:p w:rsidR="006805B2" w:rsidRDefault="006805B2">
      <w:pPr>
        <w:pStyle w:val="ConsPlusNonformat"/>
        <w:jc w:val="both"/>
      </w:pPr>
      <w:r>
        <w:t>предоставления услуги __________________________________________________</w:t>
      </w:r>
    </w:p>
    <w:p w:rsidR="006805B2" w:rsidRDefault="006805B2">
      <w:pPr>
        <w:pStyle w:val="ConsPlusNonformat"/>
        <w:jc w:val="both"/>
      </w:pPr>
      <w:r>
        <w:t xml:space="preserve">    Дополнительно информируем: ________________________________________</w:t>
      </w:r>
    </w:p>
    <w:p w:rsidR="006805B2" w:rsidRDefault="006805B2">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rsidR="006805B2" w:rsidRDefault="006805B2">
      <w:pPr>
        <w:pStyle w:val="ConsPlusNonformat"/>
        <w:jc w:val="both"/>
      </w:pPr>
      <w:r>
        <w:t>предоставлении услуги после устранения указанных нарушений.</w:t>
      </w:r>
    </w:p>
    <w:p w:rsidR="006805B2" w:rsidRDefault="006805B2">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6805B2" w:rsidRDefault="006805B2">
      <w:pPr>
        <w:pStyle w:val="ConsPlusNonformat"/>
        <w:jc w:val="both"/>
      </w:pPr>
      <w:r>
        <w:t>направления жалобы в уполномоченный орган, а также в судебном порядке.</w:t>
      </w:r>
    </w:p>
    <w:p w:rsidR="006805B2" w:rsidRDefault="006805B2">
      <w:pPr>
        <w:pStyle w:val="ConsPlusNonformat"/>
        <w:jc w:val="both"/>
      </w:pPr>
    </w:p>
    <w:p w:rsidR="006805B2" w:rsidRDefault="006805B2">
      <w:pPr>
        <w:pStyle w:val="ConsPlusNonformat"/>
        <w:jc w:val="both"/>
      </w:pPr>
      <w:r>
        <w:t xml:space="preserve">  ________________________________     __________________________________</w:t>
      </w:r>
    </w:p>
    <w:p w:rsidR="006805B2" w:rsidRDefault="006805B2">
      <w:pPr>
        <w:pStyle w:val="ConsPlusNonformat"/>
        <w:jc w:val="both"/>
      </w:pPr>
      <w:r>
        <w:t xml:space="preserve">  Ф.И.О. должность уполномоченного          Сведения о сертификате</w:t>
      </w:r>
    </w:p>
    <w:p w:rsidR="006805B2" w:rsidRDefault="006805B2">
      <w:pPr>
        <w:pStyle w:val="ConsPlusNonformat"/>
        <w:jc w:val="both"/>
      </w:pPr>
      <w:r>
        <w:t xml:space="preserve">             сотрудника                      электронной подписи</w:t>
      </w:r>
    </w:p>
    <w:p w:rsidR="006805B2" w:rsidRDefault="006805B2">
      <w:pPr>
        <w:pStyle w:val="ConsPlusNormal"/>
        <w:jc w:val="both"/>
      </w:pPr>
    </w:p>
    <w:p w:rsidR="006805B2" w:rsidRDefault="006805B2">
      <w:pPr>
        <w:pStyle w:val="ConsPlusNormal"/>
        <w:jc w:val="both"/>
      </w:pPr>
    </w:p>
    <w:p w:rsidR="006805B2" w:rsidRDefault="006805B2">
      <w:pPr>
        <w:pStyle w:val="ConsPlusNormal"/>
        <w:jc w:val="both"/>
      </w:pPr>
    </w:p>
    <w:p w:rsidR="006805B2" w:rsidRDefault="006805B2">
      <w:pPr>
        <w:pStyle w:val="ConsPlusNonformat"/>
        <w:jc w:val="both"/>
      </w:pPr>
      <w:r>
        <w:t xml:space="preserve">                                  Решение</w:t>
      </w:r>
    </w:p>
    <w:p w:rsidR="006805B2" w:rsidRDefault="006805B2">
      <w:pPr>
        <w:pStyle w:val="ConsPlusNonformat"/>
        <w:jc w:val="both"/>
      </w:pPr>
      <w:r>
        <w:t xml:space="preserve">           об отказе в предоставлении ежегодной денежной выплаты</w:t>
      </w:r>
    </w:p>
    <w:p w:rsidR="006805B2" w:rsidRDefault="006805B2">
      <w:pPr>
        <w:pStyle w:val="ConsPlusNonformat"/>
        <w:jc w:val="both"/>
      </w:pPr>
    </w:p>
    <w:p w:rsidR="006805B2" w:rsidRDefault="006805B2">
      <w:pPr>
        <w:pStyle w:val="ConsPlusNonformat"/>
        <w:jc w:val="both"/>
      </w:pPr>
      <w:r>
        <w:t xml:space="preserve">                   N __________           от _______________________</w:t>
      </w:r>
    </w:p>
    <w:p w:rsidR="006805B2" w:rsidRDefault="006805B2">
      <w:pPr>
        <w:pStyle w:val="ConsPlusNonformat"/>
        <w:jc w:val="both"/>
      </w:pPr>
    </w:p>
    <w:p w:rsidR="006805B2" w:rsidRDefault="006805B2">
      <w:pPr>
        <w:pStyle w:val="ConsPlusNonformat"/>
        <w:jc w:val="both"/>
      </w:pPr>
      <w:r>
        <w:t xml:space="preserve">    По   результатам   рассмотрения   </w:t>
      </w:r>
      <w:proofErr w:type="gramStart"/>
      <w:r>
        <w:t>заявления  N</w:t>
      </w:r>
      <w:proofErr w:type="gramEnd"/>
      <w:r>
        <w:t xml:space="preserve">  _____  от  __________ и</w:t>
      </w:r>
    </w:p>
    <w:p w:rsidR="006805B2" w:rsidRDefault="006805B2">
      <w:pPr>
        <w:pStyle w:val="ConsPlusNonformat"/>
        <w:jc w:val="both"/>
      </w:pPr>
      <w:r>
        <w:t xml:space="preserve">приложенных   к   </w:t>
      </w:r>
      <w:proofErr w:type="gramStart"/>
      <w:r>
        <w:t>нему  документов</w:t>
      </w:r>
      <w:proofErr w:type="gramEnd"/>
      <w:r>
        <w:t>,  принято  _____________,  по  следующим</w:t>
      </w:r>
    </w:p>
    <w:p w:rsidR="006805B2" w:rsidRDefault="006805B2">
      <w:pPr>
        <w:pStyle w:val="ConsPlusNonformat"/>
        <w:jc w:val="both"/>
      </w:pPr>
      <w:r>
        <w:t>основаниям: ____________________________________________________________</w:t>
      </w:r>
    </w:p>
    <w:p w:rsidR="006805B2" w:rsidRDefault="006805B2">
      <w:pPr>
        <w:pStyle w:val="ConsPlusNonformat"/>
        <w:jc w:val="both"/>
      </w:pPr>
      <w:r>
        <w:t xml:space="preserve">    Разъяснение причин отказа в предоставлении государственной услуги:</w:t>
      </w:r>
    </w:p>
    <w:p w:rsidR="006805B2" w:rsidRDefault="006805B2">
      <w:pPr>
        <w:pStyle w:val="ConsPlusNonformat"/>
        <w:jc w:val="both"/>
      </w:pPr>
      <w:r>
        <w:t>________________________________________________________________________</w:t>
      </w:r>
    </w:p>
    <w:p w:rsidR="006805B2" w:rsidRDefault="006805B2">
      <w:pPr>
        <w:pStyle w:val="ConsPlusNonformat"/>
        <w:jc w:val="both"/>
      </w:pPr>
      <w:r>
        <w:t xml:space="preserve">    Дополнительно информируем: ________________________________________</w:t>
      </w:r>
    </w:p>
    <w:p w:rsidR="006805B2" w:rsidRDefault="006805B2">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rsidR="006805B2" w:rsidRDefault="006805B2">
      <w:pPr>
        <w:pStyle w:val="ConsPlusNonformat"/>
        <w:jc w:val="both"/>
      </w:pPr>
      <w:r>
        <w:t>предоставлении услуги после устранения указанных нарушений.</w:t>
      </w:r>
    </w:p>
    <w:p w:rsidR="006805B2" w:rsidRDefault="006805B2">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6805B2" w:rsidRDefault="006805B2">
      <w:pPr>
        <w:pStyle w:val="ConsPlusNonformat"/>
        <w:jc w:val="both"/>
      </w:pPr>
      <w:r>
        <w:t>направления жалобы в уполномоченный орган, а также в судебном порядке.</w:t>
      </w:r>
    </w:p>
    <w:p w:rsidR="006805B2" w:rsidRDefault="006805B2">
      <w:pPr>
        <w:pStyle w:val="ConsPlusNonformat"/>
        <w:jc w:val="both"/>
      </w:pPr>
    </w:p>
    <w:p w:rsidR="006805B2" w:rsidRDefault="006805B2">
      <w:pPr>
        <w:pStyle w:val="ConsPlusNonformat"/>
        <w:jc w:val="both"/>
      </w:pPr>
      <w:r>
        <w:t xml:space="preserve">  ________________________________    __________________________________</w:t>
      </w:r>
    </w:p>
    <w:p w:rsidR="006805B2" w:rsidRDefault="006805B2">
      <w:pPr>
        <w:pStyle w:val="ConsPlusNonformat"/>
        <w:jc w:val="both"/>
      </w:pPr>
      <w:r>
        <w:t xml:space="preserve">  Ф.И.О. должность уполномоченного           Сведения о сертификате</w:t>
      </w:r>
    </w:p>
    <w:p w:rsidR="006805B2" w:rsidRDefault="006805B2">
      <w:pPr>
        <w:pStyle w:val="ConsPlusNonformat"/>
        <w:jc w:val="both"/>
      </w:pPr>
      <w:r>
        <w:t xml:space="preserve">              сотрудника                      электронной подписи</w:t>
      </w:r>
    </w:p>
    <w:p w:rsidR="006805B2" w:rsidRDefault="006805B2">
      <w:pPr>
        <w:pStyle w:val="ConsPlusNormal"/>
        <w:jc w:val="both"/>
      </w:pPr>
    </w:p>
    <w:p w:rsidR="006805B2" w:rsidRDefault="006805B2">
      <w:pPr>
        <w:pStyle w:val="ConsPlusNormal"/>
        <w:jc w:val="both"/>
      </w:pPr>
    </w:p>
    <w:p w:rsidR="006805B2" w:rsidRDefault="006805B2">
      <w:pPr>
        <w:pStyle w:val="ConsPlusNormal"/>
        <w:jc w:val="right"/>
        <w:outlineLvl w:val="1"/>
      </w:pPr>
      <w:r>
        <w:t>Приложение 4</w:t>
      </w:r>
    </w:p>
    <w:p w:rsidR="006805B2" w:rsidRDefault="006805B2">
      <w:pPr>
        <w:pStyle w:val="ConsPlusNormal"/>
        <w:jc w:val="right"/>
      </w:pPr>
      <w:r>
        <w:t>к Административному регламенту</w:t>
      </w:r>
    </w:p>
    <w:p w:rsidR="006805B2" w:rsidRDefault="006805B2">
      <w:pPr>
        <w:pStyle w:val="ConsPlusNormal"/>
        <w:jc w:val="right"/>
      </w:pPr>
      <w:r>
        <w:t>предоставления государственной</w:t>
      </w:r>
    </w:p>
    <w:p w:rsidR="006805B2" w:rsidRDefault="006805B2">
      <w:pPr>
        <w:pStyle w:val="ConsPlusNormal"/>
        <w:jc w:val="right"/>
      </w:pPr>
      <w:r>
        <w:t>услуги по назначению ежегодной</w:t>
      </w:r>
    </w:p>
    <w:p w:rsidR="006805B2" w:rsidRDefault="006805B2">
      <w:pPr>
        <w:pStyle w:val="ConsPlusNormal"/>
        <w:jc w:val="right"/>
      </w:pPr>
      <w:r>
        <w:t>денежной выплаты лицам, награжденным</w:t>
      </w:r>
    </w:p>
    <w:p w:rsidR="006805B2" w:rsidRDefault="006805B2">
      <w:pPr>
        <w:pStyle w:val="ConsPlusNormal"/>
        <w:jc w:val="right"/>
      </w:pPr>
      <w:r>
        <w:t>нагрудным знаком "Почетный донор России"</w:t>
      </w:r>
    </w:p>
    <w:p w:rsidR="006805B2" w:rsidRDefault="006805B2">
      <w:pPr>
        <w:pStyle w:val="ConsPlusNormal"/>
        <w:jc w:val="both"/>
      </w:pPr>
    </w:p>
    <w:p w:rsidR="006805B2" w:rsidRDefault="006805B2">
      <w:pPr>
        <w:pStyle w:val="ConsPlusTitle"/>
        <w:jc w:val="center"/>
      </w:pPr>
      <w:r>
        <w:t>БЛОК-СХЕМА</w:t>
      </w:r>
    </w:p>
    <w:p w:rsidR="006805B2" w:rsidRDefault="006805B2">
      <w:pPr>
        <w:pStyle w:val="ConsPlusTitle"/>
        <w:jc w:val="center"/>
      </w:pPr>
      <w:r>
        <w:t>ПОСЛЕДОВАТЕЛЬНОСТИ ДЕЙСТВИЙ ПО НАЗНАЧЕНИЮ ЕЖЕГОДНОЙ ДЕНЕЖНОЙ</w:t>
      </w:r>
    </w:p>
    <w:p w:rsidR="006805B2" w:rsidRDefault="006805B2">
      <w:pPr>
        <w:pStyle w:val="ConsPlusTitle"/>
        <w:jc w:val="center"/>
      </w:pPr>
      <w:r>
        <w:t>ВЫПЛАТЫ ЛИЦАМ, НАГРАЖДЕННЫМ НАГРУДНЫМ ЗНАКОМ</w:t>
      </w:r>
    </w:p>
    <w:p w:rsidR="006805B2" w:rsidRDefault="006805B2">
      <w:pPr>
        <w:pStyle w:val="ConsPlusTitle"/>
        <w:jc w:val="center"/>
      </w:pPr>
      <w:r>
        <w:t>"ПОЧЕТНЫЙ ДОНОР РОССИИ"</w:t>
      </w:r>
    </w:p>
    <w:p w:rsidR="006805B2" w:rsidRDefault="006805B2">
      <w:pPr>
        <w:pStyle w:val="ConsPlusNormal"/>
        <w:jc w:val="both"/>
      </w:pPr>
    </w:p>
    <w:p w:rsidR="006805B2" w:rsidRDefault="006805B2">
      <w:pPr>
        <w:pStyle w:val="ConsPlusNormal"/>
        <w:ind w:firstLine="540"/>
        <w:jc w:val="both"/>
      </w:pPr>
      <w:r>
        <w:t xml:space="preserve">Утратила силу. - </w:t>
      </w:r>
      <w:hyperlink r:id="rId55">
        <w:r>
          <w:rPr>
            <w:color w:val="0000FF"/>
          </w:rPr>
          <w:t>Приказ</w:t>
        </w:r>
      </w:hyperlink>
      <w:r>
        <w:t xml:space="preserve"> Минтруда, занятости и соцзащиты РТ от 13.11.2019 N 1001.</w:t>
      </w:r>
    </w:p>
    <w:p w:rsidR="006805B2" w:rsidRDefault="006805B2">
      <w:pPr>
        <w:pStyle w:val="ConsPlusNormal"/>
        <w:jc w:val="both"/>
      </w:pPr>
    </w:p>
    <w:p w:rsidR="006805B2" w:rsidRDefault="006805B2">
      <w:pPr>
        <w:pStyle w:val="ConsPlusNormal"/>
        <w:jc w:val="both"/>
      </w:pPr>
    </w:p>
    <w:p w:rsidR="006805B2" w:rsidRDefault="006805B2">
      <w:pPr>
        <w:pStyle w:val="ConsPlusNormal"/>
        <w:jc w:val="both"/>
      </w:pPr>
    </w:p>
    <w:p w:rsidR="006805B2" w:rsidRDefault="006805B2">
      <w:pPr>
        <w:pStyle w:val="ConsPlusNormal"/>
        <w:jc w:val="right"/>
        <w:outlineLvl w:val="1"/>
      </w:pPr>
      <w:r>
        <w:t>Приложение 5</w:t>
      </w:r>
    </w:p>
    <w:p w:rsidR="006805B2" w:rsidRDefault="006805B2">
      <w:pPr>
        <w:pStyle w:val="ConsPlusNormal"/>
        <w:jc w:val="right"/>
      </w:pPr>
      <w:r>
        <w:t>к Административному регламенту</w:t>
      </w:r>
    </w:p>
    <w:p w:rsidR="006805B2" w:rsidRDefault="006805B2">
      <w:pPr>
        <w:pStyle w:val="ConsPlusNormal"/>
        <w:jc w:val="right"/>
      </w:pPr>
      <w:r>
        <w:t>предоставления государственной услуги</w:t>
      </w:r>
    </w:p>
    <w:p w:rsidR="006805B2" w:rsidRDefault="006805B2">
      <w:pPr>
        <w:pStyle w:val="ConsPlusNormal"/>
        <w:jc w:val="right"/>
      </w:pPr>
      <w:r>
        <w:t>по предоставлению ежегодной</w:t>
      </w:r>
    </w:p>
    <w:p w:rsidR="006805B2" w:rsidRDefault="006805B2">
      <w:pPr>
        <w:pStyle w:val="ConsPlusNormal"/>
        <w:jc w:val="right"/>
      </w:pPr>
      <w:r>
        <w:lastRenderedPageBreak/>
        <w:t>денежной выплаты гражданам,</w:t>
      </w:r>
    </w:p>
    <w:p w:rsidR="006805B2" w:rsidRDefault="006805B2">
      <w:pPr>
        <w:pStyle w:val="ConsPlusNormal"/>
        <w:jc w:val="right"/>
      </w:pPr>
      <w:r>
        <w:t>награжденным знаком</w:t>
      </w:r>
    </w:p>
    <w:p w:rsidR="006805B2" w:rsidRDefault="006805B2">
      <w:pPr>
        <w:pStyle w:val="ConsPlusNormal"/>
        <w:jc w:val="right"/>
      </w:pPr>
      <w:r>
        <w:t>"Почетный донор России"</w:t>
      </w:r>
    </w:p>
    <w:p w:rsidR="006805B2" w:rsidRDefault="006805B2">
      <w:pPr>
        <w:pStyle w:val="ConsPlusNormal"/>
        <w:jc w:val="right"/>
      </w:pPr>
      <w:r>
        <w:t>или "Почетный донор СССР"</w:t>
      </w:r>
    </w:p>
    <w:p w:rsidR="006805B2" w:rsidRDefault="006805B2">
      <w:pPr>
        <w:pStyle w:val="ConsPlusNormal"/>
        <w:spacing w:after="1"/>
      </w:pPr>
    </w:p>
    <w:p w:rsidR="006805B2" w:rsidRDefault="006805B2">
      <w:pPr>
        <w:pStyle w:val="ConsPlusNormal"/>
        <w:jc w:val="both"/>
      </w:pPr>
    </w:p>
    <w:p w:rsidR="006805B2" w:rsidRDefault="006805B2">
      <w:pPr>
        <w:pStyle w:val="ConsPlusNormal"/>
        <w:jc w:val="right"/>
      </w:pPr>
      <w:r>
        <w:t>Рекомендуемая форма</w:t>
      </w:r>
    </w:p>
    <w:p w:rsidR="006805B2" w:rsidRDefault="006805B2">
      <w:pPr>
        <w:pStyle w:val="ConsPlusNormal"/>
        <w:jc w:val="both"/>
      </w:pPr>
    </w:p>
    <w:p w:rsidR="006805B2" w:rsidRDefault="006805B2">
      <w:pPr>
        <w:pStyle w:val="ConsPlusNonformat"/>
        <w:jc w:val="both"/>
      </w:pPr>
      <w:r>
        <w:t xml:space="preserve">                                               Отделение РЦМП (КВ) N ____</w:t>
      </w:r>
    </w:p>
    <w:p w:rsidR="006805B2" w:rsidRDefault="006805B2">
      <w:pPr>
        <w:pStyle w:val="ConsPlusNonformat"/>
        <w:jc w:val="both"/>
      </w:pPr>
      <w:r>
        <w:t xml:space="preserve">                                               в __________________________</w:t>
      </w:r>
    </w:p>
    <w:p w:rsidR="006805B2" w:rsidRDefault="006805B2">
      <w:pPr>
        <w:pStyle w:val="ConsPlusNonformat"/>
        <w:jc w:val="both"/>
      </w:pPr>
      <w:r>
        <w:t xml:space="preserve">                                               муниципальном районе</w:t>
      </w:r>
    </w:p>
    <w:p w:rsidR="006805B2" w:rsidRDefault="006805B2">
      <w:pPr>
        <w:pStyle w:val="ConsPlusNonformat"/>
        <w:jc w:val="both"/>
      </w:pPr>
      <w:r>
        <w:t xml:space="preserve">                                               (городском округе)</w:t>
      </w:r>
    </w:p>
    <w:p w:rsidR="006805B2" w:rsidRDefault="006805B2">
      <w:pPr>
        <w:pStyle w:val="ConsPlusNonformat"/>
        <w:jc w:val="both"/>
      </w:pPr>
    </w:p>
    <w:p w:rsidR="006805B2" w:rsidRDefault="006805B2">
      <w:pPr>
        <w:pStyle w:val="ConsPlusNonformat"/>
        <w:jc w:val="both"/>
      </w:pPr>
      <w:bookmarkStart w:id="10" w:name="P819"/>
      <w:bookmarkEnd w:id="10"/>
      <w:r>
        <w:t xml:space="preserve">                                 Заявление</w:t>
      </w:r>
    </w:p>
    <w:p w:rsidR="006805B2" w:rsidRDefault="006805B2">
      <w:pPr>
        <w:pStyle w:val="ConsPlusNonformat"/>
        <w:jc w:val="both"/>
      </w:pPr>
      <w:r>
        <w:t xml:space="preserve">                     об исправлении технической ошибки</w:t>
      </w:r>
    </w:p>
    <w:p w:rsidR="006805B2" w:rsidRDefault="006805B2">
      <w:pPr>
        <w:pStyle w:val="ConsPlusNonformat"/>
        <w:jc w:val="both"/>
      </w:pPr>
    </w:p>
    <w:p w:rsidR="006805B2" w:rsidRDefault="006805B2">
      <w:pPr>
        <w:pStyle w:val="ConsPlusNonformat"/>
        <w:jc w:val="both"/>
      </w:pPr>
      <w:r>
        <w:t>Я, _______________________________________________________________________.</w:t>
      </w:r>
    </w:p>
    <w:p w:rsidR="006805B2" w:rsidRDefault="006805B2">
      <w:pPr>
        <w:pStyle w:val="ConsPlusNonformat"/>
        <w:jc w:val="both"/>
      </w:pPr>
      <w:r>
        <w:t xml:space="preserve">         (фамилия, имя, отчество заявителя указывается полностью)</w:t>
      </w:r>
    </w:p>
    <w:p w:rsidR="006805B2" w:rsidRDefault="006805B2">
      <w:pPr>
        <w:pStyle w:val="ConsPlusNonformat"/>
        <w:jc w:val="both"/>
      </w:pPr>
      <w:r>
        <w:t>проживающий(</w:t>
      </w:r>
      <w:proofErr w:type="spellStart"/>
      <w:r>
        <w:t>ая</w:t>
      </w:r>
      <w:proofErr w:type="spellEnd"/>
      <w:r>
        <w:t>) по адресу _________________________________________________</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(почтовый адрес заявителя с указанием индекса, телефон, электронный адрес)</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 xml:space="preserve">  (наименование документа, удостоверяющего личность заявителя, его серия,</w:t>
      </w:r>
    </w:p>
    <w:p w:rsidR="006805B2" w:rsidRDefault="006805B2">
      <w:pPr>
        <w:pStyle w:val="ConsPlusNonformat"/>
        <w:jc w:val="both"/>
      </w:pPr>
      <w:r>
        <w:t xml:space="preserve">                            номер, дата выдачи,</w:t>
      </w:r>
    </w:p>
    <w:p w:rsidR="006805B2" w:rsidRDefault="006805B2">
      <w:pPr>
        <w:pStyle w:val="ConsPlusNonformat"/>
        <w:jc w:val="both"/>
      </w:pPr>
      <w:r>
        <w:t>__________________________________________________________________________,</w:t>
      </w:r>
    </w:p>
    <w:p w:rsidR="006805B2" w:rsidRDefault="006805B2">
      <w:pPr>
        <w:pStyle w:val="ConsPlusNonformat"/>
        <w:jc w:val="both"/>
      </w:pPr>
      <w:r>
        <w:t xml:space="preserve">                 наименование органа, выдавшего документ)</w:t>
      </w:r>
    </w:p>
    <w:p w:rsidR="006805B2" w:rsidRDefault="006805B2">
      <w:pPr>
        <w:pStyle w:val="ConsPlusNonformat"/>
        <w:jc w:val="both"/>
      </w:pPr>
      <w:r>
        <w:t>прошу исправить техническую ошибку ________________________________________</w:t>
      </w:r>
    </w:p>
    <w:p w:rsidR="006805B2" w:rsidRDefault="006805B2">
      <w:pPr>
        <w:pStyle w:val="ConsPlusNonformat"/>
        <w:jc w:val="both"/>
      </w:pPr>
      <w:r>
        <w:t>__________________________________________________________________________,</w:t>
      </w:r>
    </w:p>
    <w:p w:rsidR="006805B2" w:rsidRDefault="006805B2">
      <w:pPr>
        <w:pStyle w:val="ConsPlusNonformat"/>
        <w:jc w:val="both"/>
      </w:pPr>
      <w:proofErr w:type="gramStart"/>
      <w:r>
        <w:t>допущенную  в</w:t>
      </w:r>
      <w:proofErr w:type="gramEnd"/>
      <w:r>
        <w:t xml:space="preserve">  решении  о  назначении  (отказе в назначении) мер социальной</w:t>
      </w:r>
    </w:p>
    <w:p w:rsidR="006805B2" w:rsidRDefault="006805B2">
      <w:pPr>
        <w:pStyle w:val="ConsPlusNonformat"/>
        <w:jc w:val="both"/>
      </w:pPr>
      <w:r>
        <w:t>поддержки от ______________ N _________.</w:t>
      </w:r>
    </w:p>
    <w:p w:rsidR="006805B2" w:rsidRDefault="006805B2">
      <w:pPr>
        <w:pStyle w:val="ConsPlusNonformat"/>
        <w:jc w:val="both"/>
      </w:pPr>
      <w:r>
        <w:t xml:space="preserve">             дата решения   N решения</w:t>
      </w:r>
    </w:p>
    <w:p w:rsidR="006805B2" w:rsidRDefault="006805B2">
      <w:pPr>
        <w:pStyle w:val="ConsPlusNonformat"/>
        <w:jc w:val="both"/>
      </w:pPr>
      <w:r>
        <w:t>Согласен(на) на получение переоформленного решения о предоставлении (отказе</w:t>
      </w:r>
    </w:p>
    <w:p w:rsidR="006805B2" w:rsidRDefault="006805B2">
      <w:pPr>
        <w:pStyle w:val="ConsPlusNonformat"/>
        <w:jc w:val="both"/>
      </w:pPr>
      <w:r>
        <w:t xml:space="preserve">в                  </w:t>
      </w:r>
      <w:proofErr w:type="gramStart"/>
      <w:r>
        <w:t xml:space="preserve">предоставлении)   </w:t>
      </w:r>
      <w:proofErr w:type="gramEnd"/>
      <w:r>
        <w:t xml:space="preserve">        государственной         услуги</w:t>
      </w:r>
    </w:p>
    <w:p w:rsidR="006805B2" w:rsidRDefault="006805B2">
      <w:pPr>
        <w:pStyle w:val="ConsPlusNonformat"/>
        <w:jc w:val="both"/>
      </w:pPr>
      <w:r>
        <w:t>___________________________________________________________________________</w:t>
      </w:r>
    </w:p>
    <w:p w:rsidR="006805B2" w:rsidRDefault="006805B2">
      <w:pPr>
        <w:pStyle w:val="ConsPlusNonformat"/>
        <w:jc w:val="both"/>
      </w:pPr>
      <w:r>
        <w:t>(письменно, электронной почтой, в личный кабинет на Портале государственных</w:t>
      </w:r>
    </w:p>
    <w:p w:rsidR="006805B2" w:rsidRDefault="006805B2">
      <w:pPr>
        <w:pStyle w:val="ConsPlusNonformat"/>
        <w:jc w:val="both"/>
      </w:pPr>
      <w:r>
        <w:t>и муниципальных услуг РТ)</w:t>
      </w:r>
    </w:p>
    <w:p w:rsidR="006805B2" w:rsidRDefault="006805B2">
      <w:pPr>
        <w:pStyle w:val="ConsPlusNonformat"/>
        <w:jc w:val="both"/>
      </w:pPr>
    </w:p>
    <w:p w:rsidR="006805B2" w:rsidRDefault="006805B2">
      <w:pPr>
        <w:pStyle w:val="ConsPlusNonformat"/>
        <w:jc w:val="both"/>
      </w:pPr>
      <w:r>
        <w:t>"__" ________ 20__ г. ____________________ ________________________________</w:t>
      </w:r>
    </w:p>
    <w:p w:rsidR="006805B2" w:rsidRDefault="006805B2">
      <w:pPr>
        <w:pStyle w:val="ConsPlusNonformat"/>
        <w:jc w:val="both"/>
      </w:pPr>
      <w:r>
        <w:t xml:space="preserve">                       (подпись </w:t>
      </w:r>
      <w:proofErr w:type="gramStart"/>
      <w:r>
        <w:t xml:space="preserve">заявителя)   </w:t>
      </w:r>
      <w:proofErr w:type="gramEnd"/>
      <w:r>
        <w:t xml:space="preserve">    (расшифровка подписи)</w:t>
      </w:r>
    </w:p>
    <w:p w:rsidR="006805B2" w:rsidRDefault="006805B2">
      <w:pPr>
        <w:pStyle w:val="ConsPlusNormal"/>
        <w:jc w:val="both"/>
      </w:pPr>
    </w:p>
    <w:p w:rsidR="006805B2" w:rsidRDefault="006805B2">
      <w:pPr>
        <w:pStyle w:val="ConsPlusNormal"/>
        <w:jc w:val="both"/>
      </w:pPr>
    </w:p>
    <w:p w:rsidR="006805B2" w:rsidRDefault="006805B2">
      <w:pPr>
        <w:pStyle w:val="ConsPlusNormal"/>
        <w:jc w:val="right"/>
        <w:outlineLvl w:val="1"/>
      </w:pPr>
      <w:r>
        <w:t>Приложение (справочное)</w:t>
      </w:r>
    </w:p>
    <w:p w:rsidR="006805B2" w:rsidRDefault="006805B2">
      <w:pPr>
        <w:pStyle w:val="ConsPlusNormal"/>
        <w:jc w:val="right"/>
      </w:pPr>
      <w:r>
        <w:t>к Административному регламенту</w:t>
      </w:r>
    </w:p>
    <w:p w:rsidR="006805B2" w:rsidRDefault="006805B2">
      <w:pPr>
        <w:pStyle w:val="ConsPlusNormal"/>
        <w:jc w:val="right"/>
      </w:pPr>
      <w:r>
        <w:t>предоставления государственной услуги</w:t>
      </w:r>
    </w:p>
    <w:p w:rsidR="006805B2" w:rsidRDefault="006805B2">
      <w:pPr>
        <w:pStyle w:val="ConsPlusNormal"/>
        <w:jc w:val="right"/>
      </w:pPr>
      <w:r>
        <w:t>по предоставлению ежегодной</w:t>
      </w:r>
    </w:p>
    <w:p w:rsidR="006805B2" w:rsidRDefault="006805B2">
      <w:pPr>
        <w:pStyle w:val="ConsPlusNormal"/>
        <w:jc w:val="right"/>
      </w:pPr>
      <w:r>
        <w:t>денежной выплаты гражданам,</w:t>
      </w:r>
    </w:p>
    <w:p w:rsidR="006805B2" w:rsidRDefault="006805B2">
      <w:pPr>
        <w:pStyle w:val="ConsPlusNormal"/>
        <w:jc w:val="right"/>
      </w:pPr>
      <w:r>
        <w:t>награжденным знаком</w:t>
      </w:r>
    </w:p>
    <w:p w:rsidR="006805B2" w:rsidRDefault="006805B2">
      <w:pPr>
        <w:pStyle w:val="ConsPlusNormal"/>
        <w:jc w:val="right"/>
      </w:pPr>
      <w:r>
        <w:t>"Почетный донор России"</w:t>
      </w:r>
    </w:p>
    <w:p w:rsidR="006805B2" w:rsidRDefault="006805B2">
      <w:pPr>
        <w:pStyle w:val="ConsPlusNormal"/>
        <w:jc w:val="right"/>
      </w:pPr>
      <w:r>
        <w:t>или "Почетный донор СССР"</w:t>
      </w:r>
    </w:p>
    <w:p w:rsidR="006805B2" w:rsidRDefault="006805B2">
      <w:pPr>
        <w:pStyle w:val="ConsPlusNormal"/>
        <w:jc w:val="both"/>
      </w:pPr>
    </w:p>
    <w:p w:rsidR="006805B2" w:rsidRDefault="006805B2">
      <w:pPr>
        <w:pStyle w:val="ConsPlusTitle"/>
        <w:jc w:val="center"/>
      </w:pPr>
      <w:r>
        <w:t>СВЕДЕНИЯ О ДОЛЖНОСТНЫХ ЛИЦАХ, ОТВЕТСТВЕННЫХ ЗА ОСУЩЕСТВЛЕНИЕ</w:t>
      </w:r>
    </w:p>
    <w:p w:rsidR="006805B2" w:rsidRDefault="006805B2">
      <w:pPr>
        <w:pStyle w:val="ConsPlusTitle"/>
        <w:jc w:val="center"/>
      </w:pPr>
      <w:r>
        <w:t>КОНТРОЛЯ ЗА ПРЕДОСТАВЛЕНИЕМ ГОСУДАРСТВЕННОЙ УСЛУГИ</w:t>
      </w:r>
    </w:p>
    <w:p w:rsidR="006805B2" w:rsidRDefault="006805B2">
      <w:pPr>
        <w:pStyle w:val="ConsPlusTitle"/>
        <w:jc w:val="center"/>
      </w:pPr>
      <w:r>
        <w:t>ПО ПРЕДОСТАВЛЕНИЮ ЕЖЕГОДНОЙ ДЕНЕЖНОЙ ВЫПЛАТЫ ГРАЖДАНАМ,</w:t>
      </w:r>
    </w:p>
    <w:p w:rsidR="006805B2" w:rsidRDefault="006805B2">
      <w:pPr>
        <w:pStyle w:val="ConsPlusTitle"/>
        <w:jc w:val="center"/>
      </w:pPr>
      <w:r>
        <w:t>НАГРАЖДЕННЫМ ЗНАКОМ "ПОЧЕТНЫЙ ДОНОР РОССИИ" ИЛИ "ПОЧЕТНЫЙ</w:t>
      </w:r>
    </w:p>
    <w:p w:rsidR="006805B2" w:rsidRDefault="006805B2">
      <w:pPr>
        <w:pStyle w:val="ConsPlusTitle"/>
        <w:jc w:val="center"/>
      </w:pPr>
      <w:r>
        <w:t>ДОНОР СССР"</w:t>
      </w:r>
    </w:p>
    <w:p w:rsidR="006805B2" w:rsidRDefault="006805B2">
      <w:pPr>
        <w:pStyle w:val="ConsPlusNormal"/>
        <w:jc w:val="center"/>
      </w:pPr>
    </w:p>
    <w:p w:rsidR="006805B2" w:rsidRDefault="006805B2">
      <w:pPr>
        <w:pStyle w:val="ConsPlusNormal"/>
        <w:ind w:firstLine="540"/>
        <w:jc w:val="both"/>
      </w:pPr>
      <w:r>
        <w:t xml:space="preserve">Утратили силу. - </w:t>
      </w:r>
      <w:hyperlink r:id="rId56">
        <w:r>
          <w:rPr>
            <w:color w:val="0000FF"/>
          </w:rPr>
          <w:t>Приказ</w:t>
        </w:r>
      </w:hyperlink>
      <w:r>
        <w:t xml:space="preserve"> Минтруда, занятости и соцзащиты РТ от 09.06.2023 N 454.</w:t>
      </w:r>
    </w:p>
    <w:p w:rsidR="006805B2" w:rsidRDefault="006805B2">
      <w:pPr>
        <w:pStyle w:val="ConsPlusNormal"/>
        <w:jc w:val="both"/>
      </w:pPr>
    </w:p>
    <w:p w:rsidR="006805B2" w:rsidRDefault="006805B2">
      <w:pPr>
        <w:pStyle w:val="ConsPlusNormal"/>
        <w:jc w:val="both"/>
      </w:pPr>
    </w:p>
    <w:p w:rsidR="00AF130B" w:rsidRDefault="00AF130B"/>
    <w:sectPr w:rsidR="00AF130B" w:rsidSect="00C80042">
      <w:type w:val="continuous"/>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B2"/>
    <w:rsid w:val="006805B2"/>
    <w:rsid w:val="00961AED"/>
    <w:rsid w:val="00AF130B"/>
    <w:rsid w:val="00C8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7780"/>
  <w15:chartTrackingRefBased/>
  <w15:docId w15:val="{4788DE7B-9F62-4DAE-BAF3-7FBE227A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805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805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05B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805B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63542C301EA042707DF58DEF684B66B47C74FC349DBFF295561E348872B263F92AE452BA3DA68A8A5C1FF1532B788081A97765D79E1612220684EBA9z8H" TargetMode="External"/><Relationship Id="rId18" Type="http://schemas.openxmlformats.org/officeDocument/2006/relationships/hyperlink" Target="consultantplus://offline/ref=C563542C301EA042707DEB80F904166DB3742AF7369FB5A1CF031863D722B436B96AE207F979AB828E574BA21E7521D3C0E27A60CC821617A3zFH" TargetMode="External"/><Relationship Id="rId26" Type="http://schemas.openxmlformats.org/officeDocument/2006/relationships/hyperlink" Target="consultantplus://offline/ref=C563542C301EA042707DF58DEF684B66B47C74FC349CBDF69B541E348872B263F92AE452BA3DA68A8A5C1FF25A2B788081A97765D79E1612220684EBA9z8H" TargetMode="External"/><Relationship Id="rId39" Type="http://schemas.openxmlformats.org/officeDocument/2006/relationships/hyperlink" Target="consultantplus://offline/ref=C563542C301EA042707DEB80F904166DB3742AF7369FB5A1CF031863D722B436AB6ABA0BFB7CB58B8D421DF358A2z3H" TargetMode="External"/><Relationship Id="rId21" Type="http://schemas.openxmlformats.org/officeDocument/2006/relationships/hyperlink" Target="consultantplus://offline/ref=C563542C301EA042707DF58DEF684B66B47C74FC349CBDF69B571E348872B263F92AE452BA3DA68A8A5C1FF25A2B788081A97765D79E1612220684EBA9z8H" TargetMode="External"/><Relationship Id="rId34" Type="http://schemas.openxmlformats.org/officeDocument/2006/relationships/hyperlink" Target="consultantplus://offline/ref=C563542C301EA042707DF58DEF684B66B47C74FC349DB8F7965F1E348872B263F92AE452BA3DA68A8A5C1FF25C2B788081A97765D79E1612220684EBA9z8H" TargetMode="External"/><Relationship Id="rId42" Type="http://schemas.openxmlformats.org/officeDocument/2006/relationships/hyperlink" Target="consultantplus://offline/ref=C563542C301EA042707DEB80F904166DB3742AF7369FB5A1CF031863D722B436B96AE205FC70A0DFDB184AFE582532D1C2E27867D0A8z3H" TargetMode="External"/><Relationship Id="rId47" Type="http://schemas.openxmlformats.org/officeDocument/2006/relationships/hyperlink" Target="consultantplus://offline/ref=C563542C301EA042707DEB80F904166DB3742AF7369FB5A1CF031863D722B436B96AE207F979A88E88574BA21E7521D3C0E27A60CC821617A3zFH" TargetMode="External"/><Relationship Id="rId50" Type="http://schemas.openxmlformats.org/officeDocument/2006/relationships/hyperlink" Target="consultantplus://offline/ref=C563542C301EA042707DF58DEF684B66B47C74FC349CBDF592531E348872B263F92AE452BA3DA68A8A5C1EF0582B788081A97765D79E1612220684EBA9z8H" TargetMode="External"/><Relationship Id="rId55" Type="http://schemas.openxmlformats.org/officeDocument/2006/relationships/hyperlink" Target="consultantplus://offline/ref=C563542C301EA042707DF58DEF684B66B47C74FC349CBDF5925F1E348872B263F92AE452BA3DA68A8A5C1BF75C2B788081A97765D79E1612220684EBA9z8H" TargetMode="External"/><Relationship Id="rId7" Type="http://schemas.openxmlformats.org/officeDocument/2006/relationships/hyperlink" Target="consultantplus://offline/ref=C563542C301EA042707DF58DEF684B66B47C74FC349CBDF69B571E348872B263F92AE452BA3DA68A8A5C1FF25A2B788081A97765D79E1612220684EBA9z8H" TargetMode="External"/><Relationship Id="rId2" Type="http://schemas.openxmlformats.org/officeDocument/2006/relationships/settings" Target="settings.xml"/><Relationship Id="rId16" Type="http://schemas.openxmlformats.org/officeDocument/2006/relationships/hyperlink" Target="consultantplus://offline/ref=C563542C301EA042707DF58DEF684B66B47C74FC349CBEF590551E348872B263F92AE452BA3DA68A8A5C1FF35C2B788081A97765D79E1612220684EBA9z8H" TargetMode="External"/><Relationship Id="rId29" Type="http://schemas.openxmlformats.org/officeDocument/2006/relationships/hyperlink" Target="consultantplus://offline/ref=C563542C301EA042707DF58DEF684B66B47C74FC349FB7F193501E348872B263F92AE452BA3DA68A8A5C1FF25A2B788081A97765D79E1612220684EBA9z8H" TargetMode="External"/><Relationship Id="rId11" Type="http://schemas.openxmlformats.org/officeDocument/2006/relationships/hyperlink" Target="consultantplus://offline/ref=C563542C301EA042707DF58DEF684B66B47C74FC349CBDF5925F1E348872B263F92AE452BA3DA68A8A5C1CFB5D2B788081A97765D79E1612220684EBA9z8H" TargetMode="External"/><Relationship Id="rId24" Type="http://schemas.openxmlformats.org/officeDocument/2006/relationships/hyperlink" Target="consultantplus://offline/ref=C563542C301EA042707DF58DEF684B66B47C74FC349EBCF197561E348872B263F92AE452BA3DA68A8A5C1FF35C2B788081A97765D79E1612220684EBA9z8H" TargetMode="External"/><Relationship Id="rId32" Type="http://schemas.openxmlformats.org/officeDocument/2006/relationships/hyperlink" Target="consultantplus://offline/ref=C563542C301EA042707DF58DEF684B66B47C74FC349CBDF5925F1E348872B263F92AE452BA3DA68A8A5C1CFA5A2B788081A97765D79E1612220684EBA9z8H" TargetMode="External"/><Relationship Id="rId37" Type="http://schemas.openxmlformats.org/officeDocument/2006/relationships/hyperlink" Target="consultantplus://offline/ref=C563542C301EA042707DEB80F904166DB3742FF93D9DB5A1CF031863D722B436B96AE207F979AB8382574BA21E7521D3C0E27A60CC821617A3zFH" TargetMode="External"/><Relationship Id="rId40" Type="http://schemas.openxmlformats.org/officeDocument/2006/relationships/hyperlink" Target="consultantplus://offline/ref=C563542C301EA042707DEB80F904166DB67F29F53C9CB5A1CF031863D722B436B96AE207F979AB8A88574BA21E7521D3C0E27A60CC821617A3zFH" TargetMode="External"/><Relationship Id="rId45" Type="http://schemas.openxmlformats.org/officeDocument/2006/relationships/hyperlink" Target="consultantplus://offline/ref=C563542C301EA042707DEB80F904166DB47F22F23798B5A1CF031863D722B436AB6ABA0BFB7CB58B8D421DF358A2z3H" TargetMode="External"/><Relationship Id="rId53" Type="http://schemas.openxmlformats.org/officeDocument/2006/relationships/hyperlink" Target="consultantplus://offline/ref=C563542C301EA042707DEB80F904166DB3742CF53499B5A1CF031863D722B436AB6ABA0BFB7CB58B8D421DF358A2z3H" TargetMode="External"/><Relationship Id="rId58" Type="http://schemas.openxmlformats.org/officeDocument/2006/relationships/theme" Target="theme/theme1.xml"/><Relationship Id="rId5" Type="http://schemas.openxmlformats.org/officeDocument/2006/relationships/hyperlink" Target="consultantplus://offline/ref=C563542C301EA042707DF58DEF684B66B47C74FC349AB7F792511E348872B263F92AE452BA3DA68A8A5C1FF35C2B788081A97765D79E1612220684EBA9z8H" TargetMode="External"/><Relationship Id="rId19" Type="http://schemas.openxmlformats.org/officeDocument/2006/relationships/hyperlink" Target="consultantplus://offline/ref=C563542C301EA042707DF58DEF684B66B47C74FC349AB7F792511E348872B263F92AE452BA3DA68A8A5C1FF35C2B788081A97765D79E1612220684EBA9z8H" TargetMode="External"/><Relationship Id="rId4" Type="http://schemas.openxmlformats.org/officeDocument/2006/relationships/hyperlink" Target="consultantplus://offline/ref=C563542C301EA042707DF58DEF684B66B47C74FC349CB7F794531E348872B263F92AE452BA3DA68A8A5C1EF45F2B788081A97765D79E1612220684EBA9z8H" TargetMode="External"/><Relationship Id="rId9" Type="http://schemas.openxmlformats.org/officeDocument/2006/relationships/hyperlink" Target="consultantplus://offline/ref=C563542C301EA042707DF58DEF684B66B47C74FC349EBEF096521E348872B263F92AE452BA3DA68A8A5C1FF25A2B788081A97765D79E1612220684EBA9z8H" TargetMode="External"/><Relationship Id="rId14" Type="http://schemas.openxmlformats.org/officeDocument/2006/relationships/hyperlink" Target="consultantplus://offline/ref=C563542C301EA042707DF58DEF684B66B47C74FC349DBFF295551E348872B263F92AE452BA3DA68A8A5C1FF25B2B788081A97765D79E1612220684EBA9z8H" TargetMode="External"/><Relationship Id="rId22" Type="http://schemas.openxmlformats.org/officeDocument/2006/relationships/hyperlink" Target="consultantplus://offline/ref=C563542C301EA042707DF58DEF684B66B47C74FC349CBDF592531E348872B263F92AE452BA3DA68A8A5C1EF35E2B788081A97765D79E1612220684EBA9z8H" TargetMode="External"/><Relationship Id="rId27" Type="http://schemas.openxmlformats.org/officeDocument/2006/relationships/hyperlink" Target="consultantplus://offline/ref=C563542C301EA042707DF58DEF684B66B47C74FC349DBFF295561E348872B263F92AE452BA3DA68A8A5C1FF1532B788081A97765D79E1612220684EBA9z8H" TargetMode="External"/><Relationship Id="rId30" Type="http://schemas.openxmlformats.org/officeDocument/2006/relationships/hyperlink" Target="consultantplus://offline/ref=C563542C301EA042707DF58DEF684B66B47C74FC349CBEF590551E348872B263F92AE452BA3DA68A8A5C1FF25E2B788081A97765D79E1612220684EBA9z8H" TargetMode="External"/><Relationship Id="rId35" Type="http://schemas.openxmlformats.org/officeDocument/2006/relationships/hyperlink" Target="consultantplus://offline/ref=C563542C301EA042707DEB80F904166DB3742FF93D9DB5A1CF031863D722B436AB6ABA0BFB7CB58B8D421DF358A2z3H" TargetMode="External"/><Relationship Id="rId43" Type="http://schemas.openxmlformats.org/officeDocument/2006/relationships/hyperlink" Target="consultantplus://offline/ref=C563542C301EA042707DEB80F904166DB3742FF93D9DB5A1CF031863D722B436AB6ABA0BFB7CB58B8D421DF358A2z3H" TargetMode="External"/><Relationship Id="rId48" Type="http://schemas.openxmlformats.org/officeDocument/2006/relationships/hyperlink" Target="consultantplus://offline/ref=C563542C301EA042707DF58DEF684B66B47C74FC349CBDF5925F1E348872B263F92AE452BA3DA68A8A5C1BF55A2B788081A97765D79E1612220684EBA9z8H" TargetMode="External"/><Relationship Id="rId56" Type="http://schemas.openxmlformats.org/officeDocument/2006/relationships/hyperlink" Target="consultantplus://offline/ref=C563542C301EA042707DF58DEF684B66B47C74FC349DB8F7965F1E348872B263F92AE452BA3DA68A8A5C1DF45E2B788081A97765D79E1612220684EBA9z8H" TargetMode="External"/><Relationship Id="rId8" Type="http://schemas.openxmlformats.org/officeDocument/2006/relationships/hyperlink" Target="consultantplus://offline/ref=C563542C301EA042707DF58DEF684B66B47C74FC349CBDF592531E348872B263F92AE452BA3DA68A8A5C1EF35E2B788081A97765D79E1612220684EBA9z8H" TargetMode="External"/><Relationship Id="rId51" Type="http://schemas.openxmlformats.org/officeDocument/2006/relationships/hyperlink" Target="consultantplus://offline/ref=C563542C301EA042707DEB80F904166DB3742AF7369FB5A1CF031863D722B436AB6ABA0BFB7CB58B8D421DF358A2z3H" TargetMode="External"/><Relationship Id="rId3" Type="http://schemas.openxmlformats.org/officeDocument/2006/relationships/webSettings" Target="webSettings.xml"/><Relationship Id="rId12" Type="http://schemas.openxmlformats.org/officeDocument/2006/relationships/hyperlink" Target="consultantplus://offline/ref=C563542C301EA042707DF58DEF684B66B47C74FC349CBDF69B541E348872B263F92AE452BA3DA68A8A5C1FF25A2B788081A97765D79E1612220684EBA9z8H" TargetMode="External"/><Relationship Id="rId17" Type="http://schemas.openxmlformats.org/officeDocument/2006/relationships/hyperlink" Target="consultantplus://offline/ref=C563542C301EA042707DF58DEF684B66B47C74FC349DB8F7965F1E348872B263F92AE452BA3DA68A8A5C1FF35C2B788081A97765D79E1612220684EBA9z8H" TargetMode="External"/><Relationship Id="rId25" Type="http://schemas.openxmlformats.org/officeDocument/2006/relationships/hyperlink" Target="consultantplus://offline/ref=C563542C301EA042707DF58DEF684B66B47C74FC349CBDF5925F1E348872B263F92AE452BA3DA68A8A5C1CFB5D2B788081A97765D79E1612220684EBA9z8H" TargetMode="External"/><Relationship Id="rId33" Type="http://schemas.openxmlformats.org/officeDocument/2006/relationships/hyperlink" Target="consultantplus://offline/ref=C563542C301EA042707DF58DEF684B66B47C74FC349DB8F7965F1E348872B263F92AE452BA3DA68A8A5C1FF2592B788081A97765D79E1612220684EBA9z8H" TargetMode="External"/><Relationship Id="rId38" Type="http://schemas.openxmlformats.org/officeDocument/2006/relationships/hyperlink" Target="consultantplus://offline/ref=C563542C301EA042707DEB80F904166DB3742FF93D9DB5A1CF031863D722B436AB6ABA0BFB7CB58B8D421DF358A2z3H" TargetMode="External"/><Relationship Id="rId46" Type="http://schemas.openxmlformats.org/officeDocument/2006/relationships/hyperlink" Target="consultantplus://offline/ref=C563542C301EA042707DEB80F904166DB3742AF7369FB5A1CF031863D722B436B96AE204F97AA0DFDB184AFE582532D1C2E27867D0A8z3H" TargetMode="External"/><Relationship Id="rId20" Type="http://schemas.openxmlformats.org/officeDocument/2006/relationships/hyperlink" Target="consultantplus://offline/ref=C563542C301EA042707DF58DEF684B66B47C74FC349DBFF295571E348872B263F92AE452BA3DA68A8A5C1AF4592B788081A97765D79E1612220684EBA9z8H" TargetMode="External"/><Relationship Id="rId41" Type="http://schemas.openxmlformats.org/officeDocument/2006/relationships/hyperlink" Target="consultantplus://offline/ref=C563542C301EA042707DEB80F904166DB67F29F53C9CB5A1CF031863D722B436B96AE207F979AB8882574BA21E7521D3C0E27A60CC821617A3zFH" TargetMode="External"/><Relationship Id="rId54" Type="http://schemas.openxmlformats.org/officeDocument/2006/relationships/hyperlink" Target="consultantplus://offline/ref=C563542C301EA042707DEB80F904166DB6722BF0319FB5A1CF031863D722B436AB6ABA0BFB7CB58B8D421DF358A2z3H" TargetMode="External"/><Relationship Id="rId1" Type="http://schemas.openxmlformats.org/officeDocument/2006/relationships/styles" Target="styles.xml"/><Relationship Id="rId6" Type="http://schemas.openxmlformats.org/officeDocument/2006/relationships/hyperlink" Target="consultantplus://offline/ref=C563542C301EA042707DF58DEF684B66B47C74FC349DBFF295571E348872B263F92AE452BA3DA68A8A5C1AF4592B788081A97765D79E1612220684EBA9z8H" TargetMode="External"/><Relationship Id="rId15" Type="http://schemas.openxmlformats.org/officeDocument/2006/relationships/hyperlink" Target="consultantplus://offline/ref=C563542C301EA042707DF58DEF684B66B47C74FC349FB7F193501E348872B263F92AE452BA3DA68A8A5C1FF25A2B788081A97765D79E1612220684EBA9z8H" TargetMode="External"/><Relationship Id="rId23" Type="http://schemas.openxmlformats.org/officeDocument/2006/relationships/hyperlink" Target="consultantplus://offline/ref=C563542C301EA042707DF58DEF684B66B47C74FC349EBEF096521E348872B263F92AE452BA3DA68A8A5C1FF25A2B788081A97765D79E1612220684EBA9z8H" TargetMode="External"/><Relationship Id="rId28" Type="http://schemas.openxmlformats.org/officeDocument/2006/relationships/hyperlink" Target="consultantplus://offline/ref=C563542C301EA042707DF58DEF684B66B47C74FC349DBFF295551E348872B263F92AE452BA3DA68A8A5C1FF25B2B788081A97765D79E1612220684EBA9z8H" TargetMode="External"/><Relationship Id="rId36" Type="http://schemas.openxmlformats.org/officeDocument/2006/relationships/hyperlink" Target="consultantplus://offline/ref=C563542C301EA042707DEB80F904166DB3742AF7369FB5A1CF031863D722B436AB6ABA0BFB7CB58B8D421DF358A2z3H" TargetMode="External"/><Relationship Id="rId49" Type="http://schemas.openxmlformats.org/officeDocument/2006/relationships/hyperlink" Target="consultantplus://offline/ref=C563542C301EA042707DEB80F904166DB3742AF7369FB5A1CF031863D722B436B96AE204F079A0DFDB184AFE582532D1C2E27867D0A8z3H" TargetMode="External"/><Relationship Id="rId57" Type="http://schemas.openxmlformats.org/officeDocument/2006/relationships/fontTable" Target="fontTable.xml"/><Relationship Id="rId10" Type="http://schemas.openxmlformats.org/officeDocument/2006/relationships/hyperlink" Target="consultantplus://offline/ref=C563542C301EA042707DF58DEF684B66B47C74FC349EBCF197561E348872B263F92AE452BA3DA68A8A5C1FF35C2B788081A97765D79E1612220684EBA9z8H" TargetMode="External"/><Relationship Id="rId31" Type="http://schemas.openxmlformats.org/officeDocument/2006/relationships/hyperlink" Target="consultantplus://offline/ref=C563542C301EA042707DF58DEF684B66B47C74FC349DB8F7965F1E348872B263F92AE452BA3DA68A8A5C1FF35C2B788081A97765D79E1612220684EBA9z8H" TargetMode="External"/><Relationship Id="rId44" Type="http://schemas.openxmlformats.org/officeDocument/2006/relationships/hyperlink" Target="consultantplus://offline/ref=C563542C301EA042707DEB80F904166DB3742AF7369FB5A1CF031863D722B436AB6ABA0BFB7CB58B8D421DF358A2z3H" TargetMode="External"/><Relationship Id="rId52" Type="http://schemas.openxmlformats.org/officeDocument/2006/relationships/hyperlink" Target="consultantplus://offline/ref=C563542C301EA042707DF58DEF684B66B47C74FC349FB7F193501E348872B263F92AE452BA3DA68A8A5C1DF1592B788081A97765D79E1612220684EBA9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13407</Words>
  <Characters>76423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2023-07-25T07:50:00Z</dcterms:created>
  <dcterms:modified xsi:type="dcterms:W3CDTF">2023-07-25T08:25:00Z</dcterms:modified>
</cp:coreProperties>
</file>