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37" w:rsidRDefault="001F1D37">
      <w:pPr>
        <w:pStyle w:val="ConsPlusNormal"/>
        <w:jc w:val="both"/>
        <w:outlineLvl w:val="0"/>
      </w:pPr>
      <w:bookmarkStart w:id="0" w:name="_GoBack"/>
      <w:bookmarkEnd w:id="0"/>
    </w:p>
    <w:p w:rsidR="001F1D37" w:rsidRDefault="001F1D37">
      <w:pPr>
        <w:pStyle w:val="ConsPlusNormal"/>
        <w:outlineLvl w:val="0"/>
      </w:pPr>
      <w:r>
        <w:t>Зарегистрировано в Минюсте РТ 25 января 2017 г. N 3802</w:t>
      </w:r>
    </w:p>
    <w:p w:rsidR="001F1D37" w:rsidRDefault="001F1D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</w:pPr>
      <w:r>
        <w:t>МИНИСТЕРСТВО ТРУДА, ЗАНЯТОСТИ</w:t>
      </w:r>
    </w:p>
    <w:p w:rsidR="001F1D37" w:rsidRDefault="001F1D37">
      <w:pPr>
        <w:pStyle w:val="ConsPlusTitle"/>
        <w:jc w:val="center"/>
      </w:pPr>
      <w:r>
        <w:t>И СОЦИАЛЬНОЙ ЗАЩИТЫ РЕСПУБЛИКИ ТАТАРСТАН</w:t>
      </w:r>
    </w:p>
    <w:p w:rsidR="001F1D37" w:rsidRDefault="001F1D37">
      <w:pPr>
        <w:pStyle w:val="ConsPlusTitle"/>
        <w:jc w:val="center"/>
      </w:pPr>
    </w:p>
    <w:p w:rsidR="001F1D37" w:rsidRDefault="001F1D37">
      <w:pPr>
        <w:pStyle w:val="ConsPlusTitle"/>
        <w:jc w:val="center"/>
      </w:pPr>
      <w:r>
        <w:t>ПРИКАЗ</w:t>
      </w:r>
    </w:p>
    <w:p w:rsidR="001F1D37" w:rsidRDefault="001F1D37">
      <w:pPr>
        <w:pStyle w:val="ConsPlusTitle"/>
        <w:jc w:val="center"/>
      </w:pPr>
      <w:r>
        <w:t>от 26 декабря 2016 г. N 737</w:t>
      </w:r>
    </w:p>
    <w:p w:rsidR="001F1D37" w:rsidRDefault="001F1D37">
      <w:pPr>
        <w:pStyle w:val="ConsPlusTitle"/>
        <w:jc w:val="center"/>
      </w:pPr>
    </w:p>
    <w:p w:rsidR="001F1D37" w:rsidRDefault="001F1D3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F1D37" w:rsidRDefault="001F1D37">
      <w:pPr>
        <w:pStyle w:val="ConsPlusTitle"/>
        <w:jc w:val="center"/>
      </w:pPr>
      <w:r>
        <w:t>ГОСУДАРСТВЕННОЙ УСЛУГИ ПО ВЫДАЧЕ АКТА ПРОВЕРКИ НАЛИЧИЯ</w:t>
      </w:r>
    </w:p>
    <w:p w:rsidR="001F1D37" w:rsidRDefault="001F1D37">
      <w:pPr>
        <w:pStyle w:val="ConsPlusTitle"/>
        <w:jc w:val="center"/>
      </w:pPr>
      <w:r>
        <w:t>ПРИОБРЕТЕННОГО ДЛЯ РЕБЕНКА-ИНВАЛИДА ТОВАРА</w:t>
      </w:r>
    </w:p>
    <w:p w:rsidR="001F1D37" w:rsidRDefault="001F1D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D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 от 26.09.2018 N 906,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от 25.12.2018 N 1146, от 13.12.2019 N 1098, от 17.06.2020 N 434,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от 28.10.2020 N 772, от 22.12.2021 N 952, от 18.11.2022 N 1028)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</w:tr>
    </w:tbl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30 апреля 2016 г. N 380 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услуг", Приказа Министерства труда и социальной защиты Российской Федерации от 16 июня 2016 г. N 296 "Об организации работы по обеспечению реализации прав граждан на использование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в соответствии с индивидуальной программой реабилитации или абилитации ребенка-инвалида" и Приказа Министерства труда, занятости и социальной защиты Республики Татарстан от 04.10.2016 N 568 "О порядке выдачи гражданам акта проверки наличия приобретенного для ребенка-инвалида товара" приказываю: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1. Утвердить прилагаемый Административный регламент предоставления государственной услуги по выдаче акта проверки наличия приобретенного для ребенка-инвалида товара (далее - Регламент).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 Начальникам управлений (отделов) социальной защиты Министерства труда, занятости и социальной защиты Республики Татарстан в муниципальных районах (городских округах) Республики Татарстан обеспечить соблюдение положений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заместителей министра труда, занятости и социальной защиты Республики Татарстан, курирующих деятельность отдела по социальной интеграции лиц с ограничениями жизнедеятельности и отдела методологии социального обслуживания Министерства труда, занятости и социальной защиты Республики Татарстан.</w:t>
      </w:r>
    </w:p>
    <w:p w:rsidR="001F1D37" w:rsidRDefault="001F1D37">
      <w:pPr>
        <w:pStyle w:val="ConsPlusNormal"/>
        <w:jc w:val="both"/>
      </w:pPr>
      <w:r>
        <w:t>(п. 3 в ред. Приказа Минтруда, занятости и соцзащиты РТ от 18.11.2022 N 1028)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</w:pPr>
      <w:r>
        <w:t>Министр</w:t>
      </w:r>
    </w:p>
    <w:p w:rsidR="001F1D37" w:rsidRDefault="001F1D37">
      <w:pPr>
        <w:pStyle w:val="ConsPlusNormal"/>
        <w:jc w:val="right"/>
      </w:pPr>
      <w:r>
        <w:t>Э.А.ЗАРИПОВА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  <w:outlineLvl w:val="0"/>
      </w:pPr>
      <w:r>
        <w:t>Утвержден</w:t>
      </w:r>
    </w:p>
    <w:p w:rsidR="001F1D37" w:rsidRDefault="001F1D37">
      <w:pPr>
        <w:pStyle w:val="ConsPlusNormal"/>
        <w:jc w:val="right"/>
      </w:pPr>
      <w:r>
        <w:t>Приказом</w:t>
      </w:r>
    </w:p>
    <w:p w:rsidR="001F1D37" w:rsidRDefault="001F1D37">
      <w:pPr>
        <w:pStyle w:val="ConsPlusNormal"/>
        <w:jc w:val="right"/>
      </w:pPr>
      <w:r>
        <w:t>Министерства труда, занятости</w:t>
      </w:r>
    </w:p>
    <w:p w:rsidR="001F1D37" w:rsidRDefault="001F1D37">
      <w:pPr>
        <w:pStyle w:val="ConsPlusNormal"/>
        <w:jc w:val="right"/>
      </w:pPr>
      <w:r>
        <w:t>и социальной защиты</w:t>
      </w:r>
    </w:p>
    <w:p w:rsidR="001F1D37" w:rsidRDefault="001F1D37">
      <w:pPr>
        <w:pStyle w:val="ConsPlusNormal"/>
        <w:jc w:val="right"/>
      </w:pPr>
      <w:r>
        <w:t>Республики Татарстан</w:t>
      </w:r>
    </w:p>
    <w:p w:rsidR="001F1D37" w:rsidRDefault="001F1D37">
      <w:pPr>
        <w:pStyle w:val="ConsPlusNormal"/>
        <w:jc w:val="right"/>
      </w:pPr>
      <w:r>
        <w:t>от 26 декабря 2016 г. N 737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1F1D37" w:rsidRDefault="001F1D37">
      <w:pPr>
        <w:pStyle w:val="ConsPlusTitle"/>
        <w:jc w:val="center"/>
      </w:pPr>
      <w:r>
        <w:t>ПРЕДОСТАВЛЕНИЯ ГОСУДАРСТВЕННОЙ</w:t>
      </w:r>
    </w:p>
    <w:p w:rsidR="001F1D37" w:rsidRDefault="001F1D37">
      <w:pPr>
        <w:pStyle w:val="ConsPlusTitle"/>
        <w:jc w:val="center"/>
      </w:pPr>
      <w:r>
        <w:t>УСЛУГИ ПО ВЫДАЧЕ АКТА ПРОВЕРКИ НАЛИЧИЯ ПРИОБРЕТЕННОГО</w:t>
      </w:r>
    </w:p>
    <w:p w:rsidR="001F1D37" w:rsidRDefault="001F1D37">
      <w:pPr>
        <w:pStyle w:val="ConsPlusTitle"/>
        <w:jc w:val="center"/>
      </w:pPr>
      <w:r>
        <w:t>ДЛЯ РЕБЕНКА-ИНВАЛИДА ТОВАРА</w:t>
      </w:r>
    </w:p>
    <w:p w:rsidR="001F1D37" w:rsidRDefault="001F1D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D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 от 26.09.2018 N 906,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от 25.12.2018 N 1146, от 13.12.2019 N 1098, от 17.06.2020 N 434,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от 28.10.2020 N 772, от 22.12.2021 N 952, от 18.11.2022 N 1028)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</w:tr>
    </w:tbl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1"/>
      </w:pPr>
      <w:r>
        <w:t>1. Общие положения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1.1. Настоящий Административный регламент предоставления государственной услуги по выдаче акта проверки наличия приобретенного для ребенка-инвалида товара (далее - Регламент) устанавливает стандарт и порядок предоставления государственной услуги по выдаче акта проверки наличия приобретенного для ребенка-инвалида товара (далее - государственная услуга).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1.2. Заявителем является владелец сертификата на материнский (семейный) капитал (далее - заявитель).</w:t>
      </w:r>
    </w:p>
    <w:p w:rsidR="001F1D37" w:rsidRDefault="001F1D37">
      <w:pPr>
        <w:pStyle w:val="ConsPlusNormal"/>
        <w:jc w:val="both"/>
      </w:pPr>
      <w:r>
        <w:t>(в ред. Приказа Минтруда, занятости и соцзащиты РТ от 13.12.2019 N 1098)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1.3. Утратил силу. - Приказ Минтруда, занятости и соцзащиты РТ от 13.12.2019 N 1098.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1.4.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1F1D37" w:rsidRDefault="001F1D37">
      <w:pPr>
        <w:pStyle w:val="ConsPlusNormal"/>
        <w:jc w:val="both"/>
      </w:pPr>
      <w:r>
        <w:t>(в ред. Приказа Минтруда, занятости и соцзащиты РТ от 18.11.2022 N 1028)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составлении акта проверки наличия приобретенного для ребенка-инвалида товара и его выдаче принимают участие отделения социального обслуживания на дому комплексных центров социального обслуживания населения Республики Татарстан.</w:t>
      </w:r>
    </w:p>
    <w:p w:rsidR="001F1D37" w:rsidRDefault="001F1D37">
      <w:pPr>
        <w:pStyle w:val="ConsPlusNormal"/>
        <w:jc w:val="both"/>
      </w:pPr>
      <w:r>
        <w:t>(абзац введен Приказом Минтруда, занятости и соцзащиты РТ от 26.09.2018 N 906)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1.4.1. Информация о месте нахождения, графике работы, справочных телефонах, адресе электронной почты Управления (отдела) размещена на официальном сайте Министерства труда, занятости и социальной защиты Республики Татарстан (далее - Министерство), в государственной информационной системе "Реестр государственных и муниципальных услуг Республики Татарстан" и в государственной информационной системе "Портал государственных и муниципальных услуг Республики Татарстан" (далее - Портал государственных и муниципальных услуг Республики Татарстан). Сведения об органах (учреждениях) и должностных лицах, ответственных за осуществление контроля за предоставлением государственной услуги, приведены в справочном приложении к настоящему Регламенту.</w:t>
      </w:r>
    </w:p>
    <w:p w:rsidR="001F1D37" w:rsidRDefault="001F1D37">
      <w:pPr>
        <w:pStyle w:val="ConsPlusNormal"/>
        <w:jc w:val="both"/>
      </w:pPr>
      <w:r>
        <w:t>(п. 1.4.1 в ред. Приказа Минтруда, занятости и соцзащиты РТ от 22.12.2021 N 952)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1.4.2. Информация о государственной услуге может быть получена: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1) посредством информационных стендов об услугах, содержащих визуальную и текстовую информацию о государственной услуге, расположенных в Управлении (отделе), для работы с заявителями. Информация на государственных языках Республики Татарстан, размещаемая на информационных стендах, включает в себя сведения о государственной услуге, содержащиеся в пунктах 2.1, 2.3, 2.4, 2.5, 2.7, 2.9, 2.11, 5.1 настоящего Регламента, а также информацию о времени работы Управлений (отделов) и графике приема заявлений на предоставление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2) посредством информационно-телекоммуникационной сети "Интернет" (далее - сеть "Интернет"):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 официальном сайте Министерства - http://mtsz.tatarstan.ru. Информация на государственных языках Республики Татарстан, размещаемая на официальном сайте Министерства, включает в себя сведения о государственной услуге, содержащиеся в пунктах, 2.1, 2.3, 2.4, 2.5, 2.7, 2.9, 2.11, 5.1 настоящего Регламента а также информацию о времени работы Управлений (отделов) и графике приема заявлений на предоставление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государственной информационной системе "Портал государственных и муниципальных услуг Республики Татарстан" (http://uslugi.tatarstan.ru/) (далее - Портал государственных и муниципальных услуг Республики Татарстан);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(http://www.gosuslugi.ru/) (далее - Единый портал);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3) при устном обращении в Министерство, Управление (отдел) (лично или по телефону);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4) при письменном (в том числе в форме электронного документа) обращении в Министерство, Управление (отдел) (адрес электронной почты: mtsz@tatar.ru).</w:t>
      </w:r>
    </w:p>
    <w:p w:rsidR="001F1D37" w:rsidRDefault="001F1D37">
      <w:pPr>
        <w:pStyle w:val="ConsPlusNormal"/>
        <w:jc w:val="both"/>
      </w:pPr>
      <w:r>
        <w:t>(п. 1.4.2 в ред. Приказа Минтруда, занятости и соцзащиты РТ от 22.12.2021 N 952)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1.5 - 1.6. Утратили силу. - Приказ Минтруда, занятости и соцзащиты РТ от 18.11.2022 N 1028.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1"/>
      </w:pPr>
      <w:bookmarkStart w:id="3" w:name="P71"/>
      <w:bookmarkEnd w:id="3"/>
      <w:r>
        <w:t>2. Стандарт предоставления государственной услуги</w:t>
      </w:r>
    </w:p>
    <w:p w:rsidR="001F1D37" w:rsidRDefault="001F1D37">
      <w:pPr>
        <w:pStyle w:val="ConsPlusNormal"/>
        <w:jc w:val="center"/>
      </w:pPr>
      <w:r>
        <w:t>(в ред. Приказа Минтруда, занятости и соцзащиты РТ</w:t>
      </w:r>
    </w:p>
    <w:p w:rsidR="001F1D37" w:rsidRDefault="001F1D37">
      <w:pPr>
        <w:pStyle w:val="ConsPlusNormal"/>
        <w:jc w:val="center"/>
      </w:pPr>
      <w:r>
        <w:t>от 18.11.2022 N 1028)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Выдача акта проверки наличия приобретенного для ребенка-инвалида товара.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1F1D37" w:rsidRDefault="001F1D37">
      <w:pPr>
        <w:pStyle w:val="ConsPlusTitle"/>
        <w:jc w:val="center"/>
      </w:pPr>
      <w:r>
        <w:t>государственную услугу</w:t>
      </w:r>
    </w:p>
    <w:p w:rsidR="001F1D37" w:rsidRDefault="001F1D3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D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D37" w:rsidRDefault="001F1D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D37" w:rsidRDefault="001F1D3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</w:tr>
    </w:tbl>
    <w:p w:rsidR="001F1D37" w:rsidRDefault="001F1D37">
      <w:pPr>
        <w:pStyle w:val="ConsPlusNormal"/>
        <w:spacing w:before="280"/>
        <w:ind w:firstLine="540"/>
        <w:jc w:val="both"/>
      </w:pPr>
      <w:r>
        <w:t>2.1. Государственная услуга предоставляется Министерством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по месту жительства заявителя (далее - Управление (отдел)).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2.2. Государственная услуга через многофункциональный центр предоставления </w:t>
      </w:r>
      <w:r>
        <w:lastRenderedPageBreak/>
        <w:t>государственных и муниципальных услуг (далее многофункциональный центр) не предоставляется.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bookmarkStart w:id="4" w:name="P87"/>
      <w:bookmarkEnd w:id="4"/>
      <w:r>
        <w:t>2.3. Результат предоставления 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 акт проверки наличия приобретенного для ребенка-инвалида товара.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фиксируется в государственной информационной системе "Социальный регистр населения Республики Татарстан".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Регистрация результата на бумажном носителе осуществляется в установленном порядке.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2.3.2. Уведомление заявителя о дате и времени прихода к семье для составления и выдачи акта проверки направляется заявителю указанным в заявлении способом (письмом, по телефону, смс-сообщением, электронной почтой, через Портал государственных и муниципальных услуг Республики Татарстан).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2.3.3. Результат предоставления государственной услуги выдается в день составления акта проверки наличия приобретенного для ребенка-инвалида товара руководителем территориального органа социальной защиты заявителю (законному представителю заявителя) по месту проживания ребенка-инвалида.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2.3.4. Результатом предоставления государственной услуги не является реестровая запись.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2.4.1. Государственная услуга в случае, если заявление и документы, необходимые для предоставления государственной услуги, поданы заявителем лично, предоставляется Управлением (отделом) в течение 5 календарных дней со дня регистрации заявления и документов, указанных в пункте 2.6.1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Управлением (отделом) в течение 5 календарных дней со дня регистрации заявления и документов, указанных в пункте 2.6.1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Татарстан, предоставляется Управлением (отделом) в течение 5 календарных дней, со дня присвоения заявлению номера в соответствии с номенклатурой дел и статуса "Проверка документов", отражаемая в личном кабинете на Портале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2.4.2. Уведомление заявителя о дате и времени посещения семьи по указанному в заявлении месту жительства ребенка-инвалида для составления и выдачи акта проверки осуществляется в течение двух календарных дней с даты регистрации заявления в Управлении (отделе).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2.4.3. Выдача (направление) результата предоставления государственной услуги осуществляется в течение одного дня со дня подписания сторонами акта проверки наличия приобретенного для ребенка-инвалида товара.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1F1D37" w:rsidRDefault="001F1D37">
      <w:pPr>
        <w:pStyle w:val="ConsPlusTitle"/>
        <w:jc w:val="center"/>
      </w:pPr>
      <w:r>
        <w:t>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 xml:space="preserve">На Едином портале государственных и муниципальных услуг (функций) (далее - Единый </w:t>
      </w:r>
      <w:r>
        <w:lastRenderedPageBreak/>
        <w:t>портал), на Портале государственных и муниципальных услуг Республики Татарстан размещены: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решений и действий (бездействия) Управления (отдела), а также должностных лиц, государственных гражданских служащих, работников.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bookmarkStart w:id="5" w:name="P112"/>
      <w:bookmarkEnd w:id="5"/>
      <w:r>
        <w:t>2.6. Исчерпывающий перечень документов, необходимых</w:t>
      </w:r>
    </w:p>
    <w:p w:rsidR="001F1D37" w:rsidRDefault="001F1D37">
      <w:pPr>
        <w:pStyle w:val="ConsPlusTitle"/>
        <w:jc w:val="center"/>
      </w:pPr>
      <w:r>
        <w:t>для предоставления 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bookmarkStart w:id="6" w:name="P115"/>
      <w:bookmarkEnd w:id="6"/>
      <w:r>
        <w:t>2.6.1. Документы, необходимые для предоставления государственной услуги, которые предоставляет заявитель лично: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заявление о выдаче акта проверки наличия приобретенного для ребенка-инвалида товара: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форме документа на бумажном носителе согласно приложению N 1 к Порядку выдачи гражданам акта проверки наличия приобретенного для ребенка-инвалида товара, утвержденному приказом Министерства труда, занятости и социальной защиты Республики Татарстан от 04.10.2016 N 568 "О порядке выдачи гражданам акта проверки наличия приобретенного для ребенка-инвалида товара" (далее - Порядок N 568);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Федерального закона от 6 апреля 2011 года N 63-ФЗ "Об электронной подписи" (далее - Федеральный закон N 63-ФЗ), при обращении посредством Портала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документ, подтверждающий приобретение товара для ребенка-инвалида.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Заявитель, обратившийся с заявлением об оказании государственной услуги, предъявляет паспорт или иной документ, удостоверяющий его личность.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Законные представители заявителей (в случаях, предусмотренных законодательством) либо лица, уполномоченные заявителями, дополнительно представляют документы, подтверждающие их полномочия на представление интересов заявителей.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Копии документов, не заверенные в соответствии с законодательством Российской Федерации, представляются с предъявлением оригиналов и заверяются специалистами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Портала государственных и муниципальных услуг Республики Татарстан сведения из документа, удостоверяющего личность заявителя или его законного представителя,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Заявление и прилагаемые к нему документы могут быть представлены (направлены) заявителем в Управление (отдел) одним из следующих способов: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лично либо почтовым отправлением на бумажных носителях;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через Портал государственных и муниципальных услуг Республики Татарстан в электронной форме путем заполнения формы запроса через личный кабинет на Портале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направлении заявления через организации почтовой связи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Бланк заявления для получения государственной услуги заявитель может получить при личном обращении в Управление (отдел). Электронная форма бланка размещена на официальном сайте Министерства труда, занятости и социальной защиты Республики Татарстан http://mtsz.tatarstan.ru (далее - сайт Министерства).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7" w:name="P129"/>
      <w:bookmarkEnd w:id="7"/>
      <w:r>
        <w:t>2.6.2. Получаются по каналам межведомственного взаимодействия сведения о страховом номере индивидуального лицевого счета из Пенсионного фонда Российской Федерации (с 1 января 2023 года - Фонда пенсионного и социального страхования Российской Федерации).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 вправе представить документы, подтверждающие вышеуказанные сведения, по собственной инициативе.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заявлении заявителя лично либо почтовым отправлением на бумажных носителях дополнительно получаются по каналам межведомственного взаимодействия сведения о подтверждении действительности паспорта заявителя из Министерства внутренних дел Российской Федерации.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Указанные документы могут быть получены заявителем непосредственно в уполномоченных организациях, в том числе, при наличии такой возможности, в электронной форме и представлены в порядке, предусмотренном настоящим Регламентом для представления документов, указанных в пункте 2.6.1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bookmarkStart w:id="8" w:name="P135"/>
      <w:bookmarkEnd w:id="8"/>
      <w:r>
        <w:t>2.7. Исчерпывающий перечень оснований для отказа в приеме</w:t>
      </w:r>
    </w:p>
    <w:p w:rsidR="001F1D37" w:rsidRDefault="001F1D37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1F1D37" w:rsidRDefault="001F1D37">
      <w:pPr>
        <w:pStyle w:val="ConsPlusTitle"/>
        <w:jc w:val="center"/>
      </w:pPr>
      <w:r>
        <w:t>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2.7.1. Основаниями для отказа в приеме документов являются: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1) обращение с документами лица, не указанного в пункте 1.2 настоящего Регламента;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2) непредставление (представление не в полном объеме) документов из перечня документов, указанных в пункте 2.6.1 настоящего Регламента;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3) наличие в документах подчисток, приписок, зачеркнутых слов и исправлений, не заверенных в установленном порядке.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2.7.2. 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сайт Министерства.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1F1D37" w:rsidRDefault="001F1D37">
      <w:pPr>
        <w:pStyle w:val="ConsPlusTitle"/>
        <w:jc w:val="center"/>
      </w:pPr>
      <w:r>
        <w:t>или отказа в предоставлении 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lastRenderedPageBreak/>
        <w:t>Основания для приостановления или отказа в предоставлении государственной услуги не установлены.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1F1D37" w:rsidRDefault="001F1D37">
      <w:pPr>
        <w:pStyle w:val="ConsPlusTitle"/>
        <w:jc w:val="center"/>
      </w:pPr>
      <w:r>
        <w:t>государственной услуги, и способы ее взимания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Государственная услуга предоставляется на безвозмездной основе.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1F1D37" w:rsidRDefault="001F1D37">
      <w:pPr>
        <w:pStyle w:val="ConsPlusTitle"/>
        <w:jc w:val="center"/>
      </w:pPr>
      <w:r>
        <w:t>заявителем запроса о предоставлении государственной услуги</w:t>
      </w:r>
    </w:p>
    <w:p w:rsidR="001F1D37" w:rsidRDefault="001F1D37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1F1D37" w:rsidRDefault="001F1D37">
      <w:pPr>
        <w:pStyle w:val="ConsPlusTitle"/>
        <w:jc w:val="center"/>
      </w:pPr>
      <w:r>
        <w:t>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2.10.1.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- не более 15 минут.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2.10.2. Очередность для отдельных категорий заявителей не установлена.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1F1D37" w:rsidRDefault="001F1D37">
      <w:pPr>
        <w:pStyle w:val="ConsPlusTitle"/>
        <w:jc w:val="center"/>
      </w:pPr>
      <w:r>
        <w:t>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2.11.1. Запрос о предоставлении государственной услуги регистрируется в день поступления заявления и документов.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2.11.2.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2.11.3. При направлении заявления посредством Портала государственных и муниципальных услуг Республики Татарстан заявитель в день регистрации заявления получает в личном кабинете Портала государственных и муниципальных услуг Республики Татарстан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1F1D37" w:rsidRDefault="001F1D37">
      <w:pPr>
        <w:pStyle w:val="ConsPlusTitle"/>
        <w:jc w:val="center"/>
      </w:pPr>
      <w:r>
        <w:t>государственные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стенды, на которых размещаются информация о государственной услуге, а также формы заявлений о предоставлении государственной услуги с образцами их заполнения.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</w:t>
      </w:r>
      <w:r>
        <w:lastRenderedPageBreak/>
        <w:t>предоставляющих государственную услугу, ассистивных и вспомогательных технологий, а также сменного кресла-коляски;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ж) 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а) оказание сотрудниками, предоставляющими государственную услугу,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в) 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2.12.5. Требования в части обеспечения доступности для инвалидов объектов, в которых предоставляется государственная услуга,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1F1D37" w:rsidRDefault="001F1D37">
      <w:pPr>
        <w:pStyle w:val="ConsPlusTitle"/>
        <w:jc w:val="center"/>
      </w:pPr>
      <w:r>
        <w:t>государственной услуги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расположенность помещений Управления (отдела) в зоне доступности к общественному транспорту;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доступность для инвалидов помещений, в которых предоставляется государственная услуга;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наличие исчерпывающей информации о способах, порядке, сроках предоставления государственной услуги на информационных стендах, в информационно-телекоммуникационной сети "Интернет" (далее - сеть "Интернет"), на официальном сайте Министерства, Портале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возможность получения заявителем результатов предоставления государственной услуги в электронном виде;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оказание сотрудниками,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соблюдение сроков приема и рассмотрения заявления и документов;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соблюдение срока получения результата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отсутствие прецедентов (обоснованных жалоб) на нарушение настоящего Регламента, совершенных специалистами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2.13.3. Количество взаимодействий заявителя со специалистами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направлении документов, необходимых для предоставления государственной услуги, по почте - отсутствует.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2.13.4. Продолжительность одного взаимодействия заявителя со специалистом Управления (отдела) при предоставлении государственной услуги не превышает 15 минут.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2.13.5. Информация о ходе предоставления государственной услуги может быть получена заявителем в личном кабинете на Портале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Доступ к сведениям о предоставлении государственной услуги, порядке предоставления услуги и иным документам выполняется без предварительной авторизации заявителя в личном кабинете на Портале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После авторизации в "Личном кабинете" на Портале государственных и муниципальных услуг Республики Татарстан заявитель имеет возможность: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подать заявление, необходимое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необходимости прикрепить электронные образы документов (графические файлы), необходимые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получить сведения о ходе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получить информацию о результате предоставления государственной услуги.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2"/>
      </w:pPr>
      <w:r>
        <w:t>2.14. Иные требования к предоставлению государственной</w:t>
      </w:r>
    </w:p>
    <w:p w:rsidR="001F1D37" w:rsidRDefault="001F1D37">
      <w:pPr>
        <w:pStyle w:val="ConsPlusTitle"/>
        <w:jc w:val="center"/>
      </w:pPr>
      <w:r>
        <w:t>услуги, в том числе: учитывающие особенности предоставления</w:t>
      </w:r>
    </w:p>
    <w:p w:rsidR="001F1D37" w:rsidRDefault="001F1D37">
      <w:pPr>
        <w:pStyle w:val="ConsPlusTitle"/>
        <w:jc w:val="center"/>
      </w:pPr>
      <w:r>
        <w:t>государственной услуги в многофункциональных центрах</w:t>
      </w:r>
    </w:p>
    <w:p w:rsidR="001F1D37" w:rsidRDefault="001F1D37">
      <w:pPr>
        <w:pStyle w:val="ConsPlusTitle"/>
        <w:jc w:val="center"/>
      </w:pPr>
      <w:r>
        <w:t>и особенности предоставления государственной услуги</w:t>
      </w:r>
    </w:p>
    <w:p w:rsidR="001F1D37" w:rsidRDefault="001F1D37">
      <w:pPr>
        <w:pStyle w:val="ConsPlusTitle"/>
        <w:jc w:val="center"/>
      </w:pPr>
      <w:r>
        <w:t>в электронной форме; о предоставлении сведений</w:t>
      </w:r>
    </w:p>
    <w:p w:rsidR="001F1D37" w:rsidRDefault="001F1D37">
      <w:pPr>
        <w:pStyle w:val="ConsPlusTitle"/>
        <w:jc w:val="center"/>
      </w:pPr>
      <w:r>
        <w:t>о государственной услуге на государственных языках</w:t>
      </w:r>
    </w:p>
    <w:p w:rsidR="001F1D37" w:rsidRDefault="001F1D37">
      <w:pPr>
        <w:pStyle w:val="ConsPlusTitle"/>
        <w:jc w:val="center"/>
      </w:pPr>
      <w:r>
        <w:t>Республики Татарстан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2.14.1.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Портала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2.14.2. При предоставлении государственной услуги в электронной форме заявитель вправе: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государственной услуги, размещенную на Едином портале, Портале государственных и муниципальных услуг Республики Татарстан, сайт Министерства;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N 210-ФЗ "Об организации предоставления государственных и муниципальных услуг" (далее - Федеральный закон N 210-ФЗ) с использованием Портала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в) получить сведения о ходе рассмотрения заявления о предоставлении государственной услуги, поданного в электронной форме;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г) 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д) получить результат предоставления государственной услуги в форме электронного документа;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Управления (отдела), а также его должностных лиц, государственных гражданских служащих посредством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необходимых для </w:t>
      </w:r>
      <w:r>
        <w:lastRenderedPageBreak/>
        <w:t>предоставления государственной услуги, в Управление (отдел).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услуги, указанный в пункте 2.3 настоящего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в форме электронного документа, подписанного усиленной квалифицированной электронной подписью руководителя Управления (отдела) в случае направления заявления посредством Портала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2.14.4. Электронные документы представляются в следующих форматах: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а) xml - для формализованных документов;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9" w:name="P239"/>
      <w:bookmarkEnd w:id="9"/>
      <w:r>
        <w:t>в) xls, xlsx, ods - для документов, содержащих расчеты;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2.14.5. Предоставление услуг, которые являются необходимыми и обязательными для предоставления государственной услуги не требуется.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2.14.6. Запись заявителей на прием в Управление (отдел) (далее - запись) осуществляется посредством Портала государственных и муниципальных услуг Республики Татарстан, посредством телефонной связи по номеру телефона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в Управлении (отделе) графика приема.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фамилию, имя, отчество (при наличии);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номер телефона;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адрес электронной почты (по желанию);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даты, времени и места приема.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несоответствия сведений, указанных заявителем при предварительной записи, сведениям, содержащимся в представленных заявителем при личном приеме документах, предварительная запись аннулируется.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осуществлении предварительной записи заявитель в обязательном порядке информируется способом, указанным им в заявлении, о том, что предварительная запись аннулируется в случае его неявки по истечении 15 минут с назначенного времени приема.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 в любое время через Портал государственных и муниципальных услуг Республики Татарстан или посредством телефонной связи по номеру телефона Управления (отдела) вправе отказаться от предварительной записи.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2.14.7. Информация о порядке предоставления государственной услуги размещается на государственных языках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2.14.8. 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F1D37" w:rsidRDefault="001F1D37">
      <w:pPr>
        <w:pStyle w:val="ConsPlusTitle"/>
        <w:jc w:val="center"/>
      </w:pPr>
      <w:r>
        <w:t>административных процедур</w:t>
      </w:r>
    </w:p>
    <w:p w:rsidR="001F1D37" w:rsidRDefault="001F1D37">
      <w:pPr>
        <w:pStyle w:val="ConsPlusNormal"/>
        <w:jc w:val="center"/>
      </w:pPr>
      <w:r>
        <w:t>(в ред. Приказа Минтруда, занятости и соцзащиты РТ</w:t>
      </w:r>
    </w:p>
    <w:p w:rsidR="001F1D37" w:rsidRDefault="001F1D37">
      <w:pPr>
        <w:pStyle w:val="ConsPlusNormal"/>
        <w:jc w:val="center"/>
      </w:pPr>
      <w:r>
        <w:t>от 18.11.2022 N 1028)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3.1. Предоставление государственной услуги по выдаче акта проверки наличия приобретенного для ребенка-инвалида товара (далее - акт проверки) включает в себя следующие процедуры: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2) прием и регистрация заявления и документов;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3) 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4) составление и выдача заявителю результата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5) 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обеспечиваются: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формирование заявления;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прием и регистрация заявления и иных документов, необходимых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 получение сведений о ходе рассмотрения заявления; осуществление оценки качества предоставления государственной услуги; досудебное (внесудебное) обжалование решений и действий (бездействия) Управления (отдела) либо действия (бездействия) должностных лиц Управления (отдела), предоставляющего государственную услугу, либо государственного служащего.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6)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 по выдаче акта проверки наличия приобретенного для ребенка-инвалида товара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(действия) является обращение заявителя лично, по телефону, электронной почте и (или) письмом в Управление (отдел) для получения консультаций о порядке получения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Специалист Управления (отдела) лично, по телефону, электронной почте и 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документов, необходимых для получения государственной услуги. При личном обращении заявителя выдает бланк заявления и при необходимости оказывает </w:t>
      </w:r>
      <w:r>
        <w:lastRenderedPageBreak/>
        <w:t>помощь заявителю, в том числе в части заполнения заявления.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обращения заявителя лично, по телефону - в день обращения заявителя;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обращения заявителя через Портал государственных и муниципальных услуг Республики Татарстан, по почте и электронной почте - в день поступления заявления и документов (копий документов) в Управление (отдел) либо на следующий день в случае поступления заявления и документов (копий документов) по окончании рабочего времени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консультация и помощь, оказанные заявителю по составу, форме и содержанию представленных документов, в том числе в части составления заявления и оформления документов, необходимых для предоставления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3.3. Прием и регистрация заявления и документов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(действия) является поступление заявления с приложением документов.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 подает заявление о выдаче акта проверки с предъявлением документов в соответствии с пунктом 2.6.1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Заявление и заверенные в соответствии с законодательством Российской Федерации прилагаемые к нему копии документов (кроме копии документа, удостоверяющего личность) могут быть направлены по почте заказным почтовым отправлением.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Регистрация (прием) заявления, поданного в электронной форме, не осуществляется в случае, если к нему не приложены документы (копии документов), указанные в пункте 2.6 настоящего Регламента, подписанные (заверенные) электронной подписью в соответствии с требованиями Федерального закона N 63-ФЗ и Федерального закона N 210-ФЗ.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 для подачи заявления в электронной форме через Портал государственных и муниципальных услуг Республики Татарстан выполняет следующие действия: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выполняет авторизацию на Портале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открывает форму электронного заявления на Портале государственных и муниципальных услуг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отправляет заполненное электронное заявление (нажимает соответствующую кнопку в форме электронного заявления);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электронное заявление подписывается в соответствии с требованиями пункта 2.6 настоящего Регламента;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получает уведомление об отправке электронного заявления.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Специалист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проверяет наличие электронных заявлений, поступивших с Портала государственных и муниципальных услуг Республики Татарстан, с периодом не реже 2 раз в день;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рассматривает поступившие заявления и приложенные образы документов.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Заявление и заверенные в установленном законодательством порядке копии документов могут быть направлены по почте и по электронной почте в форме электронных документов, подписанных (заверенных) электронной подписью в соответствии с требованиями Федерального закона N 63-ФЗ и Федерального закона N 210-ФЗ.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Заявление и документы, направленные в Управление (отдел) по почте, электронной почте, через Портал государственных и муниципальных услуг Республики Татарстан, рассматриваются в порядке, установленном для рассмотрения заявления и документов при личном обращении заявителя.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3.3.2. Специалист Управления (отдела) осуществляет проверку наличия оснований для отказа в приеме документов, необходимых для предоставления государственной услуги, предусмотренных пунктом 2.6.1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 Управления (отдела) осуществляет: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прием и регистрацию заявления в журнале регистрации заявлений о выдаче акта проверки (далее - журнал), который ведется по форме согласно приложению N 2 к Порядку N 568;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вручение заявителю расписки с отметкой о дате приема заявления и документов, присвоенном входящем номере (при личном обращении заявителя), направление уведомления по почте, электронной почте (при направлении документов по почте, электронной почте) либо направление уведомления в личный кабинет заявителя на Портале государственных и муниципальных услуг Республики Татарстан о регистрации заявления (при направлении заявления через Портал государственных и муниципальных услуг Республики).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наличия оснований для отказа в приеме документов, указанных в пункте 2.7 Регламента, специалист Управления (отдела) возвращает заявителю документы и уведомляет заявителя об отказе в приеме документов с объяснением содержания выявленных оснований для отказа в приеме документов и регистрации заявления. По устному запросу заявителя отказ оформляется в письменном виде. При получении заявления и документов по почте, в том числе по электронной почте специалист Управления (отдела) возвращает по почте, по электронной почте документы с письменным объяснением причины отказа в приеме документов и регистрации заявления. При подаче заявления через Портал государственных и муниципальных услуг Республики Татарстан уведомление об отказе в регистрации заявления с объяснением причин отказа направляется соответственно в личный кабинет заявителя на Портале государственных и муниципальных услуг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личном приеме - в день поступления заявления и документов;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поступлении заявления и документов по почте или через информационно-</w:t>
      </w:r>
      <w:r>
        <w:lastRenderedPageBreak/>
        <w:t>телекоммуникационные сети общего пользования, включая сеть "Интернет" - в день поступления заявления и документов в Управление (отдел) либо на следующий день в случае поступления заявления и документов по окончании рабочего времени Управления (отдела). В случае поступления заявления и документов в форме электронных документов в выходные или нерабочие праздничные дни - в первый рабочий день Управления (отдела), следующий за выходным или нерабочим праздничным днем.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процедур: принятое заявление, регистрационная запись в журнале, уведомление заявителя о дате приема заявления и номере его регистрации или устное (письменное) уведомление заявителя об отказе в приеме заявления и возвращенные заявителю документы.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3.3.3. Специалист Управления (отдела) осуществляет: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передачу копии зарегистрированного заявления в комплексный центр социального обслуживания населения Республики Татарстан по месту проживания ребенка-инвалида (далее - Комплексный центр социального обслуживания) по защищенным каналам связи для проведения сотрудником отделения социального обслуживания на дому Комплексного центра социального обслуживания подготовительной работы по составлению акта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день регистрации заявления.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переданная в Комплексный центр социального обслуживания копия заявления.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3.4. Получение сведений, формирование и направление межведомственных запросов в органы, участвующие в предоставлении государственной услуги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3.4.1. Основанием для направления запроса является зарегистрированное в Управлении (отделе) заявление заявителя.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10" w:name="P328"/>
      <w:bookmarkEnd w:id="10"/>
      <w:r>
        <w:t>3.4.2. Специалист Управления (отдела) направляет в электронной форме посредством системы межведомственного электронного взаимодействия запрос о предоставлении сведений о страховом номере индивидуального лицевого счета в Пенсионный фонд Российской Федерации (с 1 января 2023 года - Фонд пенсионного и социального страхования Российской Федерации).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заявлении заявителя лично либо почтовым отправлением на бумажных носителях дополнительно получаются по каналам межведомственного взаимодействия сведения о подтверждении действительности паспорта заявителя из Министерства внутренних дел Российской Федерации.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3.4.3. Специалисты органов межведомственного взаимодействия на основании запроса, указанного в пункте 3.4.2 настоящего Регламента, поступившего через систему межведомственного электронного взаимодействия, предоставляют запрашиваемые сведения (документы) в установленный законодательством срок.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установленные пунктом 3.4.2 настоящего Регламента, осуществляются в день регистрации заявления и документов.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процедур: направленный запрос о предоставлении сведений, сведения (документы), являющиеся результатом ответа на запросы, либо уведомление об отсутствии запрашиваемых сведений, направленные в Управление (отдел).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3.4.4. Межведомственный информационный запрос направляется в указанный орган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</w:t>
      </w:r>
      <w:r>
        <w:lastRenderedPageBreak/>
        <w:t>межведомственного электронного взаимодействия.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3.4.5. По межведомственным запросам сведения, предусмотренные 2.6.2 настоящего Регламента, предоставляются органами, в распоряжении которых находятся эти документы в электронной форме, в соответствии с постановлением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срок не позднее 48 часов с момента направления соответствующего межведомственного запроса.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3.4.6. Межведомственное информационное взаимодействие может осуществляться на бумажном носителе: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Если межведомственное взаимодействие осуществляется на бумажном носителе, сведения, предусмотренные подпунктом 2.6.2 настоящего Регламента, предоставляются органами, в распоряжении которых находятся документы, содержащие указанные сведения.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межведомственные запросы в соответствии с частью 3 статьи 7.2 Федерального закона N 210-ФЗ не может превышать пять рабочих дней со дня поступления межведомственного запроса.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3.5. Составление и выдача заявителю результата предоставления государственной услуги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3.5.1. Сотрудник отделения социального обслуживания на дому Комплексного центра социального обслуживания: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уведомляет заявителя указанным в заявлении способом (письмом, по телефону, смс-сообщением, электронной почтой) о дате и времени прихода к семье по указанному в заявлении месту жительства ребенка-инвалида для составления и выдачи акта проверки;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уведомляет руководителя Управления (отдела) по телефону и электронной почте о дате и времени совместного прихода к семье для составления и выдачи акта проверки;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готовит информацию для составления акта проверки по форме согласно приложению N 3 к Порядку N 568 на основании сведений, указанных в заявлении, а также полученных от Управления (отдела) в электронной форме документов, содержащих сведения о сроке действия индивидуальной программы реабилитации или абилитации ребенка-инвалида;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готовит информацию, содержащую описание и характеристики товара, указанного в заявлении, с использованием нормативных правовых актов, информационно-телекоммуникационных сетей общего доступа, в том числе информационно-телекоммуникационной сети "Интернет".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двух календарных дней со дня регистрации заявления в Управлении (отделе).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уведомление заявителя и руководителя Управления (отдела) о дате и времени прихода к семье для составления и выдачи акта проверки, подготовленная информация для составления акта проверки и информация, содержащая описание и характеристики указанного в заявлении товара.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3.5.2. Сотрудник отделения социального обслуживания на дому Комплексного центра социального обслуживания совместно с руководителем Управления (отдела) по месту проживания ребенка-инвалида, указанному в заявлении, осуществляет: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проверку наличия товара, указанного в действительной на день приобретения товара индивидуальной программе реабилитации или абилитации ребенка-инвалида, выданной ФКУ "Главное бюро медико-социальной экспертизы по Республике Татарстан (Татарстан)", и документах на приобретение товара, наличие которого проверяется;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фиксирование результатов проверки наличия приобретенного для ребенка-инвалида товара и составление акта проверки по форме согласно приложению N 3 к Порядку N 568 в двух экземплярах, которые подписываются руководителем Управления (отдела), сотрудником отделения социального обслуживания на дому Комплексного центра социального обслуживания и заявителем (в случае отказа заявителя или его законного представителя подписать указанный акт в нем делается соответствующая запись).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Один экземпляр акта проверки в день его составления выдается руководителем Управления (отдела) заявителю (законному представителю заявителя) в соответствии с пунктом 3.3 Порядка N 568.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не позднее пяти календарных дней с даты регистрации заявления, включая день его регистрации.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процедур: проверка наличия приобретенного для ребенка-инвалида товара, составление и выдача акта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3.5.3. Специалист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производит запись о предоставлении государственной услуги в журнале и при наличии государственной информационной системы, предусматривающей внесение информации о выдаче акта проверки, вносит в нее информацию о выдаче акте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день выдачи акта проверки наличия приобретенного для ребенка-инвалида товара.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процедур: запись о предоставлении государственной услуги в журнале, внесение при наличии в государственную информационную систему, которая предусматривает внесение информации о выдаче акта проверки, информации о выданном акте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3.6. Исправление допущенных опечаток и ошибок (далее - техническая ошибка) в выданном в результате предоставления государственной услуги документе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Исправление технической ошибки осуществляется при подаче заявителем заявления по </w:t>
      </w:r>
      <w:r>
        <w:lastRenderedPageBreak/>
        <w:t>форме согласно приложению N 3 к настоящему Регламенту,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3.6.1. Специалист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осуществляет прием и регистрацию заявления об исправлении технической ошибки в журнале, с дополнительным указанием в графе "дата и время регистрации заявления" - "исправление технической ошибки";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исправляет техническую ошибку в акте проверки в двух ранее составленных экземплярах, при этом подчистки и исправления с помощью корректирующего средства не допускаются;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представляет исправленный акт проверки в двух экземплярах руководителю Управления (отдела) для заверения произведенных в них исправлений;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 наличии государственной информационной системы, предусматривающей внесение информации о выдаче акта проверки, вносит в нее информацию, исправленную в акте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календарного дня с даты регистрации заявления об исправлении технической ошибки.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принятое и зарегистрированное заявление об исправлении технической ошибки, исправленный и представленный руководителю Управления (отдела) для заверения исправлений акт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3.6.2. Руководитель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заверяет в двух экземплярах исправления в акте проверки своей подписью запись "исправленному верить" с проставлением оттиска печати Управления (отдела);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передает заверенный в двух экземплярах исправленный акт проверки специалисту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календарного дня с даты регистрации заявления об исправлении технической ошибки в акте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Результат процедуры: исправленный и заверенный акт проверки, переданный специалисту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3.6.3. Специалист Управления (отдела):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зависимости от способа получения исправленного акта проверки заявителем (законным представителем заявителя), указанного в заявлении об исправлении технической ошибки, направляет заявителю (законному представителю заявителя) исправленный акт проверки почтой или приглашает его, информируя его об исправлении технической ошибки в ранее выданном акте проверки, способом, указанным в заявлении об исправлении технической ошибки (по телефону, смс-сообщением, электронной почтой), для получения в Управлении (отделе) исправленного акта проверки;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производит запись в журнале.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день заверения и подписания исправленного акта проверки.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Результат процедур: направление или передача заявителю (законному представителю </w:t>
      </w:r>
      <w:r>
        <w:lastRenderedPageBreak/>
        <w:t>заявителя) исправленного акта проверки, запись в журнале.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1F1D37" w:rsidRDefault="001F1D37">
      <w:pPr>
        <w:pStyle w:val="ConsPlusTitle"/>
        <w:jc w:val="center"/>
      </w:pPr>
      <w:r>
        <w:t>регламента</w:t>
      </w:r>
    </w:p>
    <w:p w:rsidR="001F1D37" w:rsidRDefault="001F1D37">
      <w:pPr>
        <w:pStyle w:val="ConsPlusNormal"/>
        <w:jc w:val="center"/>
      </w:pPr>
      <w:r>
        <w:t>(в ред. Приказа Минтруда, занятости и соцзащиты РТ</w:t>
      </w:r>
    </w:p>
    <w:p w:rsidR="001F1D37" w:rsidRDefault="001F1D37">
      <w:pPr>
        <w:pStyle w:val="ConsPlusNormal"/>
        <w:jc w:val="center"/>
      </w:pPr>
      <w:r>
        <w:t>от 18.11.2022 N 1028)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настоящего Регламента, осуществляется руководителями Управлений (отделов), принимающих 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4.2. Контроль за исполнением настоящего Регламента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 (http://mtsz.tatarstan.ru).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Текущий контроль осуществляется на постоянной основе.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4.4. Контроль за исполнением настоящего Регламента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Формами контроля за соблюдением исполнения административных процедур является проведение проверки: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ведения делопроизводства;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соответствия результатов рассмотрения документов требованиям законодательства (настоящего Регламента);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соблюдения сроков и порядка приема документов;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соблюдения сроков и порядка выдачи результатов при предоставлении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исполнения настоящего Регламента принимается в следующих случаях: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2) обращений заявителей с жалобами на нарушения их прав и законных интересов </w:t>
      </w:r>
      <w:r>
        <w:lastRenderedPageBreak/>
        <w:t>действиями (бездействием) должностных лиц Министерства, участвующих в предоставлении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4.5. По результатам проведенных проверок в случае выявления нарушений прав заявителей специалисты Управлений (отделов), должностные лица Министерства за решения и действия (бездействие), принимаемые (осуществляемые) в ходе предоставления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4.6.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  <w:outlineLvl w:val="1"/>
      </w:pPr>
      <w:bookmarkStart w:id="11" w:name="P403"/>
      <w:bookmarkEnd w:id="11"/>
      <w:r>
        <w:t>5. Досудебный (внесудебный) порядок обжалования решений</w:t>
      </w:r>
    </w:p>
    <w:p w:rsidR="001F1D37" w:rsidRDefault="001F1D37">
      <w:pPr>
        <w:pStyle w:val="ConsPlusTitle"/>
        <w:jc w:val="center"/>
      </w:pPr>
      <w:r>
        <w:t>и действий (бездействия) органа, предоставляющего</w:t>
      </w:r>
    </w:p>
    <w:p w:rsidR="001F1D37" w:rsidRDefault="001F1D37">
      <w:pPr>
        <w:pStyle w:val="ConsPlusTitle"/>
        <w:jc w:val="center"/>
      </w:pPr>
      <w:r>
        <w:t>государственную услугу, многофункционального центра</w:t>
      </w:r>
    </w:p>
    <w:p w:rsidR="001F1D37" w:rsidRDefault="001F1D37">
      <w:pPr>
        <w:pStyle w:val="ConsPlusTitle"/>
        <w:jc w:val="center"/>
      </w:pPr>
      <w:r>
        <w:t>предоставления государственных услуг, организаций, указанных</w:t>
      </w:r>
    </w:p>
    <w:p w:rsidR="001F1D37" w:rsidRDefault="001F1D37">
      <w:pPr>
        <w:pStyle w:val="ConsPlusTitle"/>
        <w:jc w:val="center"/>
      </w:pPr>
      <w:r>
        <w:t>в части 1.1 статьи 16 Федерального закона N 210-ФЗ, а также</w:t>
      </w:r>
    </w:p>
    <w:p w:rsidR="001F1D37" w:rsidRDefault="001F1D37">
      <w:pPr>
        <w:pStyle w:val="ConsPlusTitle"/>
        <w:jc w:val="center"/>
      </w:pPr>
      <w:r>
        <w:t>их должностных лиц, государственных, работников</w:t>
      </w:r>
    </w:p>
    <w:p w:rsidR="001F1D37" w:rsidRDefault="001F1D37">
      <w:pPr>
        <w:pStyle w:val="ConsPlusNormal"/>
        <w:jc w:val="center"/>
      </w:pPr>
      <w:r>
        <w:t>(в ред. Приказа Минтруда, занятости и соцзащиты РТ</w:t>
      </w:r>
    </w:p>
    <w:p w:rsidR="001F1D37" w:rsidRDefault="001F1D37">
      <w:pPr>
        <w:pStyle w:val="ConsPlusNormal"/>
        <w:jc w:val="center"/>
      </w:pPr>
      <w:r>
        <w:t>от 18.11.2022 N 1028)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5.1. Заявители имеют право на обжалование в досудебном порядке решений и действий (бездействия) сотрудников Управления (отдела), участвующих в предоставлении государственной услуги, руководителю Управления (отдела).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Управления (отдела) подаются в Министерство.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нарушение срока регистрации запроса о предоставлении государственной услуги, запроса, указанного в статье 15.1 Федерального закона N 210-ФЗ;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или в электронной форме.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сети "Интернет", официального сайта Министерства (http://www.mtsz.tatarstan.ru), Единого портала (https://www.gosuslugi.ru), Портала государственных и муниципальных услуг Республики Татарстан (http://uslugi.tatarstan.ru/), а также может быть принята при личном приеме заявителя.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заявителями жалобы размещается на информационных стендах в Управлениях (отделах), официальном сайте Министерства.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Заявители имеют право обратиться в Управление (отдел) за получением информации и документов, необходимых для обоснования и рассмотрения жалобы, в письменной форме по почте, с использованием сети "Интернет", а также при личном приеме заявителя.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5.3. Жалоба подлежит регистрации не позднее следующего за днем ее поступления рабочего дня.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5.4. Жалоба должна содержать следующую информацию: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государственную услугу, должностного лица </w:t>
      </w:r>
      <w:r>
        <w:lastRenderedPageBreak/>
        <w:t>органа,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5.5. По результатам рассмотрения жалобы принимается одно из следующих решений: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12" w:name="P439"/>
      <w:bookmarkEnd w:id="12"/>
      <w:r>
        <w:t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1F1D37" w:rsidRDefault="001F1D37">
      <w:pPr>
        <w:pStyle w:val="ConsPlusNormal"/>
        <w:spacing w:before="220"/>
        <w:ind w:firstLine="540"/>
        <w:jc w:val="both"/>
      </w:pPr>
      <w:bookmarkStart w:id="13" w:name="P440"/>
      <w:bookmarkEnd w:id="13"/>
      <w:r>
        <w:t>2) в удовлетворении жалобы отказывается.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1D37" w:rsidRDefault="001F1D37">
      <w:pPr>
        <w:pStyle w:val="ConsPlusNormal"/>
        <w:spacing w:before="220"/>
        <w:ind w:firstLine="540"/>
        <w:jc w:val="both"/>
      </w:pPr>
      <w: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  <w:outlineLvl w:val="1"/>
      </w:pPr>
      <w:r>
        <w:t>Приложение N 1</w:t>
      </w:r>
    </w:p>
    <w:p w:rsidR="001F1D37" w:rsidRDefault="001F1D37">
      <w:pPr>
        <w:pStyle w:val="ConsPlusNormal"/>
        <w:jc w:val="right"/>
      </w:pPr>
      <w:r>
        <w:t>к Административному регламенту</w:t>
      </w:r>
    </w:p>
    <w:p w:rsidR="001F1D37" w:rsidRDefault="001F1D37">
      <w:pPr>
        <w:pStyle w:val="ConsPlusNormal"/>
        <w:jc w:val="right"/>
      </w:pPr>
      <w:r>
        <w:t>предоставления государственной услуги</w:t>
      </w:r>
    </w:p>
    <w:p w:rsidR="001F1D37" w:rsidRDefault="001F1D37">
      <w:pPr>
        <w:pStyle w:val="ConsPlusNormal"/>
        <w:jc w:val="right"/>
      </w:pPr>
      <w:r>
        <w:t>по выдаче акта проверки наличия</w:t>
      </w:r>
    </w:p>
    <w:p w:rsidR="001F1D37" w:rsidRDefault="001F1D37">
      <w:pPr>
        <w:pStyle w:val="ConsPlusNormal"/>
        <w:jc w:val="right"/>
      </w:pPr>
      <w:r>
        <w:t>приобретенного для</w:t>
      </w:r>
    </w:p>
    <w:p w:rsidR="001F1D37" w:rsidRDefault="001F1D37">
      <w:pPr>
        <w:pStyle w:val="ConsPlusNormal"/>
        <w:jc w:val="right"/>
      </w:pPr>
      <w:r>
        <w:t>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</w:pPr>
      <w:r>
        <w:t>форма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center"/>
      </w:pPr>
      <w:r>
        <w:t>ЗАЯВЛЕНИЕ</w:t>
      </w:r>
    </w:p>
    <w:p w:rsidR="001F1D37" w:rsidRDefault="001F1D37">
      <w:pPr>
        <w:pStyle w:val="ConsPlusNormal"/>
        <w:jc w:val="center"/>
      </w:pPr>
      <w:r>
        <w:t>о выдаче акта проверки наличия приобретенного</w:t>
      </w:r>
    </w:p>
    <w:p w:rsidR="001F1D37" w:rsidRDefault="001F1D37">
      <w:pPr>
        <w:pStyle w:val="ConsPlusNormal"/>
        <w:jc w:val="center"/>
      </w:pPr>
      <w:r>
        <w:t>для 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Утратило силу. - Приказ Минтруда, занятости и соцзащиты РТ от 18.11.2022 N 1028.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  <w:outlineLvl w:val="1"/>
      </w:pPr>
      <w:r>
        <w:t>Приложение N 2</w:t>
      </w:r>
    </w:p>
    <w:p w:rsidR="001F1D37" w:rsidRDefault="001F1D37">
      <w:pPr>
        <w:pStyle w:val="ConsPlusNormal"/>
        <w:jc w:val="right"/>
      </w:pPr>
      <w:r>
        <w:t>к Административному регламенту</w:t>
      </w:r>
    </w:p>
    <w:p w:rsidR="001F1D37" w:rsidRDefault="001F1D37">
      <w:pPr>
        <w:pStyle w:val="ConsPlusNormal"/>
        <w:jc w:val="right"/>
      </w:pPr>
      <w:r>
        <w:t>предоставления государственной услуги</w:t>
      </w:r>
    </w:p>
    <w:p w:rsidR="001F1D37" w:rsidRDefault="001F1D37">
      <w:pPr>
        <w:pStyle w:val="ConsPlusNormal"/>
        <w:jc w:val="right"/>
      </w:pPr>
      <w:r>
        <w:t>по выдаче акта проверки наличия</w:t>
      </w:r>
    </w:p>
    <w:p w:rsidR="001F1D37" w:rsidRDefault="001F1D37">
      <w:pPr>
        <w:pStyle w:val="ConsPlusNormal"/>
        <w:jc w:val="right"/>
      </w:pPr>
      <w:r>
        <w:t>приобретенного для</w:t>
      </w:r>
    </w:p>
    <w:p w:rsidR="001F1D37" w:rsidRDefault="001F1D37">
      <w:pPr>
        <w:pStyle w:val="ConsPlusNormal"/>
        <w:jc w:val="right"/>
      </w:pPr>
      <w:r>
        <w:t>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</w:pPr>
      <w:r>
        <w:t>БЛОК-СХЕМА</w:t>
      </w:r>
    </w:p>
    <w:p w:rsidR="001F1D37" w:rsidRDefault="001F1D37">
      <w:pPr>
        <w:pStyle w:val="ConsPlusTitle"/>
        <w:jc w:val="center"/>
      </w:pPr>
      <w:r>
        <w:t>ПОСЛЕДОВАТЕЛЬНОСТИ ДЕЙСТВИЙ ПО ПРЕДОСТАВЛЕНИЮ</w:t>
      </w:r>
    </w:p>
    <w:p w:rsidR="001F1D37" w:rsidRDefault="001F1D37">
      <w:pPr>
        <w:pStyle w:val="ConsPlusTitle"/>
        <w:jc w:val="center"/>
      </w:pPr>
      <w:r>
        <w:t>ГОСУДАРСТВЕННОЙ УСЛУГИ ПО ВЫДАЧЕ АКТА ПРОВЕРКИ НАЛИЧИЯ</w:t>
      </w:r>
    </w:p>
    <w:p w:rsidR="001F1D37" w:rsidRDefault="001F1D37">
      <w:pPr>
        <w:pStyle w:val="ConsPlusTitle"/>
        <w:jc w:val="center"/>
      </w:pPr>
      <w:r>
        <w:t>ПРИОБРЕТЕННОГО ДЛЯ 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Утратила силу. - Приказ Минтруда, занятости и соцзащиты РТ от 13.12.2019 N 1098.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  <w:outlineLvl w:val="1"/>
      </w:pPr>
      <w:r>
        <w:t>Приложение N 3</w:t>
      </w:r>
    </w:p>
    <w:p w:rsidR="001F1D37" w:rsidRDefault="001F1D37">
      <w:pPr>
        <w:pStyle w:val="ConsPlusNormal"/>
        <w:jc w:val="right"/>
      </w:pPr>
      <w:r>
        <w:t>к Административному регламенту</w:t>
      </w:r>
    </w:p>
    <w:p w:rsidR="001F1D37" w:rsidRDefault="001F1D37">
      <w:pPr>
        <w:pStyle w:val="ConsPlusNormal"/>
        <w:jc w:val="right"/>
      </w:pPr>
      <w:r>
        <w:t>предоставления государственной услуги</w:t>
      </w:r>
    </w:p>
    <w:p w:rsidR="001F1D37" w:rsidRDefault="001F1D37">
      <w:pPr>
        <w:pStyle w:val="ConsPlusNormal"/>
        <w:jc w:val="right"/>
      </w:pPr>
      <w:r>
        <w:t>по выдаче акта проверки наличия</w:t>
      </w:r>
    </w:p>
    <w:p w:rsidR="001F1D37" w:rsidRDefault="001F1D37">
      <w:pPr>
        <w:pStyle w:val="ConsPlusNormal"/>
        <w:jc w:val="right"/>
      </w:pPr>
      <w:r>
        <w:t>приобретенного для</w:t>
      </w:r>
    </w:p>
    <w:p w:rsidR="001F1D37" w:rsidRDefault="001F1D37">
      <w:pPr>
        <w:pStyle w:val="ConsPlusNormal"/>
        <w:jc w:val="right"/>
      </w:pPr>
      <w:r>
        <w:t>ребенка-инвалида товара</w:t>
      </w:r>
    </w:p>
    <w:p w:rsidR="001F1D37" w:rsidRDefault="001F1D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D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D37" w:rsidRDefault="001F1D3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Минтруда, занятости и соцзащиты РТ от 18.11.2022 N 1028)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D37" w:rsidRDefault="001F1D37">
            <w:pPr>
              <w:pStyle w:val="ConsPlusNormal"/>
            </w:pPr>
          </w:p>
        </w:tc>
      </w:tr>
    </w:tbl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</w:pPr>
      <w:r>
        <w:t>форма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</w:pPr>
      <w:r>
        <w:t>В Управление (отдел) социальной защиты</w:t>
      </w:r>
    </w:p>
    <w:p w:rsidR="001F1D37" w:rsidRDefault="001F1D37">
      <w:pPr>
        <w:pStyle w:val="ConsPlusNormal"/>
        <w:jc w:val="right"/>
      </w:pPr>
      <w:r>
        <w:t>Министерства труда, занятости и социальной</w:t>
      </w:r>
    </w:p>
    <w:p w:rsidR="001F1D37" w:rsidRDefault="001F1D37">
      <w:pPr>
        <w:pStyle w:val="ConsPlusNormal"/>
        <w:jc w:val="right"/>
      </w:pPr>
      <w:r>
        <w:t>защиты Республики Татарстан</w:t>
      </w:r>
    </w:p>
    <w:p w:rsidR="001F1D37" w:rsidRDefault="001F1D37">
      <w:pPr>
        <w:pStyle w:val="ConsPlusNormal"/>
        <w:jc w:val="right"/>
      </w:pPr>
      <w:r>
        <w:t>в ________________________________________</w:t>
      </w:r>
    </w:p>
    <w:p w:rsidR="001F1D37" w:rsidRDefault="001F1D37">
      <w:pPr>
        <w:pStyle w:val="ConsPlusNormal"/>
        <w:jc w:val="right"/>
      </w:pPr>
      <w:r>
        <w:t>муниципальном районе (городском округе)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center"/>
      </w:pPr>
      <w:bookmarkStart w:id="14" w:name="P504"/>
      <w:bookmarkEnd w:id="14"/>
      <w:r>
        <w:t>Заявление</w:t>
      </w:r>
    </w:p>
    <w:p w:rsidR="001F1D37" w:rsidRDefault="001F1D37">
      <w:pPr>
        <w:pStyle w:val="ConsPlusNormal"/>
        <w:jc w:val="center"/>
      </w:pPr>
      <w:r>
        <w:t>об исправлении технической ошибки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F1D37" w:rsidRDefault="001F1D37">
      <w:pPr>
        <w:pStyle w:val="ConsPlusNonformat"/>
        <w:jc w:val="both"/>
      </w:pPr>
      <w:r>
        <w:lastRenderedPageBreak/>
        <w:t xml:space="preserve">        (фамилия, имя, отчество (последнее - при наличии) заявителя)</w:t>
      </w:r>
    </w:p>
    <w:p w:rsidR="001F1D37" w:rsidRDefault="001F1D37">
      <w:pPr>
        <w:pStyle w:val="ConsPlusNonformat"/>
        <w:jc w:val="both"/>
      </w:pPr>
      <w:r>
        <w:t>проживающий(-ая) по адресу ________________________________________________</w:t>
      </w:r>
    </w:p>
    <w:p w:rsidR="001F1D37" w:rsidRDefault="001F1D37">
      <w:pPr>
        <w:pStyle w:val="ConsPlusNonformat"/>
        <w:jc w:val="both"/>
      </w:pPr>
      <w:r>
        <w:t>(почтовый адрес заявителя с указанием индекса, телефон, электронный адрес)</w:t>
      </w:r>
    </w:p>
    <w:p w:rsidR="001F1D37" w:rsidRDefault="001F1D37">
      <w:pPr>
        <w:pStyle w:val="ConsPlusNonformat"/>
        <w:jc w:val="both"/>
      </w:pPr>
      <w:r>
        <w:t>___________________________________________________________________________</w:t>
      </w:r>
    </w:p>
    <w:p w:rsidR="001F1D37" w:rsidRDefault="001F1D37">
      <w:pPr>
        <w:pStyle w:val="ConsPlusNonformat"/>
        <w:jc w:val="both"/>
      </w:pPr>
      <w:r>
        <w:t>(наименование  документа,  удостоверяющего  личность  заявителя, его серия,</w:t>
      </w:r>
    </w:p>
    <w:p w:rsidR="001F1D37" w:rsidRDefault="001F1D37">
      <w:pPr>
        <w:pStyle w:val="ConsPlusNonformat"/>
        <w:jc w:val="both"/>
      </w:pPr>
      <w:r>
        <w:t>номер, дата выдачи, наименование органа, выдавшего документ)</w:t>
      </w:r>
    </w:p>
    <w:p w:rsidR="001F1D37" w:rsidRDefault="001F1D37">
      <w:pPr>
        <w:pStyle w:val="ConsPlusNonformat"/>
        <w:jc w:val="both"/>
      </w:pPr>
      <w:r>
        <w:t>прошу исправить техническую ошибку ________________________________________</w:t>
      </w:r>
    </w:p>
    <w:p w:rsidR="001F1D37" w:rsidRDefault="001F1D37">
      <w:pPr>
        <w:pStyle w:val="ConsPlusNonformat"/>
        <w:jc w:val="both"/>
      </w:pPr>
      <w:r>
        <w:t>__________________________________________________________________________,</w:t>
      </w:r>
    </w:p>
    <w:p w:rsidR="001F1D37" w:rsidRDefault="001F1D37">
      <w:pPr>
        <w:pStyle w:val="ConsPlusNonformat"/>
        <w:jc w:val="both"/>
      </w:pPr>
      <w:r>
        <w:t>допущенную  в  прилагаемом  к  настоящему  заявлению  акту проверки наличия</w:t>
      </w:r>
    </w:p>
    <w:p w:rsidR="001F1D37" w:rsidRDefault="001F1D37">
      <w:pPr>
        <w:pStyle w:val="ConsPlusNonformat"/>
        <w:jc w:val="both"/>
      </w:pPr>
      <w:r>
        <w:t>приобретенного для ребенка-инвалида товара от _______________ N __________.</w:t>
      </w:r>
    </w:p>
    <w:p w:rsidR="001F1D37" w:rsidRDefault="001F1D37">
      <w:pPr>
        <w:pStyle w:val="ConsPlusNonformat"/>
        <w:jc w:val="both"/>
      </w:pPr>
      <w:r>
        <w:t xml:space="preserve">                                   (дата выдачи акта проверки) (номер акта)</w:t>
      </w:r>
    </w:p>
    <w:p w:rsidR="001F1D37" w:rsidRDefault="001F1D37">
      <w:pPr>
        <w:pStyle w:val="ConsPlusNonformat"/>
        <w:jc w:val="both"/>
      </w:pPr>
      <w:r>
        <w:t>Согласен(-на)  на  получение информации об исправлении технической ошибки в</w:t>
      </w:r>
    </w:p>
    <w:p w:rsidR="001F1D37" w:rsidRDefault="001F1D37">
      <w:pPr>
        <w:pStyle w:val="ConsPlusNonformat"/>
        <w:jc w:val="both"/>
      </w:pPr>
      <w:r>
        <w:t>письменной форме по почтовому адресу ______________________________________</w:t>
      </w:r>
    </w:p>
    <w:p w:rsidR="001F1D37" w:rsidRDefault="001F1D37">
      <w:pPr>
        <w:pStyle w:val="ConsPlusNonformat"/>
        <w:jc w:val="both"/>
      </w:pPr>
    </w:p>
    <w:p w:rsidR="001F1D37" w:rsidRDefault="001F1D37">
      <w:pPr>
        <w:pStyle w:val="ConsPlusNonformat"/>
        <w:jc w:val="both"/>
      </w:pPr>
      <w:r>
        <w:t>в форме электронного документа</w:t>
      </w:r>
    </w:p>
    <w:p w:rsidR="001F1D37" w:rsidRDefault="001F1D37">
      <w:pPr>
        <w:pStyle w:val="ConsPlusNonformat"/>
        <w:jc w:val="both"/>
      </w:pPr>
      <w:r>
        <w:t>по адресу электронной почты _______________________________________________</w:t>
      </w:r>
    </w:p>
    <w:p w:rsidR="001F1D37" w:rsidRDefault="001F1D37">
      <w:pPr>
        <w:pStyle w:val="ConsPlusNonformat"/>
        <w:jc w:val="both"/>
      </w:pPr>
      <w:r>
        <w:t xml:space="preserve">                                      (адрес электронной почты)</w:t>
      </w:r>
    </w:p>
    <w:p w:rsidR="001F1D37" w:rsidRDefault="001F1D37">
      <w:pPr>
        <w:pStyle w:val="ConsPlusNonformat"/>
        <w:jc w:val="both"/>
      </w:pPr>
      <w:r>
        <w:t>через личный кабинет в государственной</w:t>
      </w:r>
    </w:p>
    <w:p w:rsidR="001F1D37" w:rsidRDefault="001F1D37">
      <w:pPr>
        <w:pStyle w:val="ConsPlusNonformat"/>
        <w:jc w:val="both"/>
      </w:pPr>
      <w:r>
        <w:t>информационной системе Республики</w:t>
      </w:r>
    </w:p>
    <w:p w:rsidR="001F1D37" w:rsidRDefault="001F1D37">
      <w:pPr>
        <w:pStyle w:val="ConsPlusNonformat"/>
        <w:jc w:val="both"/>
      </w:pPr>
      <w:r>
        <w:t>Татарстан "Портал государственных и</w:t>
      </w:r>
    </w:p>
    <w:p w:rsidR="001F1D37" w:rsidRDefault="001F1D37">
      <w:pPr>
        <w:pStyle w:val="ConsPlusNonformat"/>
        <w:jc w:val="both"/>
      </w:pPr>
      <w:r>
        <w:t>муниципальных услуг Республики Татарстан" _________________________________</w:t>
      </w:r>
    </w:p>
    <w:p w:rsidR="001F1D37" w:rsidRDefault="001F1D37">
      <w:pPr>
        <w:pStyle w:val="ConsPlusNonformat"/>
        <w:jc w:val="both"/>
      </w:pPr>
      <w:r>
        <w:t xml:space="preserve">                                            (указать "да" или прочерк)</w:t>
      </w:r>
    </w:p>
    <w:p w:rsidR="001F1D37" w:rsidRDefault="001F1D37">
      <w:pPr>
        <w:pStyle w:val="ConsPlusNonformat"/>
        <w:jc w:val="both"/>
      </w:pPr>
      <w:r>
        <w:t>"__" ________ 20__ г. ______________________ ______________________________</w:t>
      </w:r>
    </w:p>
    <w:p w:rsidR="001F1D37" w:rsidRDefault="001F1D37">
      <w:pPr>
        <w:pStyle w:val="ConsPlusNonformat"/>
        <w:jc w:val="both"/>
      </w:pPr>
      <w:r>
        <w:t xml:space="preserve">                        (подпись заявителя)     (расшифровка подписи)</w:t>
      </w:r>
    </w:p>
    <w:p w:rsidR="001F1D37" w:rsidRDefault="001F1D37">
      <w:pPr>
        <w:pStyle w:val="ConsPlusNonformat"/>
        <w:jc w:val="both"/>
      </w:pPr>
      <w:r>
        <w:t>---------------------------------------------------------------------------</w:t>
      </w:r>
    </w:p>
    <w:p w:rsidR="001F1D37" w:rsidRDefault="001F1D37">
      <w:pPr>
        <w:pStyle w:val="ConsPlusNonformat"/>
        <w:jc w:val="both"/>
      </w:pPr>
      <w:r>
        <w:t xml:space="preserve">                               (линия отреза)</w:t>
      </w:r>
    </w:p>
    <w:p w:rsidR="001F1D37" w:rsidRDefault="001F1D37">
      <w:pPr>
        <w:pStyle w:val="ConsPlusNonformat"/>
        <w:jc w:val="both"/>
      </w:pPr>
      <w:r>
        <w:t xml:space="preserve">                            Расписка-уведомление</w:t>
      </w:r>
    </w:p>
    <w:p w:rsidR="001F1D37" w:rsidRDefault="001F1D37">
      <w:pPr>
        <w:pStyle w:val="ConsPlusNonformat"/>
        <w:jc w:val="both"/>
      </w:pPr>
    </w:p>
    <w:p w:rsidR="001F1D37" w:rsidRDefault="001F1D37">
      <w:pPr>
        <w:pStyle w:val="ConsPlusNonformat"/>
        <w:jc w:val="both"/>
      </w:pPr>
      <w:r>
        <w:t>Заявление об исправлении технической              Принял(-а):</w:t>
      </w:r>
    </w:p>
    <w:p w:rsidR="001F1D37" w:rsidRDefault="001F1D37">
      <w:pPr>
        <w:pStyle w:val="ConsPlusNonformat"/>
        <w:jc w:val="both"/>
      </w:pPr>
      <w:r>
        <w:t>ошибки в акте проверки наличия             __________ _____________________</w:t>
      </w:r>
    </w:p>
    <w:p w:rsidR="001F1D37" w:rsidRDefault="001F1D37">
      <w:pPr>
        <w:pStyle w:val="ConsPlusNonformat"/>
        <w:jc w:val="both"/>
      </w:pPr>
      <w:r>
        <w:t>приобретенного для ребенка-инвалида          (подпись   (должность,</w:t>
      </w:r>
    </w:p>
    <w:p w:rsidR="001F1D37" w:rsidRDefault="001F1D37">
      <w:pPr>
        <w:pStyle w:val="ConsPlusNonformat"/>
        <w:jc w:val="both"/>
      </w:pPr>
      <w:r>
        <w:t>товара принято и зарегистрировано           специалиста) Ф.И.О. сотрудника)</w:t>
      </w:r>
    </w:p>
    <w:p w:rsidR="001F1D37" w:rsidRDefault="001F1D37">
      <w:pPr>
        <w:pStyle w:val="ConsPlusNonformat"/>
        <w:jc w:val="both"/>
      </w:pPr>
      <w:r>
        <w:t>под N ____ от "__" ________ 20__ г.        ______________ контактный тел.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right"/>
        <w:outlineLvl w:val="1"/>
      </w:pPr>
      <w:r>
        <w:t>Приложение (справочное)</w:t>
      </w:r>
    </w:p>
    <w:p w:rsidR="001F1D37" w:rsidRDefault="001F1D37">
      <w:pPr>
        <w:pStyle w:val="ConsPlusNormal"/>
        <w:jc w:val="right"/>
      </w:pPr>
      <w:r>
        <w:t>к Административному регламенту</w:t>
      </w:r>
    </w:p>
    <w:p w:rsidR="001F1D37" w:rsidRDefault="001F1D37">
      <w:pPr>
        <w:pStyle w:val="ConsPlusNormal"/>
        <w:jc w:val="right"/>
      </w:pPr>
      <w:r>
        <w:t>предоставления государственной</w:t>
      </w:r>
    </w:p>
    <w:p w:rsidR="001F1D37" w:rsidRDefault="001F1D37">
      <w:pPr>
        <w:pStyle w:val="ConsPlusNormal"/>
        <w:jc w:val="right"/>
      </w:pPr>
      <w:r>
        <w:t>услуги по выдаче акта проверки наличия</w:t>
      </w:r>
    </w:p>
    <w:p w:rsidR="001F1D37" w:rsidRDefault="001F1D37">
      <w:pPr>
        <w:pStyle w:val="ConsPlusNormal"/>
        <w:jc w:val="right"/>
      </w:pPr>
      <w:r>
        <w:t>приобретенного для</w:t>
      </w:r>
    </w:p>
    <w:p w:rsidR="001F1D37" w:rsidRDefault="001F1D37">
      <w:pPr>
        <w:pStyle w:val="ConsPlusNormal"/>
        <w:jc w:val="right"/>
      </w:pPr>
      <w:r>
        <w:t>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Title"/>
        <w:jc w:val="center"/>
      </w:pPr>
      <w:bookmarkStart w:id="15" w:name="P553"/>
      <w:bookmarkEnd w:id="15"/>
      <w:r>
        <w:t>СВЕДЕНИЯ</w:t>
      </w:r>
    </w:p>
    <w:p w:rsidR="001F1D37" w:rsidRDefault="001F1D37">
      <w:pPr>
        <w:pStyle w:val="ConsPlusTitle"/>
        <w:jc w:val="center"/>
      </w:pPr>
      <w:r>
        <w:t>ОБ ОРГАНАХ (УЧРЕЖДЕНИЯХ) И ДОЛЖНОСТНЫХ ЛИЦАХ, ОТВЕТСТВЕННЫХ</w:t>
      </w:r>
    </w:p>
    <w:p w:rsidR="001F1D37" w:rsidRDefault="001F1D37">
      <w:pPr>
        <w:pStyle w:val="ConsPlusTitle"/>
        <w:jc w:val="center"/>
      </w:pPr>
      <w:r>
        <w:t>ЗА ОСУЩЕСТВЛЕНИЕ КОНТРОЛЯ ЗА ПРЕДОСТАВЛЕНИЕМ</w:t>
      </w:r>
    </w:p>
    <w:p w:rsidR="001F1D37" w:rsidRDefault="001F1D37">
      <w:pPr>
        <w:pStyle w:val="ConsPlusTitle"/>
        <w:jc w:val="center"/>
      </w:pPr>
      <w:r>
        <w:t>ГОСУДАРСТВЕННОЙ УСЛУГИ ПО ВЫДАЧЕ АКТА ПРОВЕРКИ НАЛИЧИЯ</w:t>
      </w:r>
    </w:p>
    <w:p w:rsidR="001F1D37" w:rsidRDefault="001F1D37">
      <w:pPr>
        <w:pStyle w:val="ConsPlusTitle"/>
        <w:jc w:val="center"/>
      </w:pPr>
      <w:r>
        <w:t>ПРИОБРЕТЕННОГО ДЛЯ РЕБЕНКА-ИНВАЛИДА ТОВАРА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ind w:firstLine="540"/>
        <w:jc w:val="both"/>
      </w:pPr>
      <w:r>
        <w:t>Утратили силу. - Приказ Минтруда, занятости и соцзащиты РТ от 18.11.2022 N 1028.</w:t>
      </w: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jc w:val="both"/>
      </w:pPr>
    </w:p>
    <w:p w:rsidR="001F1D37" w:rsidRDefault="001F1D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1C" w:rsidRDefault="00B74B1C"/>
    <w:sectPr w:rsidR="00B74B1C" w:rsidSect="0004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7"/>
    <w:rsid w:val="001F1D37"/>
    <w:rsid w:val="00B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79AEB-80FA-4C4C-946C-8DD32F5A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1D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1D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10277</Words>
  <Characters>58585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Индира Ядкаровна</dc:creator>
  <cp:keywords/>
  <dc:description/>
  <cp:lastModifiedBy>Габдрахманова Индира Ядкаровна</cp:lastModifiedBy>
  <cp:revision>1</cp:revision>
  <dcterms:created xsi:type="dcterms:W3CDTF">2023-03-09T06:15:00Z</dcterms:created>
  <dcterms:modified xsi:type="dcterms:W3CDTF">2023-03-09T06:15:00Z</dcterms:modified>
</cp:coreProperties>
</file>