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B6" w:rsidRPr="007B2DB6" w:rsidRDefault="007B2DB6" w:rsidP="007B2DB6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7B2DB6">
        <w:rPr>
          <w:rFonts w:ascii="Times New Roman" w:hAnsi="Times New Roman" w:cs="Times New Roman"/>
          <w:b/>
          <w:sz w:val="28"/>
          <w:szCs w:val="28"/>
        </w:rPr>
        <w:t>аконы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</w:t>
      </w:r>
      <w:r w:rsidRPr="007B2DB6">
        <w:rPr>
          <w:rFonts w:ascii="Times New Roman" w:hAnsi="Times New Roman" w:cs="Times New Roman"/>
          <w:b/>
          <w:sz w:val="28"/>
          <w:szCs w:val="28"/>
        </w:rPr>
        <w:t>, касающиеся сферы деятельности министерства</w:t>
      </w:r>
    </w:p>
    <w:p w:rsidR="007B2DB6" w:rsidRDefault="007B2DB6" w:rsidP="007B2DB6">
      <w:pPr>
        <w:widowControl w:val="0"/>
        <w:shd w:val="clear" w:color="auto" w:fill="FFFFFF"/>
        <w:spacing w:after="0"/>
        <w:ind w:firstLine="709"/>
        <w:jc w:val="center"/>
        <w:rPr>
          <w:sz w:val="28"/>
          <w:szCs w:val="28"/>
        </w:rPr>
      </w:pPr>
    </w:p>
    <w:p w:rsidR="007B2DB6" w:rsidRPr="007B2DB6" w:rsidRDefault="007B2DB6" w:rsidP="007B2DB6">
      <w:pPr>
        <w:widowControl w:val="0"/>
        <w:shd w:val="clear" w:color="auto" w:fill="FFFFFF"/>
        <w:spacing w:after="0"/>
        <w:ind w:firstLine="709"/>
        <w:jc w:val="center"/>
        <w:rPr>
          <w:sz w:val="28"/>
          <w:szCs w:val="28"/>
        </w:rPr>
      </w:pPr>
    </w:p>
    <w:p w:rsidR="00744DC9" w:rsidRPr="007B2DB6" w:rsidRDefault="00DF765A" w:rsidP="00744DC9">
      <w:pPr>
        <w:widowControl w:val="0"/>
        <w:shd w:val="clear" w:color="auto" w:fill="FFFFFF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4" w:tooltip="Закон Республики Татарстан от 8.12.2004 г. №63-ЗРТ  " w:history="1">
        <w:r w:rsidR="00744DC9" w:rsidRPr="007B2DB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 Республики Татарстан от 8.12.2004 г. №63-ЗРТ «Об адресной социальной поддержке населения РТ»</w:t>
        </w:r>
      </w:hyperlink>
      <w:r w:rsidR="00744DC9" w:rsidRPr="007B2D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tooltip="Закон Республики Татарстан &quot; О внесении изменений в Закон Республики Татарстан &quot; Об адресной социальной поддержки населения Республики Татарстан&quot;" w:history="1"/>
      <w:r w:rsidR="00744DC9" w:rsidRPr="007B2DB6">
        <w:rPr>
          <w:rFonts w:ascii="PT Sans" w:eastAsia="Times New Roman" w:hAnsi="PT Sans" w:cs="Times New Roman"/>
          <w:color w:val="000000" w:themeColor="text1"/>
          <w:sz w:val="28"/>
          <w:szCs w:val="28"/>
          <w:lang w:eastAsia="ru-RU"/>
        </w:rPr>
        <w:t xml:space="preserve"> </w:t>
      </w:r>
      <w:r w:rsidR="00744DC9" w:rsidRPr="007B2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</w:t>
      </w:r>
      <w:r w:rsidR="006A28BE" w:rsidRPr="007B2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зменений);</w:t>
      </w:r>
    </w:p>
    <w:p w:rsidR="00744DC9" w:rsidRPr="007B2DB6" w:rsidRDefault="00744DC9" w:rsidP="00744DC9">
      <w:pPr>
        <w:widowControl w:val="0"/>
        <w:shd w:val="clear" w:color="auto" w:fill="FFFFFF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B2DB6">
        <w:rPr>
          <w:rFonts w:ascii="Times New Roman" w:hAnsi="Times New Roman" w:cs="Times New Roman"/>
          <w:sz w:val="28"/>
          <w:szCs w:val="28"/>
        </w:rPr>
        <w:t xml:space="preserve">Закон Республики Татарстан от 30.06.2011 года № 33-ЗРТ </w:t>
      </w:r>
      <w:r w:rsidR="006A28BE" w:rsidRPr="007B2DB6">
        <w:rPr>
          <w:rFonts w:ascii="Times New Roman" w:hAnsi="Times New Roman" w:cs="Times New Roman"/>
          <w:sz w:val="28"/>
          <w:szCs w:val="28"/>
        </w:rPr>
        <w:t>«</w:t>
      </w:r>
      <w:r w:rsidRPr="007B2DB6">
        <w:rPr>
          <w:rFonts w:ascii="Times New Roman" w:hAnsi="Times New Roman" w:cs="Times New Roman"/>
          <w:sz w:val="28"/>
          <w:szCs w:val="28"/>
        </w:rPr>
        <w:t xml:space="preserve">О порядке и условиях присвоения звания </w:t>
      </w:r>
      <w:r w:rsidR="007B2DB6">
        <w:rPr>
          <w:rFonts w:ascii="Times New Roman" w:hAnsi="Times New Roman" w:cs="Times New Roman"/>
          <w:sz w:val="28"/>
          <w:szCs w:val="28"/>
        </w:rPr>
        <w:t>«</w:t>
      </w:r>
      <w:r w:rsidRPr="007B2DB6">
        <w:rPr>
          <w:rFonts w:ascii="Times New Roman" w:hAnsi="Times New Roman" w:cs="Times New Roman"/>
          <w:sz w:val="28"/>
          <w:szCs w:val="28"/>
        </w:rPr>
        <w:t>Ветеран труда</w:t>
      </w:r>
      <w:r w:rsidR="006A28BE" w:rsidRPr="007B2DB6">
        <w:rPr>
          <w:rFonts w:ascii="Times New Roman" w:hAnsi="Times New Roman" w:cs="Times New Roman"/>
          <w:sz w:val="28"/>
          <w:szCs w:val="28"/>
        </w:rPr>
        <w:t xml:space="preserve">» </w:t>
      </w:r>
      <w:r w:rsidR="006A28BE" w:rsidRPr="007B2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 учетом внесенных изменений);</w:t>
      </w:r>
    </w:p>
    <w:p w:rsidR="00744DC9" w:rsidRPr="007B2DB6" w:rsidRDefault="00744DC9" w:rsidP="00DF765A">
      <w:pPr>
        <w:widowControl w:val="0"/>
        <w:shd w:val="clear" w:color="auto" w:fill="FFFFFF"/>
        <w:spacing w:after="0"/>
        <w:ind w:firstLine="709"/>
        <w:rPr>
          <w:rFonts w:ascii="PT Sans" w:eastAsia="Times New Roman" w:hAnsi="PT Sans" w:cs="Times New Roman"/>
          <w:color w:val="303030"/>
          <w:sz w:val="28"/>
          <w:szCs w:val="28"/>
          <w:lang w:eastAsia="ru-RU"/>
        </w:rPr>
      </w:pPr>
      <w:r w:rsidRPr="007B2DB6">
        <w:rPr>
          <w:rFonts w:ascii="Times New Roman" w:hAnsi="Times New Roman" w:cs="Times New Roman"/>
          <w:sz w:val="28"/>
          <w:szCs w:val="28"/>
        </w:rPr>
        <w:t xml:space="preserve">Закон Республики Татарстан от 10.10.2011 № 74-ЗРТ </w:t>
      </w:r>
      <w:r w:rsidR="006A28BE" w:rsidRPr="007B2DB6">
        <w:rPr>
          <w:rFonts w:ascii="Times New Roman" w:hAnsi="Times New Roman" w:cs="Times New Roman"/>
          <w:sz w:val="28"/>
          <w:szCs w:val="28"/>
        </w:rPr>
        <w:t>«</w:t>
      </w:r>
      <w:r w:rsidRPr="007B2DB6">
        <w:rPr>
          <w:rFonts w:ascii="Times New Roman" w:hAnsi="Times New Roman" w:cs="Times New Roman"/>
          <w:sz w:val="28"/>
          <w:szCs w:val="28"/>
        </w:rPr>
        <w:t>О государственных наградах Республики Татарстан</w:t>
      </w:r>
      <w:r w:rsidR="006A28BE" w:rsidRPr="007B2DB6">
        <w:rPr>
          <w:rFonts w:ascii="Times New Roman" w:hAnsi="Times New Roman" w:cs="Times New Roman"/>
          <w:sz w:val="28"/>
          <w:szCs w:val="28"/>
        </w:rPr>
        <w:t>»</w:t>
      </w:r>
      <w:r w:rsidRPr="007B2DB6">
        <w:rPr>
          <w:rFonts w:ascii="Times New Roman" w:hAnsi="Times New Roman" w:cs="Times New Roman"/>
          <w:sz w:val="28"/>
          <w:szCs w:val="28"/>
        </w:rPr>
        <w:t xml:space="preserve"> </w:t>
      </w:r>
      <w:r w:rsidRPr="007B2D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(с</w:t>
      </w:r>
      <w:r w:rsidR="00DF76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учетом внесенных изменений)</w:t>
      </w:r>
      <w:bookmarkStart w:id="0" w:name="_GoBack"/>
      <w:bookmarkEnd w:id="0"/>
      <w:r w:rsidRPr="007B2DB6">
        <w:rPr>
          <w:rFonts w:ascii="Times New Roman" w:hAnsi="Times New Roman" w:cs="Times New Roman"/>
          <w:bCs/>
          <w:sz w:val="28"/>
          <w:szCs w:val="28"/>
        </w:rPr>
        <w:t>.</w:t>
      </w:r>
    </w:p>
    <w:p w:rsidR="00DB1CF9" w:rsidRPr="007B2DB6" w:rsidRDefault="00DF765A" w:rsidP="00744DC9">
      <w:pPr>
        <w:spacing w:after="0"/>
        <w:rPr>
          <w:sz w:val="28"/>
          <w:szCs w:val="28"/>
        </w:rPr>
      </w:pPr>
    </w:p>
    <w:sectPr w:rsidR="00DB1CF9" w:rsidRPr="007B2DB6" w:rsidSect="00744D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9"/>
    <w:rsid w:val="00347898"/>
    <w:rsid w:val="006A28BE"/>
    <w:rsid w:val="00744DC9"/>
    <w:rsid w:val="007B2DB6"/>
    <w:rsid w:val="00D53165"/>
    <w:rsid w:val="00D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AFD5C"/>
  <w15:chartTrackingRefBased/>
  <w15:docId w15:val="{B6371F45-0941-495F-A82E-E0345E79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C9"/>
    <w:pPr>
      <w:spacing w:after="240" w:line="240" w:lineRule="auto"/>
      <w:ind w:firstLine="53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tsz.tatarstan.ru/rus/zakonodatelstvo-rt.htm?pub_id=395006" TargetMode="External"/><Relationship Id="rId4" Type="http://schemas.openxmlformats.org/officeDocument/2006/relationships/hyperlink" Target="http://mtsz.tatarstan.ru/rus/zakonodatelstvo-rt.htm?pub_id=230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Фарахова Индира Ильфатовна</dc:creator>
  <cp:keywords/>
  <dc:description/>
  <cp:lastModifiedBy>Закирова Алсу Абраровна</cp:lastModifiedBy>
  <cp:revision>4</cp:revision>
  <dcterms:created xsi:type="dcterms:W3CDTF">2023-09-08T14:35:00Z</dcterms:created>
  <dcterms:modified xsi:type="dcterms:W3CDTF">2023-09-11T07:58:00Z</dcterms:modified>
</cp:coreProperties>
</file>