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20" w:rsidRPr="00955FA6" w:rsidRDefault="008A7120" w:rsidP="00955FA6">
      <w:pPr>
        <w:jc w:val="center"/>
        <w:rPr>
          <w:rFonts w:ascii="Times New Roman" w:hAnsi="Times New Roman"/>
          <w:b/>
          <w:sz w:val="28"/>
          <w:szCs w:val="28"/>
        </w:rPr>
      </w:pPr>
      <w:r w:rsidRPr="00955FA6">
        <w:rPr>
          <w:rFonts w:ascii="Times New Roman" w:hAnsi="Times New Roman"/>
          <w:b/>
          <w:sz w:val="28"/>
          <w:szCs w:val="28"/>
        </w:rPr>
        <w:t>МИНИСТЕРСТВО ТРУДА, ЗАНЯТОСТИ И СОЦИАЛЬНОЙ ЗАЩИТЫ РЕСПУБЛИКИ ТАТАРСТАН</w:t>
      </w:r>
    </w:p>
    <w:p w:rsidR="008A7120" w:rsidRPr="009B230E" w:rsidRDefault="008A7120" w:rsidP="009B230E">
      <w:pPr>
        <w:jc w:val="center"/>
        <w:rPr>
          <w:rFonts w:ascii="Times New Roman" w:hAnsi="Times New Roman"/>
          <w:b/>
          <w:sz w:val="28"/>
          <w:szCs w:val="28"/>
        </w:rPr>
      </w:pPr>
      <w:r w:rsidRPr="009B230E">
        <w:rPr>
          <w:rFonts w:ascii="Times New Roman" w:hAnsi="Times New Roman"/>
          <w:b/>
          <w:sz w:val="28"/>
          <w:szCs w:val="28"/>
        </w:rPr>
        <w:t>ПРЕСС-РЕЛИЗ</w:t>
      </w:r>
    </w:p>
    <w:tbl>
      <w:tblPr>
        <w:tblW w:w="0" w:type="auto"/>
        <w:tblLook w:val="00A0"/>
      </w:tblPr>
      <w:tblGrid>
        <w:gridCol w:w="4785"/>
        <w:gridCol w:w="4786"/>
      </w:tblGrid>
      <w:tr w:rsidR="008A7120" w:rsidRPr="00C000F3" w:rsidTr="002374C8">
        <w:tc>
          <w:tcPr>
            <w:tcW w:w="4785" w:type="dxa"/>
          </w:tcPr>
          <w:p w:rsidR="008A7120" w:rsidRPr="00C000F3" w:rsidRDefault="008A7120" w:rsidP="002374C8">
            <w:pPr>
              <w:ind w:right="-2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00F3">
              <w:rPr>
                <w:rFonts w:ascii="Times New Roman" w:hAnsi="Times New Roman"/>
                <w:b/>
                <w:sz w:val="28"/>
                <w:szCs w:val="28"/>
              </w:rPr>
              <w:t>Место проведения:</w:t>
            </w:r>
          </w:p>
          <w:p w:rsidR="008A7120" w:rsidRPr="00C000F3" w:rsidRDefault="008A7120" w:rsidP="002374C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4786" w:type="dxa"/>
          </w:tcPr>
          <w:p w:rsidR="008A7120" w:rsidRPr="00C000F3" w:rsidRDefault="008A7120" w:rsidP="00955FA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00F3">
              <w:rPr>
                <w:rFonts w:ascii="Times New Roman" w:hAnsi="Times New Roman"/>
                <w:sz w:val="28"/>
                <w:szCs w:val="28"/>
                <w:lang w:val="tt-RU"/>
              </w:rPr>
              <w:t>Конференц-зал Министерства труда, занятости и социальной защиты РТ</w:t>
            </w:r>
          </w:p>
          <w:p w:rsidR="008A7120" w:rsidRPr="00C000F3" w:rsidRDefault="008A7120" w:rsidP="00955FA6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00F3">
              <w:rPr>
                <w:rFonts w:ascii="Times New Roman" w:hAnsi="Times New Roman"/>
                <w:sz w:val="28"/>
                <w:szCs w:val="28"/>
                <w:lang w:val="tt-RU"/>
              </w:rPr>
              <w:t>(9 этаж)</w:t>
            </w:r>
          </w:p>
        </w:tc>
      </w:tr>
      <w:tr w:rsidR="008A7120" w:rsidRPr="00C000F3" w:rsidTr="002374C8">
        <w:tc>
          <w:tcPr>
            <w:tcW w:w="4785" w:type="dxa"/>
          </w:tcPr>
          <w:p w:rsidR="008A7120" w:rsidRPr="00C000F3" w:rsidRDefault="008A7120" w:rsidP="002374C8">
            <w:pPr>
              <w:ind w:right="-2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00F3">
              <w:rPr>
                <w:rFonts w:ascii="Times New Roman" w:hAnsi="Times New Roman"/>
                <w:b/>
                <w:sz w:val="28"/>
                <w:szCs w:val="28"/>
              </w:rPr>
              <w:t>Дата проведения:</w:t>
            </w:r>
          </w:p>
        </w:tc>
        <w:tc>
          <w:tcPr>
            <w:tcW w:w="4786" w:type="dxa"/>
          </w:tcPr>
          <w:p w:rsidR="008A7120" w:rsidRPr="009B230E" w:rsidRDefault="008A7120" w:rsidP="002374C8">
            <w:pPr>
              <w:pStyle w:val="NoSpacing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2</w:t>
            </w:r>
            <w:r w:rsidRPr="009B230E">
              <w:rPr>
                <w:rStyle w:val="Strong"/>
                <w:b w:val="0"/>
                <w:sz w:val="28"/>
                <w:szCs w:val="28"/>
              </w:rPr>
              <w:t xml:space="preserve">9 </w:t>
            </w:r>
            <w:r>
              <w:rPr>
                <w:rStyle w:val="Strong"/>
                <w:b w:val="0"/>
                <w:sz w:val="28"/>
                <w:szCs w:val="28"/>
              </w:rPr>
              <w:t xml:space="preserve">мая </w:t>
            </w:r>
            <w:r w:rsidRPr="009B230E">
              <w:rPr>
                <w:rStyle w:val="Strong"/>
                <w:b w:val="0"/>
                <w:sz w:val="28"/>
                <w:szCs w:val="28"/>
              </w:rPr>
              <w:t xml:space="preserve"> 201</w:t>
            </w:r>
            <w:r>
              <w:rPr>
                <w:rStyle w:val="Strong"/>
                <w:b w:val="0"/>
                <w:sz w:val="28"/>
                <w:szCs w:val="28"/>
              </w:rPr>
              <w:t>4</w:t>
            </w:r>
            <w:r w:rsidRPr="009B230E">
              <w:rPr>
                <w:rStyle w:val="Strong"/>
                <w:b w:val="0"/>
                <w:sz w:val="28"/>
                <w:szCs w:val="28"/>
              </w:rPr>
              <w:t xml:space="preserve"> года</w:t>
            </w:r>
          </w:p>
          <w:p w:rsidR="008A7120" w:rsidRPr="009B230E" w:rsidRDefault="008A7120" w:rsidP="002374C8">
            <w:pPr>
              <w:pStyle w:val="NoSpacing"/>
              <w:rPr>
                <w:rStyle w:val="Strong"/>
                <w:b w:val="0"/>
                <w:sz w:val="28"/>
                <w:szCs w:val="28"/>
              </w:rPr>
            </w:pPr>
          </w:p>
        </w:tc>
      </w:tr>
      <w:tr w:rsidR="008A7120" w:rsidRPr="00C000F3" w:rsidTr="002374C8">
        <w:tc>
          <w:tcPr>
            <w:tcW w:w="4785" w:type="dxa"/>
          </w:tcPr>
          <w:p w:rsidR="008A7120" w:rsidRPr="00C000F3" w:rsidRDefault="008A7120" w:rsidP="002374C8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C000F3">
              <w:rPr>
                <w:rFonts w:ascii="Times New Roman" w:hAnsi="Times New Roman"/>
                <w:b/>
                <w:sz w:val="28"/>
                <w:szCs w:val="28"/>
              </w:rPr>
              <w:t>Время начала мероприятия:</w:t>
            </w:r>
          </w:p>
        </w:tc>
        <w:tc>
          <w:tcPr>
            <w:tcW w:w="4786" w:type="dxa"/>
          </w:tcPr>
          <w:p w:rsidR="008A7120" w:rsidRPr="00C000F3" w:rsidRDefault="008A7120" w:rsidP="002374C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00F3">
              <w:rPr>
                <w:rFonts w:ascii="Times New Roman" w:hAnsi="Times New Roman"/>
                <w:sz w:val="28"/>
                <w:szCs w:val="28"/>
                <w:lang w:val="tt-RU"/>
              </w:rPr>
              <w:t>11.00</w:t>
            </w:r>
          </w:p>
          <w:p w:rsidR="008A7120" w:rsidRPr="00C000F3" w:rsidRDefault="008A7120" w:rsidP="002374C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8A7120" w:rsidRPr="00C000F3" w:rsidTr="002374C8">
        <w:tc>
          <w:tcPr>
            <w:tcW w:w="4785" w:type="dxa"/>
          </w:tcPr>
          <w:p w:rsidR="008A7120" w:rsidRPr="00C000F3" w:rsidRDefault="008A7120" w:rsidP="002374C8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C000F3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мероприятия:</w:t>
            </w:r>
          </w:p>
        </w:tc>
        <w:tc>
          <w:tcPr>
            <w:tcW w:w="4786" w:type="dxa"/>
          </w:tcPr>
          <w:p w:rsidR="008A7120" w:rsidRPr="00C000F3" w:rsidRDefault="008A7120" w:rsidP="006E6A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00F3">
              <w:rPr>
                <w:rFonts w:ascii="Times New Roman" w:hAnsi="Times New Roman"/>
                <w:b/>
                <w:sz w:val="28"/>
                <w:szCs w:val="28"/>
              </w:rPr>
              <w:t>Заседание  коллегии Министерства труда, занятости и социальной защиты Республики Татарстан  «О ходе исполнения Указов Президента Российской Федерации от 7 мая 2012 года»</w:t>
            </w:r>
          </w:p>
        </w:tc>
      </w:tr>
    </w:tbl>
    <w:p w:rsidR="008A7120" w:rsidRPr="009B230E" w:rsidRDefault="008A7120" w:rsidP="00955FA6">
      <w:pPr>
        <w:jc w:val="center"/>
        <w:rPr>
          <w:rFonts w:ascii="Times New Roman" w:hAnsi="Times New Roman"/>
          <w:b/>
          <w:sz w:val="28"/>
          <w:szCs w:val="28"/>
        </w:rPr>
      </w:pPr>
      <w:r w:rsidRPr="009B230E">
        <w:rPr>
          <w:rFonts w:ascii="Times New Roman" w:hAnsi="Times New Roman"/>
          <w:b/>
          <w:sz w:val="28"/>
          <w:szCs w:val="28"/>
        </w:rPr>
        <w:t xml:space="preserve"> </w:t>
      </w:r>
    </w:p>
    <w:p w:rsidR="008A7120" w:rsidRDefault="008A7120" w:rsidP="00955FA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</w:t>
      </w:r>
      <w:r w:rsidRPr="00955FA6">
        <w:rPr>
          <w:rFonts w:ascii="Times New Roman" w:hAnsi="Times New Roman"/>
          <w:sz w:val="28"/>
          <w:szCs w:val="28"/>
        </w:rPr>
        <w:t xml:space="preserve"> в 11.00 состоится заседание коллегии Министерства труда, занятости и социальной защиты Республики Татарстан «</w:t>
      </w:r>
      <w:r w:rsidRPr="006E6A4A">
        <w:rPr>
          <w:rFonts w:ascii="Times New Roman" w:hAnsi="Times New Roman"/>
          <w:sz w:val="28"/>
          <w:szCs w:val="28"/>
        </w:rPr>
        <w:t>О ходе исполнения Указов Президента Российской Федерации от 7 мая 2012 года</w:t>
      </w:r>
      <w:r w:rsidRPr="00955FA6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7120" w:rsidRPr="00FD7E11" w:rsidRDefault="008A7120" w:rsidP="00FD7E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55FA6">
        <w:rPr>
          <w:rFonts w:ascii="Times New Roman" w:hAnsi="Times New Roman"/>
          <w:sz w:val="28"/>
          <w:szCs w:val="28"/>
        </w:rPr>
        <w:t xml:space="preserve"> мероприятии примут участие министр труда, зан</w:t>
      </w:r>
      <w:r>
        <w:rPr>
          <w:rFonts w:ascii="Times New Roman" w:hAnsi="Times New Roman"/>
          <w:sz w:val="28"/>
          <w:szCs w:val="28"/>
        </w:rPr>
        <w:t>ятости и социальной защиты РТ А.</w:t>
      </w:r>
      <w:r w:rsidRPr="00955FA6">
        <w:rPr>
          <w:rFonts w:ascii="Times New Roman" w:hAnsi="Times New Roman"/>
          <w:sz w:val="28"/>
          <w:szCs w:val="28"/>
        </w:rPr>
        <w:t xml:space="preserve">Шафигуллин, </w:t>
      </w:r>
      <w:r w:rsidRPr="005E2182">
        <w:rPr>
          <w:rFonts w:ascii="Times New Roman" w:hAnsi="Times New Roman"/>
          <w:sz w:val="28"/>
          <w:szCs w:val="28"/>
        </w:rPr>
        <w:t xml:space="preserve">начальник управления социального развития Аппарата Кабинета Министров  Республики Татарстан </w:t>
      </w:r>
      <w:r>
        <w:rPr>
          <w:rFonts w:ascii="Times New Roman" w:hAnsi="Times New Roman"/>
          <w:sz w:val="28"/>
          <w:szCs w:val="28"/>
        </w:rPr>
        <w:t xml:space="preserve">И.Бадреев, </w:t>
      </w:r>
      <w:r w:rsidRPr="005E2182">
        <w:rPr>
          <w:rFonts w:ascii="Times New Roman" w:hAnsi="Times New Roman"/>
          <w:sz w:val="28"/>
          <w:szCs w:val="28"/>
        </w:rPr>
        <w:t xml:space="preserve">председатель Федерации профсоюзов Республики Татарстан </w:t>
      </w:r>
      <w:r>
        <w:rPr>
          <w:rFonts w:ascii="Times New Roman" w:hAnsi="Times New Roman"/>
          <w:sz w:val="28"/>
          <w:szCs w:val="28"/>
        </w:rPr>
        <w:t xml:space="preserve">Т.Водопьянова. </w:t>
      </w:r>
      <w:r w:rsidRPr="00FD7E11">
        <w:rPr>
          <w:rFonts w:ascii="Times New Roman" w:hAnsi="Times New Roman"/>
          <w:sz w:val="28"/>
          <w:szCs w:val="28"/>
        </w:rPr>
        <w:t>На коллегию приглашены также  представители Аппарата Президента РТ, депу</w:t>
      </w:r>
      <w:r>
        <w:rPr>
          <w:rFonts w:ascii="Times New Roman" w:hAnsi="Times New Roman"/>
          <w:sz w:val="28"/>
          <w:szCs w:val="28"/>
        </w:rPr>
        <w:t>таты Государственного Совета РТ,</w:t>
      </w:r>
      <w:r w:rsidRPr="00FD7E11">
        <w:rPr>
          <w:rFonts w:ascii="Times New Roman" w:hAnsi="Times New Roman"/>
          <w:sz w:val="28"/>
          <w:szCs w:val="28"/>
        </w:rPr>
        <w:t xml:space="preserve"> представители Аппарата Кабинета Министров РТ, руководители территориальных структур органов государственного управления Российской Федерации по Республике Татарстан, министерств и ведомств, исполнительных органов государственной власти, </w:t>
      </w:r>
      <w:r>
        <w:rPr>
          <w:rFonts w:ascii="Times New Roman" w:hAnsi="Times New Roman"/>
          <w:sz w:val="28"/>
          <w:szCs w:val="28"/>
        </w:rPr>
        <w:t>общественных организаций РТ,</w:t>
      </w:r>
      <w:r w:rsidRPr="00FD7E11">
        <w:rPr>
          <w:rFonts w:ascii="Times New Roman" w:hAnsi="Times New Roman"/>
          <w:sz w:val="28"/>
          <w:szCs w:val="28"/>
        </w:rPr>
        <w:t xml:space="preserve"> начальники</w:t>
      </w:r>
      <w:r>
        <w:rPr>
          <w:rFonts w:ascii="Times New Roman" w:hAnsi="Times New Roman"/>
          <w:sz w:val="28"/>
          <w:szCs w:val="28"/>
        </w:rPr>
        <w:t xml:space="preserve"> центров занятости населения</w:t>
      </w:r>
      <w:r w:rsidRPr="00FD7E11">
        <w:rPr>
          <w:rFonts w:ascii="Times New Roman" w:hAnsi="Times New Roman"/>
          <w:sz w:val="28"/>
          <w:szCs w:val="28"/>
        </w:rPr>
        <w:t xml:space="preserve">, </w:t>
      </w:r>
      <w:r w:rsidRPr="005E2182">
        <w:rPr>
          <w:rFonts w:ascii="Times New Roman" w:hAnsi="Times New Roman"/>
          <w:sz w:val="28"/>
          <w:szCs w:val="28"/>
        </w:rPr>
        <w:t>управлений (отделов) социальной защиты</w:t>
      </w:r>
      <w:r>
        <w:rPr>
          <w:rFonts w:ascii="Times New Roman" w:hAnsi="Times New Roman"/>
          <w:sz w:val="28"/>
          <w:szCs w:val="28"/>
        </w:rPr>
        <w:t>,</w:t>
      </w:r>
      <w:r w:rsidRPr="005E2182">
        <w:rPr>
          <w:rFonts w:ascii="Times New Roman" w:hAnsi="Times New Roman"/>
          <w:sz w:val="28"/>
          <w:szCs w:val="28"/>
        </w:rPr>
        <w:t xml:space="preserve"> </w:t>
      </w:r>
      <w:r w:rsidRPr="00FD7E11">
        <w:rPr>
          <w:rFonts w:ascii="Times New Roman" w:hAnsi="Times New Roman"/>
          <w:sz w:val="28"/>
          <w:szCs w:val="28"/>
        </w:rPr>
        <w:t>подведомственных Министерству, представители средств массовой информации.</w:t>
      </w:r>
      <w:r w:rsidRPr="00955FA6">
        <w:rPr>
          <w:rFonts w:ascii="Times New Roman" w:hAnsi="Times New Roman"/>
          <w:sz w:val="28"/>
          <w:szCs w:val="28"/>
        </w:rPr>
        <w:t> </w:t>
      </w:r>
    </w:p>
    <w:p w:rsidR="008A7120" w:rsidRDefault="008A7120" w:rsidP="005E218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E11">
        <w:rPr>
          <w:rFonts w:ascii="Times New Roman" w:hAnsi="Times New Roman"/>
          <w:sz w:val="28"/>
          <w:szCs w:val="28"/>
        </w:rPr>
        <w:t>В рамках заседания коллегии буд</w:t>
      </w:r>
      <w:r>
        <w:rPr>
          <w:rFonts w:ascii="Times New Roman" w:hAnsi="Times New Roman"/>
          <w:sz w:val="28"/>
          <w:szCs w:val="28"/>
        </w:rPr>
        <w:t>у</w:t>
      </w:r>
      <w:r w:rsidRPr="00FD7E11">
        <w:rPr>
          <w:rFonts w:ascii="Times New Roman" w:hAnsi="Times New Roman"/>
          <w:sz w:val="28"/>
          <w:szCs w:val="28"/>
        </w:rPr>
        <w:t>т заслушан</w:t>
      </w:r>
      <w:r>
        <w:rPr>
          <w:rFonts w:ascii="Times New Roman" w:hAnsi="Times New Roman"/>
          <w:sz w:val="28"/>
          <w:szCs w:val="28"/>
        </w:rPr>
        <w:t>ы</w:t>
      </w:r>
      <w:r w:rsidRPr="00FD7E11">
        <w:rPr>
          <w:rFonts w:ascii="Times New Roman" w:hAnsi="Times New Roman"/>
          <w:sz w:val="28"/>
          <w:szCs w:val="28"/>
        </w:rPr>
        <w:t xml:space="preserve"> доклад</w:t>
      </w:r>
      <w:r>
        <w:rPr>
          <w:rFonts w:ascii="Times New Roman" w:hAnsi="Times New Roman"/>
          <w:sz w:val="28"/>
          <w:szCs w:val="28"/>
        </w:rPr>
        <w:t>ы</w:t>
      </w:r>
      <w:r w:rsidRPr="00FD7E11">
        <w:rPr>
          <w:rFonts w:ascii="Times New Roman" w:hAnsi="Times New Roman"/>
          <w:sz w:val="28"/>
          <w:szCs w:val="28"/>
        </w:rPr>
        <w:t xml:space="preserve"> заместителя министра труда, занятости и социальной защиты Республики Татарстан </w:t>
      </w:r>
      <w:r>
        <w:rPr>
          <w:rFonts w:ascii="Times New Roman" w:hAnsi="Times New Roman"/>
          <w:sz w:val="28"/>
          <w:szCs w:val="28"/>
        </w:rPr>
        <w:t xml:space="preserve"> К.Тазетдиновой на тему «Деятельность Министерства по реализации майских Указов Президента России по вопросам занятости населения и повышения качества трудовых ресурсов</w:t>
      </w:r>
      <w:r w:rsidRPr="005E218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и    </w:t>
      </w:r>
      <w:r w:rsidRPr="00FD7E11">
        <w:rPr>
          <w:rFonts w:ascii="Times New Roman" w:hAnsi="Times New Roman"/>
          <w:sz w:val="28"/>
          <w:szCs w:val="28"/>
        </w:rPr>
        <w:t xml:space="preserve">заместителя министра труда, занятости и социальной защиты Республики Татарстан </w:t>
      </w:r>
      <w:r>
        <w:rPr>
          <w:rFonts w:ascii="Times New Roman" w:hAnsi="Times New Roman"/>
          <w:sz w:val="28"/>
          <w:szCs w:val="28"/>
        </w:rPr>
        <w:t xml:space="preserve"> Э.Нигметзяновой   «</w:t>
      </w:r>
      <w:r w:rsidRPr="005E2182">
        <w:rPr>
          <w:rFonts w:ascii="Times New Roman" w:hAnsi="Times New Roman"/>
          <w:sz w:val="28"/>
          <w:szCs w:val="28"/>
        </w:rPr>
        <w:t>Аспекты повышения оплаты труда отдельных категорий работников подведомственных учреждений социального обслуживания в ходе реализации Указов Президента Российской Федерации: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182">
        <w:rPr>
          <w:rFonts w:ascii="Times New Roman" w:hAnsi="Times New Roman"/>
          <w:sz w:val="28"/>
          <w:szCs w:val="28"/>
        </w:rPr>
        <w:t xml:space="preserve">от 07.05.2012 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5E2182">
        <w:rPr>
          <w:rFonts w:ascii="Times New Roman" w:hAnsi="Times New Roman"/>
          <w:sz w:val="28"/>
          <w:szCs w:val="28"/>
        </w:rPr>
        <w:t>597 «О мероприятиях по реализации государственной социальной политики»,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182">
        <w:rPr>
          <w:rFonts w:ascii="Times New Roman" w:hAnsi="Times New Roman"/>
          <w:sz w:val="28"/>
          <w:szCs w:val="28"/>
        </w:rPr>
        <w:t>от 28.12.2012 №1688  «О некоторых мерах по реализации государственной политики в сфере защиты детей-сирот и детей, оставшихся без попечения родителей»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E2182">
        <w:rPr>
          <w:rFonts w:ascii="Times New Roman" w:hAnsi="Times New Roman"/>
          <w:sz w:val="28"/>
          <w:szCs w:val="28"/>
        </w:rPr>
        <w:t>Исполнение плана по доходам от оказания платных услуг подведомственными учреждениями социального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8A7120" w:rsidRDefault="008A7120" w:rsidP="005E218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2182">
        <w:rPr>
          <w:rFonts w:ascii="Times New Roman" w:hAnsi="Times New Roman"/>
          <w:sz w:val="28"/>
          <w:szCs w:val="28"/>
        </w:rPr>
        <w:t>Также планируется выступление 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5E2182">
        <w:rPr>
          <w:rFonts w:ascii="Times New Roman" w:hAnsi="Times New Roman"/>
          <w:sz w:val="28"/>
          <w:szCs w:val="28"/>
        </w:rPr>
        <w:t xml:space="preserve"> Татарской республиканской организации Всероссийского общества инвалидов «Общество инвалидов Республики Татарстан»</w:t>
      </w:r>
      <w:r>
        <w:rPr>
          <w:rFonts w:ascii="Times New Roman" w:hAnsi="Times New Roman"/>
          <w:sz w:val="28"/>
          <w:szCs w:val="28"/>
        </w:rPr>
        <w:t xml:space="preserve"> Р.Ганибаева и </w:t>
      </w:r>
      <w:r w:rsidRPr="005E2182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5E2182">
        <w:rPr>
          <w:rFonts w:ascii="Times New Roman" w:hAnsi="Times New Roman"/>
          <w:sz w:val="28"/>
          <w:szCs w:val="28"/>
        </w:rPr>
        <w:t xml:space="preserve"> отдела информационных технологий, технического обслуживания и эксплуатации автоматизированных систем, обеспечения информационной безопасности</w:t>
      </w:r>
      <w:r>
        <w:rPr>
          <w:rFonts w:ascii="Times New Roman" w:hAnsi="Times New Roman"/>
          <w:sz w:val="28"/>
          <w:szCs w:val="28"/>
        </w:rPr>
        <w:t xml:space="preserve"> Г.Хайруллиной. </w:t>
      </w:r>
    </w:p>
    <w:p w:rsidR="008A7120" w:rsidRPr="009E709B" w:rsidRDefault="008A7120" w:rsidP="009E709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заседания коллегии  Министерства состоится награждение отличившихся работников отрасли Почетной </w:t>
      </w:r>
      <w:r w:rsidRPr="00C37690">
        <w:rPr>
          <w:rFonts w:ascii="Times New Roman" w:hAnsi="Times New Roman"/>
          <w:sz w:val="28"/>
          <w:szCs w:val="28"/>
        </w:rPr>
        <w:t xml:space="preserve"> грамот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C37690">
        <w:rPr>
          <w:rFonts w:ascii="Times New Roman" w:hAnsi="Times New Roman"/>
          <w:sz w:val="28"/>
          <w:szCs w:val="28"/>
        </w:rPr>
        <w:t>Министерства труда и социаль</w:t>
      </w:r>
      <w:r>
        <w:rPr>
          <w:rFonts w:ascii="Times New Roman" w:hAnsi="Times New Roman"/>
          <w:sz w:val="28"/>
          <w:szCs w:val="28"/>
        </w:rPr>
        <w:t xml:space="preserve">ной защиты Российской Федерации, а также </w:t>
      </w:r>
      <w:r w:rsidRPr="00C37690">
        <w:rPr>
          <w:rFonts w:ascii="Times New Roman" w:hAnsi="Times New Roman"/>
          <w:sz w:val="28"/>
          <w:szCs w:val="28"/>
        </w:rPr>
        <w:t>Благодарственн</w:t>
      </w:r>
      <w:r>
        <w:rPr>
          <w:rFonts w:ascii="Times New Roman" w:hAnsi="Times New Roman"/>
          <w:sz w:val="28"/>
          <w:szCs w:val="28"/>
        </w:rPr>
        <w:t>ыми</w:t>
      </w:r>
      <w:r w:rsidRPr="00C37690">
        <w:rPr>
          <w:rFonts w:ascii="Times New Roman" w:hAnsi="Times New Roman"/>
          <w:sz w:val="28"/>
          <w:szCs w:val="28"/>
        </w:rPr>
        <w:t xml:space="preserve"> письм</w:t>
      </w:r>
      <w:r>
        <w:rPr>
          <w:rFonts w:ascii="Times New Roman" w:hAnsi="Times New Roman"/>
          <w:sz w:val="28"/>
          <w:szCs w:val="28"/>
        </w:rPr>
        <w:t>ами</w:t>
      </w:r>
      <w:r w:rsidRPr="00C37690">
        <w:rPr>
          <w:rFonts w:ascii="Times New Roman" w:hAnsi="Times New Roman"/>
          <w:sz w:val="28"/>
          <w:szCs w:val="28"/>
        </w:rPr>
        <w:t xml:space="preserve"> Кабинет</w:t>
      </w:r>
      <w:r>
        <w:rPr>
          <w:rFonts w:ascii="Times New Roman" w:hAnsi="Times New Roman"/>
          <w:sz w:val="28"/>
          <w:szCs w:val="28"/>
        </w:rPr>
        <w:t>а Министров Республики Татарстан.</w:t>
      </w:r>
    </w:p>
    <w:p w:rsidR="008A7120" w:rsidRPr="009E709B" w:rsidRDefault="008A7120" w:rsidP="009E70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5AB">
        <w:rPr>
          <w:rFonts w:ascii="Times New Roman" w:hAnsi="Times New Roman"/>
          <w:b/>
          <w:sz w:val="28"/>
          <w:szCs w:val="28"/>
        </w:rPr>
        <w:t>Справочная информация</w:t>
      </w:r>
    </w:p>
    <w:p w:rsidR="008A7120" w:rsidRDefault="008A7120" w:rsidP="00C3769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37690">
        <w:rPr>
          <w:rFonts w:ascii="Times New Roman" w:hAnsi="Times New Roman"/>
          <w:b/>
          <w:i/>
          <w:sz w:val="28"/>
          <w:szCs w:val="28"/>
        </w:rPr>
        <w:t>Содействие  трудоустройству инвалидов</w:t>
      </w:r>
    </w:p>
    <w:p w:rsidR="008A7120" w:rsidRPr="00C37690" w:rsidRDefault="008A7120" w:rsidP="00C3769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A7120" w:rsidRPr="00F74CAE" w:rsidRDefault="008A7120" w:rsidP="009E70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4CAE">
        <w:rPr>
          <w:rFonts w:ascii="Times New Roman" w:hAnsi="Times New Roman"/>
          <w:sz w:val="28"/>
          <w:szCs w:val="28"/>
        </w:rPr>
        <w:t>Во исполнение Указа Президента Российской Федерации № 597 «О мероприятиях по реализации государственной социальной политики» распоряжением Правительства Российской Федерации утвержден Комплекс мер,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образования.</w:t>
      </w:r>
    </w:p>
    <w:p w:rsidR="008A7120" w:rsidRPr="00F74CAE" w:rsidRDefault="008A7120" w:rsidP="00C376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4CAE">
        <w:rPr>
          <w:rFonts w:ascii="Times New Roman" w:hAnsi="Times New Roman"/>
          <w:sz w:val="28"/>
          <w:szCs w:val="28"/>
        </w:rPr>
        <w:t xml:space="preserve">Одним из направлений Комплекса является создание рабочих мест для трудоустройства инвалидов.  </w:t>
      </w:r>
    </w:p>
    <w:p w:rsidR="008A7120" w:rsidRPr="00F74CAE" w:rsidRDefault="008A7120" w:rsidP="00C376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4CAE">
        <w:rPr>
          <w:rFonts w:ascii="Times New Roman" w:hAnsi="Times New Roman"/>
          <w:sz w:val="28"/>
          <w:szCs w:val="28"/>
        </w:rPr>
        <w:t>В соответствии с законодательством основными мерами поддержки занятости инвалидов являются:</w:t>
      </w:r>
    </w:p>
    <w:p w:rsidR="008A7120" w:rsidRPr="00F74CAE" w:rsidRDefault="008A7120" w:rsidP="00C376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4CAE">
        <w:rPr>
          <w:rFonts w:ascii="Times New Roman" w:hAnsi="Times New Roman"/>
          <w:sz w:val="28"/>
          <w:szCs w:val="28"/>
        </w:rPr>
        <w:t>содействие инвалидам в поиске подходящей работы;</w:t>
      </w:r>
    </w:p>
    <w:p w:rsidR="008A7120" w:rsidRPr="00F74CAE" w:rsidRDefault="008A7120" w:rsidP="00C376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4CAE">
        <w:rPr>
          <w:rFonts w:ascii="Times New Roman" w:hAnsi="Times New Roman"/>
          <w:sz w:val="28"/>
          <w:szCs w:val="28"/>
        </w:rPr>
        <w:t>квотирование рабочих мест для приема на работу инвалидов;</w:t>
      </w:r>
    </w:p>
    <w:p w:rsidR="008A7120" w:rsidRPr="00F74CAE" w:rsidRDefault="008A7120" w:rsidP="00C376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4CAE">
        <w:rPr>
          <w:rFonts w:ascii="Times New Roman" w:hAnsi="Times New Roman"/>
          <w:sz w:val="28"/>
          <w:szCs w:val="28"/>
        </w:rPr>
        <w:t>содействие трудоустройству незанятых инвалидов на оборудованные (оснащенные) рабочие места;</w:t>
      </w:r>
    </w:p>
    <w:p w:rsidR="008A7120" w:rsidRPr="00F74CAE" w:rsidRDefault="008A7120" w:rsidP="00C376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4CAE">
        <w:rPr>
          <w:rFonts w:ascii="Times New Roman" w:hAnsi="Times New Roman"/>
          <w:sz w:val="28"/>
          <w:szCs w:val="28"/>
        </w:rPr>
        <w:t>содействие самозанятости;</w:t>
      </w:r>
    </w:p>
    <w:p w:rsidR="008A7120" w:rsidRPr="00F74CAE" w:rsidRDefault="008A7120" w:rsidP="00C376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4CAE">
        <w:rPr>
          <w:rFonts w:ascii="Times New Roman" w:hAnsi="Times New Roman"/>
          <w:sz w:val="28"/>
          <w:szCs w:val="28"/>
        </w:rPr>
        <w:t>прохождение профессионального обучения.</w:t>
      </w:r>
    </w:p>
    <w:p w:rsidR="008A7120" w:rsidRPr="00F74CAE" w:rsidRDefault="008A7120" w:rsidP="00C376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4CAE">
        <w:rPr>
          <w:rFonts w:ascii="Times New Roman" w:hAnsi="Times New Roman"/>
          <w:sz w:val="28"/>
          <w:szCs w:val="28"/>
        </w:rPr>
        <w:t>Содействие занятости инвалидов является одним из приоритетных направлений деятельности органов службы занятости.</w:t>
      </w:r>
    </w:p>
    <w:p w:rsidR="008A7120" w:rsidRPr="00F74CAE" w:rsidRDefault="008A7120" w:rsidP="00C376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4CAE">
        <w:rPr>
          <w:rFonts w:ascii="Times New Roman" w:hAnsi="Times New Roman"/>
          <w:sz w:val="28"/>
          <w:szCs w:val="28"/>
        </w:rPr>
        <w:t>В соответствии с Законом Российской Федерации «О занятости населения в Российской Федерации» инвалиды отнесены к категории граждан, испытывающих трудности в поиске работы.</w:t>
      </w:r>
    </w:p>
    <w:p w:rsidR="008A7120" w:rsidRPr="00F74CAE" w:rsidRDefault="008A7120" w:rsidP="00C37690">
      <w:pPr>
        <w:pStyle w:val="BodyText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CAE">
        <w:rPr>
          <w:rFonts w:ascii="Times New Roman" w:hAnsi="Times New Roman"/>
          <w:sz w:val="28"/>
          <w:szCs w:val="28"/>
        </w:rPr>
        <w:t>В 2013 году в органы службы занятости населения республики обратилось 5,6 тысяч инвалидов. Нашли работу 2,6 тысяч граждан, относящихся к категории инвалидов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F74CAE">
        <w:rPr>
          <w:rFonts w:ascii="Times New Roman" w:hAnsi="Times New Roman"/>
          <w:sz w:val="28"/>
          <w:szCs w:val="28"/>
        </w:rPr>
        <w:t xml:space="preserve"> каждый второй обратившийся </w:t>
      </w:r>
      <w:r>
        <w:rPr>
          <w:rFonts w:ascii="Times New Roman" w:hAnsi="Times New Roman"/>
          <w:sz w:val="28"/>
          <w:szCs w:val="28"/>
        </w:rPr>
        <w:t>гражданин</w:t>
      </w:r>
      <w:r w:rsidRPr="00F74CAE">
        <w:rPr>
          <w:rFonts w:ascii="Times New Roman" w:hAnsi="Times New Roman"/>
          <w:sz w:val="28"/>
          <w:szCs w:val="28"/>
        </w:rPr>
        <w:t xml:space="preserve">. </w:t>
      </w:r>
    </w:p>
    <w:p w:rsidR="008A7120" w:rsidRPr="00F74CAE" w:rsidRDefault="008A7120" w:rsidP="00C37690">
      <w:pPr>
        <w:pStyle w:val="BodyText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CAE">
        <w:rPr>
          <w:rFonts w:ascii="Times New Roman" w:hAnsi="Times New Roman"/>
          <w:sz w:val="28"/>
          <w:szCs w:val="28"/>
        </w:rPr>
        <w:t xml:space="preserve">За 4,5 месяца текущего года  </w:t>
      </w:r>
      <w:r>
        <w:rPr>
          <w:rFonts w:ascii="Times New Roman" w:hAnsi="Times New Roman"/>
          <w:sz w:val="28"/>
          <w:szCs w:val="28"/>
        </w:rPr>
        <w:t xml:space="preserve">в органы службы занятости населения </w:t>
      </w:r>
      <w:r w:rsidRPr="00F74CAE">
        <w:rPr>
          <w:rFonts w:ascii="Times New Roman" w:hAnsi="Times New Roman"/>
          <w:sz w:val="28"/>
          <w:szCs w:val="28"/>
        </w:rPr>
        <w:t>обратилось  1,5 тысячи инвалидов, трудоустроено 578 инвалидов, 39% от числа обратившихся инвалидов.</w:t>
      </w:r>
    </w:p>
    <w:p w:rsidR="008A7120" w:rsidRPr="00F74CAE" w:rsidRDefault="008A7120" w:rsidP="00C376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4CAE">
        <w:rPr>
          <w:rFonts w:ascii="Times New Roman" w:hAnsi="Times New Roman"/>
          <w:sz w:val="28"/>
          <w:szCs w:val="28"/>
        </w:rPr>
        <w:t>Уровень трудоустройства инвалидов значительно ниже, чем соответствующий показатель в среднем для всех категорий граждан, обращающихся в службу занятости.</w:t>
      </w:r>
    </w:p>
    <w:p w:rsidR="008A7120" w:rsidRPr="00F74CAE" w:rsidRDefault="008A7120" w:rsidP="00C376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Поэтому </w:t>
      </w:r>
      <w:r w:rsidRPr="00F74CAE">
        <w:rPr>
          <w:rFonts w:ascii="Times New Roman" w:hAnsi="Times New Roman"/>
          <w:sz w:val="28"/>
          <w:szCs w:val="28"/>
        </w:rPr>
        <w:t xml:space="preserve"> стоит задача создать условия для осуществления трудовой деятельности гражданами, имеющими ограничения в трудовой деятельности.</w:t>
      </w:r>
      <w:r w:rsidRPr="00762103">
        <w:rPr>
          <w:rFonts w:ascii="Times New Roman" w:hAnsi="Times New Roman"/>
          <w:sz w:val="28"/>
          <w:szCs w:val="28"/>
        </w:rPr>
        <w:t xml:space="preserve"> </w:t>
      </w:r>
      <w:r w:rsidRPr="00F74CAE">
        <w:rPr>
          <w:rFonts w:ascii="Times New Roman" w:hAnsi="Times New Roman"/>
          <w:sz w:val="28"/>
          <w:szCs w:val="28"/>
        </w:rPr>
        <w:t xml:space="preserve">В целом </w:t>
      </w:r>
      <w:r>
        <w:rPr>
          <w:rFonts w:ascii="Times New Roman" w:hAnsi="Times New Roman"/>
          <w:sz w:val="28"/>
          <w:szCs w:val="28"/>
        </w:rPr>
        <w:t>в</w:t>
      </w:r>
      <w:r w:rsidRPr="00F74CAE">
        <w:rPr>
          <w:rFonts w:ascii="Times New Roman" w:hAnsi="Times New Roman"/>
          <w:sz w:val="28"/>
          <w:szCs w:val="28"/>
        </w:rPr>
        <w:t xml:space="preserve"> соответствии с   Указом Президента Российской</w:t>
      </w:r>
      <w:r>
        <w:rPr>
          <w:rFonts w:ascii="Times New Roman" w:hAnsi="Times New Roman"/>
          <w:sz w:val="28"/>
          <w:szCs w:val="28"/>
        </w:rPr>
        <w:t xml:space="preserve"> Федерации от 7 мая 2012 года №</w:t>
      </w:r>
      <w:r w:rsidRPr="00F74CAE">
        <w:rPr>
          <w:rFonts w:ascii="Times New Roman" w:hAnsi="Times New Roman"/>
          <w:sz w:val="28"/>
          <w:szCs w:val="28"/>
        </w:rPr>
        <w:t xml:space="preserve">597 по Российской Федерации планируется создавать рабочие места для незанятых инвалидов не менее 14,5 </w:t>
      </w:r>
      <w:r>
        <w:rPr>
          <w:rFonts w:ascii="Times New Roman" w:hAnsi="Times New Roman"/>
          <w:sz w:val="28"/>
          <w:szCs w:val="28"/>
        </w:rPr>
        <w:t xml:space="preserve">тысяч </w:t>
      </w:r>
      <w:r w:rsidRPr="00F74CAE">
        <w:rPr>
          <w:rFonts w:ascii="Times New Roman" w:hAnsi="Times New Roman"/>
          <w:sz w:val="28"/>
          <w:szCs w:val="28"/>
        </w:rPr>
        <w:t>ежегодно.</w:t>
      </w:r>
    </w:p>
    <w:p w:rsidR="008A7120" w:rsidRPr="00F74CAE" w:rsidRDefault="008A7120" w:rsidP="00C376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4CAE">
        <w:rPr>
          <w:rFonts w:ascii="Times New Roman" w:hAnsi="Times New Roman"/>
          <w:sz w:val="28"/>
          <w:szCs w:val="28"/>
        </w:rPr>
        <w:t>В 2012 – 2013 годах в Республике Татарстан было создано 806 рабочих мест (в 2012г. – 352 рабочих места; 2013г. – 454 рабочих места).</w:t>
      </w:r>
      <w:r>
        <w:rPr>
          <w:rFonts w:ascii="Times New Roman" w:hAnsi="Times New Roman"/>
          <w:sz w:val="28"/>
          <w:szCs w:val="28"/>
        </w:rPr>
        <w:t xml:space="preserve"> Это один из самых высоких показателей в Российской Федерации.</w:t>
      </w:r>
    </w:p>
    <w:p w:rsidR="008A7120" w:rsidRPr="00F74CAE" w:rsidRDefault="008A7120" w:rsidP="00C376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4CAE">
        <w:rPr>
          <w:rFonts w:ascii="Times New Roman" w:hAnsi="Times New Roman"/>
          <w:sz w:val="28"/>
          <w:szCs w:val="28"/>
        </w:rPr>
        <w:t>Общий объем средств, израсходованных на реализацию мероприятия  в эти годы, составил 47,7 млн. руб.</w:t>
      </w:r>
    </w:p>
    <w:p w:rsidR="008A7120" w:rsidRPr="00F74CAE" w:rsidRDefault="008A7120" w:rsidP="00C37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CAE">
        <w:rPr>
          <w:rFonts w:ascii="Times New Roman" w:hAnsi="Times New Roman"/>
          <w:sz w:val="28"/>
          <w:szCs w:val="28"/>
        </w:rPr>
        <w:t>В 2014 году предусмотрено создание 469 оборудованных рабочих мест для трудоустройства инвалидов. На реализацию данного мероприятия  выделено 32,5 млн.руб.</w:t>
      </w:r>
    </w:p>
    <w:p w:rsidR="008A7120" w:rsidRDefault="008A7120" w:rsidP="00C37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CAE">
        <w:rPr>
          <w:rFonts w:ascii="Times New Roman" w:hAnsi="Times New Roman"/>
          <w:sz w:val="28"/>
          <w:szCs w:val="28"/>
        </w:rPr>
        <w:t xml:space="preserve"> За 4,5 месяца создано 105  рабочих мест,  что составляет 22% от запланированных объемов на год. </w:t>
      </w:r>
    </w:p>
    <w:p w:rsidR="008A7120" w:rsidRDefault="008A7120" w:rsidP="00C37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7120" w:rsidRDefault="008A7120" w:rsidP="00C37690">
      <w:pPr>
        <w:rPr>
          <w:rFonts w:ascii="Times New Roman" w:hAnsi="Times New Roman"/>
          <w:b/>
          <w:i/>
          <w:sz w:val="28"/>
          <w:szCs w:val="28"/>
        </w:rPr>
      </w:pPr>
      <w:r w:rsidRPr="001432B8">
        <w:rPr>
          <w:rFonts w:ascii="Times New Roman" w:hAnsi="Times New Roman"/>
          <w:b/>
          <w:i/>
          <w:sz w:val="28"/>
          <w:szCs w:val="28"/>
        </w:rPr>
        <w:t>Создание условий для совмещения женщинами обязанностей по воспитанию детей с трудовой деятельностью</w:t>
      </w:r>
    </w:p>
    <w:p w:rsidR="008A7120" w:rsidRDefault="008A7120" w:rsidP="00112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F74CAE">
        <w:rPr>
          <w:rFonts w:ascii="Times New Roman" w:hAnsi="Times New Roman"/>
          <w:sz w:val="28"/>
          <w:szCs w:val="28"/>
        </w:rPr>
        <w:t xml:space="preserve">Во исполнение </w:t>
      </w:r>
      <w:r w:rsidRPr="00C60294">
        <w:rPr>
          <w:rFonts w:ascii="Times New Roman" w:hAnsi="Times New Roman"/>
          <w:sz w:val="28"/>
          <w:szCs w:val="28"/>
          <w:lang w:val="tt-RU"/>
        </w:rPr>
        <w:t>Указ</w:t>
      </w:r>
      <w:r>
        <w:rPr>
          <w:rFonts w:ascii="Times New Roman" w:hAnsi="Times New Roman"/>
          <w:sz w:val="28"/>
          <w:szCs w:val="28"/>
          <w:lang w:val="tt-RU"/>
        </w:rPr>
        <w:t>а</w:t>
      </w:r>
      <w:r w:rsidRPr="00C60294">
        <w:rPr>
          <w:rFonts w:ascii="Times New Roman" w:hAnsi="Times New Roman"/>
          <w:sz w:val="28"/>
          <w:szCs w:val="28"/>
          <w:lang w:val="tt-RU"/>
        </w:rPr>
        <w:t xml:space="preserve"> Президента РФ от 7.05.2012 № 606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60294">
        <w:rPr>
          <w:rFonts w:ascii="Times New Roman" w:hAnsi="Times New Roman"/>
          <w:sz w:val="28"/>
          <w:szCs w:val="28"/>
          <w:lang w:val="tt-RU"/>
        </w:rPr>
        <w:t>О мерах по реализации демографической политики в РФ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tt-RU"/>
        </w:rPr>
        <w:t xml:space="preserve"> постановлением</w:t>
      </w:r>
      <w:r>
        <w:rPr>
          <w:rFonts w:ascii="Times New Roman" w:hAnsi="Times New Roman"/>
          <w:sz w:val="28"/>
          <w:szCs w:val="28"/>
        </w:rPr>
        <w:t xml:space="preserve"> Кабинета Министров Республики Татарстан от 02.02.2013 № 66 утвержден План мероприятий, направленных на создание условий для совмещения женщинами обязанностей по воспитанию детей с трудовой деятельностью, на 2013–2015 годы.</w:t>
      </w:r>
    </w:p>
    <w:p w:rsidR="008A7120" w:rsidRDefault="008A7120" w:rsidP="001122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Соисполнителями реализации Плана мероприятий являются: </w:t>
      </w:r>
      <w:r w:rsidRPr="00252061">
        <w:rPr>
          <w:rFonts w:ascii="Times New Roman" w:hAnsi="Times New Roman"/>
          <w:sz w:val="28"/>
          <w:szCs w:val="28"/>
        </w:rPr>
        <w:t>Государственная инспекция труда в Республике Татарстан, Федерация профсоюзов Республики Татарстан, Координационный совет объединений работодателей Республики Татарстан, Министерство здравоохранения Республики Татарстан, Министерство экономики Республики Татарстан Министерство финансов Республики Татарстан.</w:t>
      </w:r>
    </w:p>
    <w:p w:rsidR="008A7120" w:rsidRDefault="008A7120" w:rsidP="001122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данного Плана мероприятий </w:t>
      </w:r>
      <w:r>
        <w:rPr>
          <w:rFonts w:ascii="Times New Roman" w:hAnsi="Times New Roman"/>
          <w:sz w:val="28"/>
          <w:szCs w:val="28"/>
          <w:lang w:val="tt-RU"/>
        </w:rPr>
        <w:t>обеспечивает комплексный подход к созданию условий для совмещения женщинами обязанностей по воспитанию детей с трудовой занятостью.</w:t>
      </w:r>
    </w:p>
    <w:p w:rsidR="008A7120" w:rsidRPr="00F74CAE" w:rsidRDefault="008A7120" w:rsidP="001122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центральных мероприятий Плана </w:t>
      </w:r>
      <w:r w:rsidRPr="00F74CAE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 xml:space="preserve">организация </w:t>
      </w:r>
      <w:r w:rsidRPr="00AE4467">
        <w:rPr>
          <w:rFonts w:ascii="Times New Roman" w:hAnsi="Times New Roman"/>
          <w:sz w:val="28"/>
          <w:szCs w:val="28"/>
        </w:rPr>
        <w:t xml:space="preserve">профессионального обучения </w:t>
      </w:r>
      <w:r>
        <w:rPr>
          <w:rFonts w:ascii="Times New Roman" w:hAnsi="Times New Roman"/>
          <w:sz w:val="28"/>
          <w:szCs w:val="28"/>
        </w:rPr>
        <w:t xml:space="preserve">и дополнительного профессионального образования </w:t>
      </w:r>
      <w:r w:rsidRPr="00AE4467">
        <w:rPr>
          <w:rFonts w:ascii="Times New Roman" w:hAnsi="Times New Roman"/>
          <w:sz w:val="28"/>
          <w:szCs w:val="28"/>
        </w:rPr>
        <w:t>женщин, находящихся в отпуске по уходу за ребенком в возрасте до трех лет, планирующих возвращение к трудовой деятельности</w:t>
      </w:r>
      <w:r w:rsidRPr="00F74CAE">
        <w:rPr>
          <w:rFonts w:ascii="Times New Roman" w:hAnsi="Times New Roman"/>
          <w:sz w:val="28"/>
          <w:szCs w:val="28"/>
        </w:rPr>
        <w:t>.</w:t>
      </w:r>
    </w:p>
    <w:p w:rsidR="008A7120" w:rsidRDefault="008A7120" w:rsidP="00112240">
      <w:pPr>
        <w:pStyle w:val="BodyText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реализуется с 2011 года. За данный период было обучено более 4,7 тыс. женщин целевой категории (2011 год – 3,4 тыс. женщин, 2012 год – 582 женщины, 2013 год – 593 женщины, за 4 месяца 2014 года – 212 женщины).</w:t>
      </w:r>
    </w:p>
    <w:p w:rsidR="008A7120" w:rsidRDefault="008A7120" w:rsidP="00112240">
      <w:pPr>
        <w:pStyle w:val="BodyText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Ежегодно приказом Министерства утверждается перечень программ профессионального обучения и дополнительных профессиональных программ для подготовки и переподготовки женщин. В текущем году в этот перечень входит более 130 программ, соответствующих профессиям из Общероссийского банка вакансий по Республике Татарстан, а также перспективным для трудоустройства в ближайшие 3 года.</w:t>
      </w:r>
    </w:p>
    <w:p w:rsidR="008A7120" w:rsidRDefault="008A7120" w:rsidP="0011224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01.01.2014г. на обучение направлены 593 женщины целевой аудитории (42,5% по программам повышения квалификации; 32,9% – профессиональной переподготовки; 24,6% – профессиональной подготовки).</w:t>
      </w:r>
    </w:p>
    <w:p w:rsidR="008A7120" w:rsidRDefault="008A7120" w:rsidP="00112240">
      <w:pPr>
        <w:pStyle w:val="2"/>
        <w:widowControl w:val="0"/>
        <w:shd w:val="clear" w:color="auto" w:fill="auto"/>
        <w:spacing w:after="0" w:line="240" w:lineRule="auto"/>
        <w:ind w:right="20" w:firstLine="567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По состоянию на 01.05.2014г. </w:t>
      </w:r>
      <w:r>
        <w:rPr>
          <w:sz w:val="28"/>
          <w:szCs w:val="28"/>
        </w:rPr>
        <w:t xml:space="preserve">направлены на профессиональное обучение </w:t>
      </w:r>
      <w:r>
        <w:rPr>
          <w:color w:val="000000"/>
          <w:kern w:val="36"/>
          <w:sz w:val="28"/>
          <w:szCs w:val="28"/>
        </w:rPr>
        <w:t>212 женщин целевой аудитории (46,2% направлены на обучение по программам повышения квалификации; 41,1% – на обучение по программам профессиональной переподготовки; 12,7% – на обучение по программам профессиональной подготовки).</w:t>
      </w:r>
    </w:p>
    <w:p w:rsidR="008A7120" w:rsidRPr="009375AB" w:rsidRDefault="008A7120" w:rsidP="0011224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Республике Татарстан принята государственная программа «Содействие занятости населения Республики Татарстан на 2014–2020 годы». В программе на период до 2020 года предусмотрены расходы на организацию профессионального обучения и дополнительного профессионального образования в размере 5000,0 тыс. рублей в год для обучения не менее 500 женщин ежегодно. </w:t>
      </w:r>
    </w:p>
    <w:p w:rsidR="008A7120" w:rsidRDefault="008A7120" w:rsidP="00955FA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7120" w:rsidRPr="00955FA6" w:rsidRDefault="008A7120" w:rsidP="001122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A7120" w:rsidRPr="00955FA6" w:rsidRDefault="008A7120" w:rsidP="00955FA6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8A7120" w:rsidRPr="00955FA6" w:rsidSect="0031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FA6"/>
    <w:rsid w:val="00112240"/>
    <w:rsid w:val="001432B8"/>
    <w:rsid w:val="002374C8"/>
    <w:rsid w:val="00252061"/>
    <w:rsid w:val="00314EFE"/>
    <w:rsid w:val="004E6264"/>
    <w:rsid w:val="005E2182"/>
    <w:rsid w:val="006E6A4A"/>
    <w:rsid w:val="00762103"/>
    <w:rsid w:val="007C04CC"/>
    <w:rsid w:val="008A7120"/>
    <w:rsid w:val="008F6EE7"/>
    <w:rsid w:val="009375AB"/>
    <w:rsid w:val="00955FA6"/>
    <w:rsid w:val="009B230E"/>
    <w:rsid w:val="009E709B"/>
    <w:rsid w:val="00A924DC"/>
    <w:rsid w:val="00AE4467"/>
    <w:rsid w:val="00B67586"/>
    <w:rsid w:val="00C000F3"/>
    <w:rsid w:val="00C37690"/>
    <w:rsid w:val="00C60294"/>
    <w:rsid w:val="00CE78CD"/>
    <w:rsid w:val="00DD09CC"/>
    <w:rsid w:val="00F64C4D"/>
    <w:rsid w:val="00F74CAE"/>
    <w:rsid w:val="00FD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F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55FA6"/>
    <w:rPr>
      <w:rFonts w:cs="Times New Roman"/>
      <w:b/>
      <w:bCs/>
    </w:rPr>
  </w:style>
  <w:style w:type="paragraph" w:styleId="NoSpacing">
    <w:name w:val="No Spacing"/>
    <w:uiPriority w:val="99"/>
    <w:qFormat/>
    <w:rsid w:val="00955FA6"/>
    <w:rPr>
      <w:rFonts w:ascii="Times New Roman" w:hAnsi="Times New Roman"/>
      <w:sz w:val="24"/>
      <w:szCs w:val="24"/>
    </w:rPr>
  </w:style>
  <w:style w:type="character" w:customStyle="1" w:styleId="a">
    <w:name w:val="Основной текст_"/>
    <w:basedOn w:val="DefaultParagraphFont"/>
    <w:link w:val="7"/>
    <w:uiPriority w:val="99"/>
    <w:locked/>
    <w:rsid w:val="009375AB"/>
    <w:rPr>
      <w:rFonts w:ascii="Arial" w:eastAsia="Times New Roman" w:hAnsi="Arial" w:cs="Arial"/>
      <w:sz w:val="31"/>
      <w:szCs w:val="31"/>
      <w:shd w:val="clear" w:color="auto" w:fill="FFFFFF"/>
    </w:rPr>
  </w:style>
  <w:style w:type="paragraph" w:customStyle="1" w:styleId="7">
    <w:name w:val="Основной текст7"/>
    <w:basedOn w:val="Normal"/>
    <w:link w:val="a"/>
    <w:uiPriority w:val="99"/>
    <w:rsid w:val="009375AB"/>
    <w:pPr>
      <w:shd w:val="clear" w:color="auto" w:fill="FFFFFF"/>
      <w:spacing w:after="0" w:line="553" w:lineRule="exact"/>
      <w:ind w:hanging="360"/>
      <w:jc w:val="both"/>
    </w:pPr>
    <w:rPr>
      <w:rFonts w:ascii="Arial" w:hAnsi="Arial" w:cs="Arial"/>
      <w:sz w:val="31"/>
      <w:szCs w:val="31"/>
    </w:rPr>
  </w:style>
  <w:style w:type="paragraph" w:styleId="NormalWeb">
    <w:name w:val="Normal (Web)"/>
    <w:basedOn w:val="Normal"/>
    <w:uiPriority w:val="99"/>
    <w:rsid w:val="009375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6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586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C37690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37690"/>
    <w:rPr>
      <w:rFonts w:eastAsia="Times New Roman" w:cs="Times New Roman"/>
      <w:sz w:val="16"/>
      <w:szCs w:val="16"/>
      <w:lang w:eastAsia="en-US"/>
    </w:rPr>
  </w:style>
  <w:style w:type="paragraph" w:customStyle="1" w:styleId="2">
    <w:name w:val="Основной текст2"/>
    <w:basedOn w:val="Normal"/>
    <w:uiPriority w:val="99"/>
    <w:rsid w:val="00112240"/>
    <w:pPr>
      <w:shd w:val="clear" w:color="auto" w:fill="FFFFFF"/>
      <w:spacing w:after="240" w:line="240" w:lineRule="atLeast"/>
      <w:jc w:val="center"/>
    </w:pPr>
    <w:rPr>
      <w:rFonts w:ascii="Times New Roman" w:hAnsi="Times New Roman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04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4</Pages>
  <Words>1229</Words>
  <Characters>7007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zamileva.rozaliya</dc:creator>
  <cp:keywords/>
  <dc:description/>
  <cp:lastModifiedBy>ирек</cp:lastModifiedBy>
  <cp:revision>7</cp:revision>
  <cp:lastPrinted>2013-12-18T11:06:00Z</cp:lastPrinted>
  <dcterms:created xsi:type="dcterms:W3CDTF">2013-12-18T11:46:00Z</dcterms:created>
  <dcterms:modified xsi:type="dcterms:W3CDTF">2014-05-28T05:10:00Z</dcterms:modified>
</cp:coreProperties>
</file>