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0A" w:rsidRPr="004F43C0" w:rsidRDefault="00FB540A" w:rsidP="00FB540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3C0">
        <w:rPr>
          <w:rFonts w:ascii="Times New Roman" w:hAnsi="Times New Roman" w:cs="Times New Roman"/>
          <w:b/>
          <w:bCs/>
          <w:sz w:val="26"/>
          <w:szCs w:val="26"/>
        </w:rPr>
        <w:t>МИНИСТЕРСТВО ТРУДА, ЗАНЯТОСТИ И СОЦИАЛЬНОЙ ЗАЩИТЫ РЕСПУБЛИКИ ТАТАРСТАН</w:t>
      </w:r>
    </w:p>
    <w:p w:rsidR="00FB540A" w:rsidRPr="004F43C0" w:rsidRDefault="00FB540A" w:rsidP="00FB540A">
      <w:pPr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ПРЕСС-РЕЛИЗ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7"/>
        <w:gridCol w:w="6344"/>
      </w:tblGrid>
      <w:tr w:rsidR="00FB540A" w:rsidRPr="004F43C0" w:rsidTr="00FB540A">
        <w:trPr>
          <w:trHeight w:val="127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B540A" w:rsidRPr="004F43C0" w:rsidRDefault="00FB540A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3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проведения:</w:t>
            </w:r>
          </w:p>
          <w:p w:rsidR="00FB540A" w:rsidRPr="004F43C0" w:rsidRDefault="00FB540A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3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Начало проведения:</w:t>
            </w:r>
          </w:p>
          <w:p w:rsidR="00FB540A" w:rsidRPr="004F43C0" w:rsidRDefault="00FB540A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3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проведения: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B540A" w:rsidRPr="004F43C0" w:rsidRDefault="00FB540A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3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 января 2017 года</w:t>
            </w:r>
          </w:p>
          <w:p w:rsidR="00FB540A" w:rsidRPr="004F43C0" w:rsidRDefault="00FB540A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43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10:00</w:t>
            </w:r>
          </w:p>
          <w:p w:rsidR="00FB540A" w:rsidRPr="004F43C0" w:rsidRDefault="000B35A0" w:rsidP="004F43C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3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Учебно-методический центр Федеральной антимонопольной службы России </w:t>
            </w:r>
            <w:r w:rsidR="00FB540A" w:rsidRPr="004F43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4F43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Оренбургский тракт, 24</w:t>
            </w:r>
            <w:r w:rsidR="00FB540A" w:rsidRPr="004F43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FB540A" w:rsidRPr="004F43C0">
        <w:trPr>
          <w:trHeight w:val="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B540A" w:rsidRPr="004F43C0" w:rsidRDefault="00FB540A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F43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мероприятия: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30FF" w:rsidRPr="004F43C0" w:rsidRDefault="000A10A0" w:rsidP="000A10A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0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Итоговая коллегия Министерства труда, занятости и социальной защиты Республики Татарстан «Труд, занятость и социальная защита: итоги 2016 года и перспективы развития в 2017 году»</w:t>
            </w:r>
          </w:p>
        </w:tc>
      </w:tr>
    </w:tbl>
    <w:p w:rsidR="000A10A0" w:rsidRDefault="000A10A0" w:rsidP="00FB54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GoBack"/>
      <w:bookmarkEnd w:id="0"/>
      <w:r w:rsidRPr="004F43C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Трудовые отношения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Татарстан занимает лидирующие позиции среди регионов Приволжского Федерального округа по уровню заработной платы. За январь-ноябрь 2016 года среднемесячная заработная плата составила 29 665 рублей и по сравнению с аналогичным периодом выросла на 5,9%.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В Республике для работников внебюджетного сектора экономики размер минимальной заработной платы увеличен до 8252 рублей, что на 10% выше минимального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в РФ. 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Вместе с тем одной из задач повестки дня 2017 года, стоящей перед всеми сторонами социального партнерства, является восстановление доходов населения после кризиса 2014-2016 годов, решение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проблемы доведения минимального размера оплаты труда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до прожиточного минимума.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Проблема оплаты труда тесно связана с вопросами легализации неформальной занятости. В республике благодаря системе межведомственной работы по легализации неформального рынка труда в отчетном году достигнуты значительные успехи: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заключены трудовые договоры с 87 тысячами работников (86 992 человека), что составляет 108,7% от индикатора (80059 человек);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сумма страховых взносов в Пенсионный Фонд за 9 месяцев 2016 года увеличилась на 14,6% и составила 294,8 млн. руб.;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объемы НДФЛ за январь-ноябрь 2016 года увеличились на 1</w:t>
      </w:r>
      <w:r w:rsidR="009B1FF4" w:rsidRPr="004F43C0">
        <w:rPr>
          <w:rFonts w:ascii="Times New Roman" w:hAnsi="Times New Roman" w:cs="Times New Roman"/>
          <w:sz w:val="26"/>
          <w:szCs w:val="26"/>
        </w:rPr>
        <w:t>9</w:t>
      </w:r>
      <w:r w:rsidRPr="004F43C0">
        <w:rPr>
          <w:rFonts w:ascii="Times New Roman" w:hAnsi="Times New Roman" w:cs="Times New Roman"/>
          <w:sz w:val="26"/>
          <w:szCs w:val="26"/>
        </w:rPr>
        <w:t>% (на 8</w:t>
      </w:r>
      <w:r w:rsidR="009B1FF4" w:rsidRPr="004F43C0">
        <w:rPr>
          <w:rFonts w:ascii="Times New Roman" w:hAnsi="Times New Roman" w:cs="Times New Roman"/>
          <w:sz w:val="26"/>
          <w:szCs w:val="26"/>
        </w:rPr>
        <w:t>76</w:t>
      </w:r>
      <w:r w:rsidRPr="004F43C0">
        <w:rPr>
          <w:rFonts w:ascii="Times New Roman" w:hAnsi="Times New Roman" w:cs="Times New Roman"/>
          <w:sz w:val="26"/>
          <w:szCs w:val="26"/>
        </w:rPr>
        <w:t>,</w:t>
      </w:r>
      <w:r w:rsidR="009B1FF4" w:rsidRPr="004F43C0">
        <w:rPr>
          <w:rFonts w:ascii="Times New Roman" w:hAnsi="Times New Roman" w:cs="Times New Roman"/>
          <w:sz w:val="26"/>
          <w:szCs w:val="26"/>
        </w:rPr>
        <w:t>4</w:t>
      </w:r>
      <w:r w:rsidRPr="004F43C0">
        <w:rPr>
          <w:rFonts w:ascii="Times New Roman" w:hAnsi="Times New Roman" w:cs="Times New Roman"/>
          <w:sz w:val="26"/>
          <w:szCs w:val="26"/>
        </w:rPr>
        <w:t xml:space="preserve"> млн. руб.).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В течение 2016 года в республике совместно с прокуратурой, налоговыми, пенсионными органами, профсоюзами велась предметная работа по выявлению и сокращению просроченной задолженности по оплате труда. В результате в сравнении с началом 2016 года просроченная задолженность снизилась в 2,6 раза - с 28,6 </w:t>
      </w:r>
      <w:proofErr w:type="spellStart"/>
      <w:r w:rsidRPr="004F43C0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4F43C0">
        <w:rPr>
          <w:rFonts w:ascii="Times New Roman" w:hAnsi="Times New Roman" w:cs="Times New Roman"/>
          <w:sz w:val="26"/>
          <w:szCs w:val="26"/>
        </w:rPr>
        <w:t xml:space="preserve">. до 11,0 </w:t>
      </w:r>
      <w:proofErr w:type="spellStart"/>
      <w:r w:rsidRPr="004F43C0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4F43C0">
        <w:rPr>
          <w:rFonts w:ascii="Times New Roman" w:hAnsi="Times New Roman" w:cs="Times New Roman"/>
          <w:sz w:val="26"/>
          <w:szCs w:val="26"/>
        </w:rPr>
        <w:t>. к концу года.</w:t>
      </w:r>
    </w:p>
    <w:p w:rsidR="004A30FF" w:rsidRPr="004F43C0" w:rsidRDefault="004A30FF" w:rsidP="00FB54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F43C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Занятость населения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По итогам 2016 года в сфере занятости республики наблюдается: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lastRenderedPageBreak/>
        <w:t xml:space="preserve">- низкий уровень общей безработицы (3,8 %), что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ниже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чем в ПФО и России в целом (ПФО - 4,5%, РФ - 5,3%); 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самый низкий за 20 лет уровень регистрируемой безработицы (0,7%). В РФ – 0,8%, ПФО – 0,7%;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низкий уровень численности безработных (14 581 безработный);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высокий уровень занятости населения (69,3 %). РФ - 66,0%, ПФО – 66,4%.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Достижение данных показателей обеспечено за счет активной инвестиционной политики в республике, способствующей созданию новых рабочих мест, а также реализации государственных программ в области занятости: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Программы содействия занятости до 2020 года;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Антикризисной программы на 2016 год, в рамках которой была оказана поддержка 3</w:t>
      </w:r>
      <w:r w:rsidR="009B1FF4" w:rsidRPr="004F43C0">
        <w:rPr>
          <w:rFonts w:ascii="Times New Roman" w:hAnsi="Times New Roman" w:cs="Times New Roman"/>
          <w:sz w:val="26"/>
          <w:szCs w:val="26"/>
        </w:rPr>
        <w:t>4</w:t>
      </w:r>
      <w:r w:rsidRPr="004F43C0">
        <w:rPr>
          <w:rFonts w:ascii="Times New Roman" w:hAnsi="Times New Roman" w:cs="Times New Roman"/>
          <w:sz w:val="26"/>
          <w:szCs w:val="26"/>
        </w:rPr>
        <w:t xml:space="preserve"> тыс. работников 31 предприятия по направлениям опережающего обучения персонала, организации временной занятости, трудоустройства выпускников и инвалидов.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В Республике Татарстан проживает более 31</w:t>
      </w:r>
      <w:r w:rsidR="009B1FF4" w:rsidRPr="004F43C0">
        <w:rPr>
          <w:rFonts w:ascii="Times New Roman" w:hAnsi="Times New Roman" w:cs="Times New Roman"/>
          <w:sz w:val="26"/>
          <w:szCs w:val="26"/>
        </w:rPr>
        <w:t>6</w:t>
      </w:r>
      <w:r w:rsidRPr="004F43C0">
        <w:rPr>
          <w:rFonts w:ascii="Times New Roman" w:hAnsi="Times New Roman" w:cs="Times New Roman"/>
          <w:sz w:val="26"/>
          <w:szCs w:val="26"/>
        </w:rPr>
        <w:t xml:space="preserve"> тысяч инвалидов. В настоящее время работает 29</w:t>
      </w:r>
      <w:r w:rsidR="000B5BCB" w:rsidRPr="004F43C0">
        <w:rPr>
          <w:rFonts w:ascii="Times New Roman" w:hAnsi="Times New Roman" w:cs="Times New Roman"/>
          <w:sz w:val="26"/>
          <w:szCs w:val="26"/>
        </w:rPr>
        <w:t xml:space="preserve"> </w:t>
      </w:r>
      <w:r w:rsidRPr="004F43C0">
        <w:rPr>
          <w:rFonts w:ascii="Times New Roman" w:hAnsi="Times New Roman" w:cs="Times New Roman"/>
          <w:sz w:val="26"/>
          <w:szCs w:val="26"/>
        </w:rPr>
        <w:t>тысяч человек из 9</w:t>
      </w:r>
      <w:r w:rsidR="000B5BCB" w:rsidRPr="004F43C0">
        <w:rPr>
          <w:rFonts w:ascii="Times New Roman" w:hAnsi="Times New Roman" w:cs="Times New Roman"/>
          <w:sz w:val="26"/>
          <w:szCs w:val="26"/>
        </w:rPr>
        <w:t>5</w:t>
      </w:r>
      <w:r w:rsidRPr="004F43C0">
        <w:rPr>
          <w:rFonts w:ascii="Times New Roman" w:hAnsi="Times New Roman" w:cs="Times New Roman"/>
          <w:sz w:val="26"/>
          <w:szCs w:val="26"/>
        </w:rPr>
        <w:t xml:space="preserve"> тысяч инвалидов трудоспособного возраста (31%). На 2017 год для республики установлен индикатор трудоустройства 37% инвалидов трудоспособного возраста. Одним из инструментов занятости инвалидов является квотирование рабочих мест. На 2017 год квота установлена 282 работодателям на 641 рабочее место.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Кроме того, с 2017 года незанятым инвалидам, наряду с жестким квотированием, будет предложено: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пройти подготовку, переподготовку, освоить компетенции, необходимые для открытия собственного дела;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- получить субсидирование бизнес-проектов в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программ поддержки в службе занятости, и предпринимательства;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получить услугу «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Сопровождаемой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занятости». Это новое направление работы в России в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целом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>, к которому планируется привлечь социально ориентированные НКО.</w:t>
      </w:r>
    </w:p>
    <w:p w:rsidR="00DC130F" w:rsidRPr="004F43C0" w:rsidRDefault="00DC130F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F43C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Охрана труда 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По итогам 2016 года темп роста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проведения специальной оценки условий труда рабочих мест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составил 2,3 раза (с 68 тыс. рабочих мест до 195 тыс. за 2016 год). 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Благодаря созданию эффективной системы взаимодействия республиканских министерств и ведомств, </w:t>
      </w:r>
      <w:proofErr w:type="spellStart"/>
      <w:r w:rsidRPr="004F43C0">
        <w:rPr>
          <w:rFonts w:ascii="Times New Roman" w:hAnsi="Times New Roman" w:cs="Times New Roman"/>
          <w:sz w:val="26"/>
          <w:szCs w:val="26"/>
        </w:rPr>
        <w:t>надзорно</w:t>
      </w:r>
      <w:proofErr w:type="spellEnd"/>
      <w:r w:rsidRPr="004F43C0">
        <w:rPr>
          <w:rFonts w:ascii="Times New Roman" w:hAnsi="Times New Roman" w:cs="Times New Roman"/>
          <w:sz w:val="26"/>
          <w:szCs w:val="26"/>
        </w:rPr>
        <w:t xml:space="preserve">-контрольных органов, объединений работодателей, Федерации профсоюзов Республики Татарстан и органов местного самоуправления в 2016 году удалось сохранить тенденцию снижения количества смертельных случаев на производстве и выйти из тройки анти-лидеров по смертельному травматизму среди регионов ПФО. 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По итогам в 2016 году численность пострадавших со смертельным исходом снизилась на 25 % (с 60 до 45 человек). Также по итогам 2016 года, благодаря системной профилактической работе сократились несчастные случаи, связанные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>: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падением работника с высоты на 55 %;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воздействием движущихся, разлетающихся, вращающихся, предметов на 33 %;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падением, обрушением, обвалом на 27 %.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lastRenderedPageBreak/>
        <w:t>Следует отметить, основные причины несчастных случаев связаны с организационными и техническими мероприятиями, и в большинстве своем носят предотвратимый характер.</w:t>
      </w:r>
    </w:p>
    <w:p w:rsidR="00B359E9" w:rsidRPr="004F43C0" w:rsidRDefault="00B359E9" w:rsidP="00FB54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F43C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Социальная поддержка</w:t>
      </w:r>
    </w:p>
    <w:p w:rsidR="00DC130F" w:rsidRPr="004F43C0" w:rsidRDefault="00DC130F" w:rsidP="00DC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В РТ сформирована развитая система мер социальной поддержки, включающая 30 федеральных и 49 республиканских мер. Общее число получателей по состоянию на 1 января 2017 года составило 1,75 млн. человек.</w:t>
      </w:r>
    </w:p>
    <w:p w:rsidR="00FB540A" w:rsidRPr="004F43C0" w:rsidRDefault="00633E30" w:rsidP="00DC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Из </w:t>
      </w:r>
      <w:r w:rsidR="00C647BA" w:rsidRPr="004F43C0">
        <w:rPr>
          <w:rFonts w:ascii="Times New Roman" w:hAnsi="Times New Roman" w:cs="Times New Roman"/>
          <w:sz w:val="26"/>
          <w:szCs w:val="26"/>
        </w:rPr>
        <w:t>79</w:t>
      </w:r>
      <w:r w:rsidRPr="004F43C0">
        <w:rPr>
          <w:rFonts w:ascii="Times New Roman" w:hAnsi="Times New Roman" w:cs="Times New Roman"/>
          <w:sz w:val="26"/>
          <w:szCs w:val="26"/>
        </w:rPr>
        <w:t xml:space="preserve"> мер социальной поддержки 15 предоставляются с учетом доходов. Д</w:t>
      </w:r>
      <w:r w:rsidR="00FB540A" w:rsidRPr="004F43C0">
        <w:rPr>
          <w:rFonts w:ascii="Times New Roman" w:hAnsi="Times New Roman" w:cs="Times New Roman"/>
          <w:sz w:val="26"/>
          <w:szCs w:val="26"/>
        </w:rPr>
        <w:t>оля получателей адресных мер возросла</w:t>
      </w:r>
      <w:r w:rsidRPr="004F43C0">
        <w:rPr>
          <w:rFonts w:ascii="Times New Roman" w:hAnsi="Times New Roman" w:cs="Times New Roman"/>
          <w:sz w:val="26"/>
          <w:szCs w:val="26"/>
        </w:rPr>
        <w:t xml:space="preserve"> </w:t>
      </w:r>
      <w:r w:rsidR="00FB540A" w:rsidRPr="004F43C0">
        <w:rPr>
          <w:rFonts w:ascii="Times New Roman" w:hAnsi="Times New Roman" w:cs="Times New Roman"/>
          <w:sz w:val="26"/>
          <w:szCs w:val="26"/>
        </w:rPr>
        <w:t>с 22 до 65% на начало 2017 года, и достигла 1,1 млн. человек</w:t>
      </w:r>
      <w:r w:rsidRPr="004F43C0">
        <w:rPr>
          <w:rFonts w:ascii="Times New Roman" w:hAnsi="Times New Roman" w:cs="Times New Roman"/>
          <w:sz w:val="26"/>
          <w:szCs w:val="26"/>
        </w:rPr>
        <w:t xml:space="preserve"> (на 01.01.</w:t>
      </w:r>
      <w:r w:rsidR="00C647BA" w:rsidRPr="004F43C0">
        <w:rPr>
          <w:rFonts w:ascii="Times New Roman" w:hAnsi="Times New Roman" w:cs="Times New Roman"/>
          <w:sz w:val="26"/>
          <w:szCs w:val="26"/>
        </w:rPr>
        <w:t>2015</w:t>
      </w:r>
      <w:r w:rsidRPr="004F43C0">
        <w:rPr>
          <w:rFonts w:ascii="Times New Roman" w:hAnsi="Times New Roman" w:cs="Times New Roman"/>
          <w:sz w:val="26"/>
          <w:szCs w:val="26"/>
        </w:rPr>
        <w:t>г</w:t>
      </w:r>
      <w:r w:rsidR="00C647BA" w:rsidRPr="004F43C0">
        <w:rPr>
          <w:rFonts w:ascii="Times New Roman" w:hAnsi="Times New Roman" w:cs="Times New Roman"/>
          <w:sz w:val="26"/>
          <w:szCs w:val="26"/>
        </w:rPr>
        <w:t>.</w:t>
      </w:r>
      <w:r w:rsidRPr="004F43C0">
        <w:rPr>
          <w:rFonts w:ascii="Times New Roman" w:hAnsi="Times New Roman" w:cs="Times New Roman"/>
          <w:sz w:val="26"/>
          <w:szCs w:val="26"/>
        </w:rPr>
        <w:t xml:space="preserve"> получателями адресных мер были 365,7</w:t>
      </w:r>
      <w:r w:rsidR="00C647BA" w:rsidRPr="004F43C0">
        <w:rPr>
          <w:rFonts w:ascii="Times New Roman" w:hAnsi="Times New Roman" w:cs="Times New Roman"/>
          <w:sz w:val="26"/>
          <w:szCs w:val="26"/>
        </w:rPr>
        <w:t xml:space="preserve"> </w:t>
      </w:r>
      <w:r w:rsidRPr="004F43C0">
        <w:rPr>
          <w:rFonts w:ascii="Times New Roman" w:hAnsi="Times New Roman" w:cs="Times New Roman"/>
          <w:sz w:val="26"/>
          <w:szCs w:val="26"/>
        </w:rPr>
        <w:t>тыс</w:t>
      </w:r>
      <w:r w:rsidR="00C647BA" w:rsidRPr="004F43C0">
        <w:rPr>
          <w:rFonts w:ascii="Times New Roman" w:hAnsi="Times New Roman" w:cs="Times New Roman"/>
          <w:sz w:val="26"/>
          <w:szCs w:val="26"/>
        </w:rPr>
        <w:t xml:space="preserve">. </w:t>
      </w:r>
      <w:r w:rsidRPr="004F43C0">
        <w:rPr>
          <w:rFonts w:ascii="Times New Roman" w:hAnsi="Times New Roman" w:cs="Times New Roman"/>
          <w:sz w:val="26"/>
          <w:szCs w:val="26"/>
        </w:rPr>
        <w:t>граждан).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В последние годы беспрецедентное внимание уделяется вопросам повышения качества и доступности государственных услуг, в том числе посредством электронных сервисов. В 2016 году полностью в электронный вид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переведены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8 государственных услуг: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* назначение субсидии на лекарства детям до 6 лет из многодетных семей;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* назначение субсидии на проезд детям из многодетных семей;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* назначение субсидии-льготы на оплату ЖКУ многодетным семьям;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* назначение компенсации за посещение детских садов;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* назначение дополнительной компенсации за посещение детских садов;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* назначение субсидии-льготы на оплату ЖКУ инвалидам;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* назначение ежемесячного пособия на ребенка;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* назначение ЕДВ на проезд пенсионерам.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В начале 2015 года через Портал гражданами было подано 106 электронных заявлений на получение мер социальной поддержки, к концу 2015 года - 154 369 заявлений, то по результатам 2016 года данный показатель увеличился до 1,3 миллиона заявлений, то есть 62% заявителей получили услуги в сфере социальной поддержки в электронном виде. </w:t>
      </w:r>
      <w:r w:rsidR="00D729FE" w:rsidRPr="004F43C0">
        <w:rPr>
          <w:rFonts w:ascii="Times New Roman" w:hAnsi="Times New Roman" w:cs="Times New Roman"/>
          <w:sz w:val="26"/>
          <w:szCs w:val="26"/>
        </w:rPr>
        <w:t>К</w:t>
      </w:r>
      <w:r w:rsidRPr="004F43C0">
        <w:rPr>
          <w:rFonts w:ascii="Times New Roman" w:hAnsi="Times New Roman" w:cs="Times New Roman"/>
          <w:sz w:val="26"/>
          <w:szCs w:val="26"/>
        </w:rPr>
        <w:t xml:space="preserve"> 2018 году данный показатель планируется довести до 70%.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F43C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Социальное обслуживание населения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Республиканская система учреждений социального обслуживания компактна, мобильна и эффективна и представлена 122 государственными организациями, которые ежегодно предоставляют социальные услуги более 200 тысячам гражданам, нуждающимся в помощи и поддержке. 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В 2016 году благодаря поддержке Президента Республики Татарстан </w:t>
      </w:r>
      <w:proofErr w:type="spellStart"/>
      <w:r w:rsidRPr="004F43C0">
        <w:rPr>
          <w:rFonts w:ascii="Times New Roman" w:hAnsi="Times New Roman" w:cs="Times New Roman"/>
          <w:sz w:val="26"/>
          <w:szCs w:val="26"/>
        </w:rPr>
        <w:t>Р.Н.Минниханова</w:t>
      </w:r>
      <w:proofErr w:type="spellEnd"/>
      <w:r w:rsidRPr="004F43C0">
        <w:rPr>
          <w:rFonts w:ascii="Times New Roman" w:hAnsi="Times New Roman" w:cs="Times New Roman"/>
          <w:sz w:val="26"/>
          <w:szCs w:val="26"/>
        </w:rPr>
        <w:t xml:space="preserve"> были приняты решения об освобождении от платы за оказанные социальные услуги на дому одиноких и одиноко проживающих ветеранов Великой Отечественной войны, живущие в сельской местности. Этим правом воспользовались 1680 человек. В результате к концу 2016 года численность граждан, имеющих право на бесплатное получение социальных услуг на дому, составила 4140 человек и выросла на 70% в сравнении с 2015 г.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В течение года социальными службами проводилась предметная работа по профилактике случаев оставления граждан старше 70 лет без помощи и должного ухода. </w:t>
      </w:r>
      <w:r w:rsidRPr="004F43C0">
        <w:rPr>
          <w:rFonts w:ascii="Times New Roman" w:hAnsi="Times New Roman" w:cs="Times New Roman"/>
          <w:sz w:val="26"/>
          <w:szCs w:val="26"/>
        </w:rPr>
        <w:lastRenderedPageBreak/>
        <w:t xml:space="preserve">Подомовыми обходами было охвачено 51,8 тыс. человек, или 100% из числа лиц одиноко проживающих в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возрасте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старше 70 лет, и инвалидов 1 и 2 группы.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В 2016 году была продолжена программа ремонта учреждений отрасли, что позволило в 44-х стационарных учреждениях провести замену сетей, ремонт кровли, жилых помещений. В результате были улучшены условия проживания 2500 граждан. В 2017 году реализация программы будет продолжена</w:t>
      </w:r>
      <w:r w:rsidR="00B359E9" w:rsidRPr="004F43C0">
        <w:rPr>
          <w:rFonts w:ascii="Times New Roman" w:hAnsi="Times New Roman" w:cs="Times New Roman"/>
          <w:sz w:val="26"/>
          <w:szCs w:val="26"/>
        </w:rPr>
        <w:t>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В целях создания достойных условий пожилых жителей домов-интернатов и инвалидов в 2016 году был реализован социально-гуманитарный проект «Дорогой наш ветеран». Проект имел большой общественный резонанс, участие в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нем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приняли депутаты Государственного Совета, органы местного самоуправления, предприятия, организации, жители республики, что позволило привлечь </w:t>
      </w:r>
      <w:r w:rsidR="00B359E9" w:rsidRPr="004F43C0">
        <w:rPr>
          <w:rFonts w:ascii="Times New Roman" w:hAnsi="Times New Roman" w:cs="Times New Roman"/>
          <w:sz w:val="26"/>
          <w:szCs w:val="26"/>
        </w:rPr>
        <w:t xml:space="preserve">более </w:t>
      </w:r>
      <w:r w:rsidRPr="004F43C0">
        <w:rPr>
          <w:rFonts w:ascii="Times New Roman" w:hAnsi="Times New Roman" w:cs="Times New Roman"/>
          <w:sz w:val="26"/>
          <w:szCs w:val="26"/>
        </w:rPr>
        <w:t>19</w:t>
      </w:r>
      <w:r w:rsidR="00B359E9" w:rsidRPr="004F43C0">
        <w:rPr>
          <w:rFonts w:ascii="Times New Roman" w:hAnsi="Times New Roman" w:cs="Times New Roman"/>
          <w:sz w:val="26"/>
          <w:szCs w:val="26"/>
        </w:rPr>
        <w:t xml:space="preserve"> </w:t>
      </w:r>
      <w:r w:rsidRPr="004F43C0">
        <w:rPr>
          <w:rFonts w:ascii="Times New Roman" w:hAnsi="Times New Roman" w:cs="Times New Roman"/>
          <w:sz w:val="26"/>
          <w:szCs w:val="26"/>
        </w:rPr>
        <w:t xml:space="preserve"> млн. рублей благотворительных средств.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Не менее важным направлением в деятельности социальных служб является работа с детьми, оставшимся без попечения родителей и детьми-инвалидами. За 2016 год услуги социальных приютов получили 1,9 тыс. детей и подростков. 89% детей выбыло из социальных приютов с семейной формой жизнеустройства, что говорит об эффективной работе, проводимой как с самим ребенком, так и с его семьей.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В республике наблюдается стабильное снижение численности семей и несовершеннолетних, состоящих на межведомственном патронате. В сравнении с 2015г. их численность уменьшилась на 27% и составила 1 353 семьи. Такие положительные результаты были достигнуты за счет межведомственной работы по выявлению неблагополучных семей и их социальной реабилитации.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В 2016 году на базе 2 детских домов-интернатов для умственно отсталых детей при участии Фонда поддержки детей, находящихся в трудной жизненной ситуации начата межведомственная программа «Смогу жить самостоятельно»: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>- в Верхне-</w:t>
      </w:r>
      <w:proofErr w:type="spellStart"/>
      <w:r w:rsidRPr="004F43C0">
        <w:rPr>
          <w:rFonts w:ascii="Times New Roman" w:hAnsi="Times New Roman" w:cs="Times New Roman"/>
          <w:sz w:val="26"/>
          <w:szCs w:val="26"/>
        </w:rPr>
        <w:t>Отарском</w:t>
      </w:r>
      <w:proofErr w:type="spellEnd"/>
      <w:r w:rsidRPr="004F43C0">
        <w:rPr>
          <w:rFonts w:ascii="Times New Roman" w:hAnsi="Times New Roman" w:cs="Times New Roman"/>
          <w:sz w:val="26"/>
          <w:szCs w:val="26"/>
        </w:rPr>
        <w:t xml:space="preserve"> детском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ведется строительство нового корпуса, соответствующего принципам семейного проживания;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домах-интернатах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для умственно отсталых детей созданы кабинеты по социально-бытовой адаптации воспитанников и впервые с 1 сентября 2016 года 22 воспитанника интерната стали посещать коррекционные школы.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3C0">
        <w:rPr>
          <w:rFonts w:ascii="Times New Roman" w:hAnsi="Times New Roman" w:cs="Times New Roman"/>
          <w:sz w:val="26"/>
          <w:szCs w:val="26"/>
        </w:rPr>
        <w:t xml:space="preserve">В последние годы большое внимание уделяется вопросам реабилитации и создания условий для </w:t>
      </w:r>
      <w:proofErr w:type="spellStart"/>
      <w:r w:rsidRPr="004F43C0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4F43C0">
        <w:rPr>
          <w:rFonts w:ascii="Times New Roman" w:hAnsi="Times New Roman" w:cs="Times New Roman"/>
          <w:sz w:val="26"/>
          <w:szCs w:val="26"/>
        </w:rPr>
        <w:t xml:space="preserve"> жизнедеятельности людей с ограниченными возможностями. В 2011 году Татарстан одним из первых в Российской Федерации приступил к реализации государственной программы «</w:t>
      </w:r>
      <w:proofErr w:type="gramStart"/>
      <w:r w:rsidRPr="004F43C0">
        <w:rPr>
          <w:rFonts w:ascii="Times New Roman" w:hAnsi="Times New Roman" w:cs="Times New Roman"/>
          <w:sz w:val="26"/>
          <w:szCs w:val="26"/>
        </w:rPr>
        <w:t>Доступная</w:t>
      </w:r>
      <w:proofErr w:type="gramEnd"/>
      <w:r w:rsidRPr="004F43C0">
        <w:rPr>
          <w:rFonts w:ascii="Times New Roman" w:hAnsi="Times New Roman" w:cs="Times New Roman"/>
          <w:sz w:val="26"/>
          <w:szCs w:val="26"/>
        </w:rPr>
        <w:t xml:space="preserve"> среда». На сегодня адаптировано 755 объектов. В 2017 году работа по данной программе будет продолжена.</w:t>
      </w: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40A" w:rsidRPr="004F43C0" w:rsidRDefault="00FB540A" w:rsidP="00FB5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96195" w:rsidRPr="004F43C0" w:rsidRDefault="00596195">
      <w:pPr>
        <w:rPr>
          <w:rFonts w:ascii="Times New Roman" w:hAnsi="Times New Roman" w:cs="Times New Roman"/>
          <w:sz w:val="26"/>
          <w:szCs w:val="26"/>
        </w:rPr>
      </w:pPr>
    </w:p>
    <w:sectPr w:rsidR="00596195" w:rsidRPr="004F43C0" w:rsidSect="00FB540A">
      <w:footerReference w:type="default" r:id="rId8"/>
      <w:pgSz w:w="12240" w:h="15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B7" w:rsidRDefault="003326B7" w:rsidP="00FB540A">
      <w:pPr>
        <w:spacing w:after="0" w:line="240" w:lineRule="auto"/>
      </w:pPr>
      <w:r>
        <w:separator/>
      </w:r>
    </w:p>
  </w:endnote>
  <w:endnote w:type="continuationSeparator" w:id="0">
    <w:p w:rsidR="003326B7" w:rsidRDefault="003326B7" w:rsidP="00FB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96594"/>
      <w:docPartObj>
        <w:docPartGallery w:val="Page Numbers (Bottom of Page)"/>
        <w:docPartUnique/>
      </w:docPartObj>
    </w:sdtPr>
    <w:sdtEndPr/>
    <w:sdtContent>
      <w:p w:rsidR="00FB540A" w:rsidRDefault="00FB54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072">
          <w:rPr>
            <w:noProof/>
          </w:rPr>
          <w:t>4</w:t>
        </w:r>
        <w:r>
          <w:fldChar w:fldCharType="end"/>
        </w:r>
      </w:p>
    </w:sdtContent>
  </w:sdt>
  <w:p w:rsidR="00FB540A" w:rsidRDefault="00FB54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B7" w:rsidRDefault="003326B7" w:rsidP="00FB540A">
      <w:pPr>
        <w:spacing w:after="0" w:line="240" w:lineRule="auto"/>
      </w:pPr>
      <w:r>
        <w:separator/>
      </w:r>
    </w:p>
  </w:footnote>
  <w:footnote w:type="continuationSeparator" w:id="0">
    <w:p w:rsidR="003326B7" w:rsidRDefault="003326B7" w:rsidP="00FB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0A"/>
    <w:rsid w:val="000A10A0"/>
    <w:rsid w:val="000B35A0"/>
    <w:rsid w:val="000B5BCB"/>
    <w:rsid w:val="0010128D"/>
    <w:rsid w:val="0023048F"/>
    <w:rsid w:val="003326B7"/>
    <w:rsid w:val="003A38D8"/>
    <w:rsid w:val="00422072"/>
    <w:rsid w:val="004A30FF"/>
    <w:rsid w:val="004F43C0"/>
    <w:rsid w:val="00596195"/>
    <w:rsid w:val="00633E30"/>
    <w:rsid w:val="006F7B9F"/>
    <w:rsid w:val="00722093"/>
    <w:rsid w:val="009B1FF4"/>
    <w:rsid w:val="009C3D83"/>
    <w:rsid w:val="00A47D1D"/>
    <w:rsid w:val="00B359E9"/>
    <w:rsid w:val="00B85940"/>
    <w:rsid w:val="00BE0E25"/>
    <w:rsid w:val="00C0016C"/>
    <w:rsid w:val="00C647BA"/>
    <w:rsid w:val="00D729FE"/>
    <w:rsid w:val="00DC130F"/>
    <w:rsid w:val="00F11883"/>
    <w:rsid w:val="00FB540A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40A"/>
  </w:style>
  <w:style w:type="paragraph" w:styleId="a5">
    <w:name w:val="footer"/>
    <w:basedOn w:val="a"/>
    <w:link w:val="a6"/>
    <w:uiPriority w:val="99"/>
    <w:unhideWhenUsed/>
    <w:rsid w:val="00FB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40A"/>
  </w:style>
  <w:style w:type="paragraph" w:styleId="a7">
    <w:name w:val="Balloon Text"/>
    <w:basedOn w:val="a"/>
    <w:link w:val="a8"/>
    <w:uiPriority w:val="99"/>
    <w:semiHidden/>
    <w:unhideWhenUsed/>
    <w:rsid w:val="004F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40A"/>
  </w:style>
  <w:style w:type="paragraph" w:styleId="a5">
    <w:name w:val="footer"/>
    <w:basedOn w:val="a"/>
    <w:link w:val="a6"/>
    <w:uiPriority w:val="99"/>
    <w:unhideWhenUsed/>
    <w:rsid w:val="00FB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40A"/>
  </w:style>
  <w:style w:type="paragraph" w:styleId="a7">
    <w:name w:val="Balloon Text"/>
    <w:basedOn w:val="a"/>
    <w:link w:val="a8"/>
    <w:uiPriority w:val="99"/>
    <w:semiHidden/>
    <w:unhideWhenUsed/>
    <w:rsid w:val="004F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4594-02AE-47BA-838C-DF7B15CB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Никитина Анастасия Леонидовна</cp:lastModifiedBy>
  <cp:revision>9</cp:revision>
  <cp:lastPrinted>2017-01-24T14:25:00Z</cp:lastPrinted>
  <dcterms:created xsi:type="dcterms:W3CDTF">2017-01-23T06:42:00Z</dcterms:created>
  <dcterms:modified xsi:type="dcterms:W3CDTF">2017-01-24T14:38:00Z</dcterms:modified>
</cp:coreProperties>
</file>