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2C" w:rsidRPr="009F0D14" w:rsidRDefault="000D7B2C" w:rsidP="000D7B2C">
      <w:pPr>
        <w:ind w:right="68" w:firstLine="709"/>
        <w:jc w:val="center"/>
      </w:pPr>
      <w:r w:rsidRPr="00BA558C">
        <w:rPr>
          <w:b/>
          <w:color w:val="000000"/>
          <w:sz w:val="28"/>
        </w:rPr>
        <w:t xml:space="preserve">Положение о проведении </w:t>
      </w:r>
      <w:r w:rsidR="00AC4021" w:rsidRPr="00BA558C">
        <w:rPr>
          <w:b/>
          <w:color w:val="000000"/>
          <w:sz w:val="28"/>
        </w:rPr>
        <w:t xml:space="preserve">конкурсного отбора </w:t>
      </w:r>
      <w:r w:rsidRPr="00BA558C">
        <w:rPr>
          <w:b/>
          <w:color w:val="000000"/>
          <w:sz w:val="28"/>
        </w:rPr>
        <w:t>Республики Татарстан</w:t>
      </w:r>
      <w:bookmarkStart w:id="0" w:name="_GoBack"/>
      <w:bookmarkEnd w:id="0"/>
      <w:r w:rsidRPr="00BA558C">
        <w:rPr>
          <w:b/>
          <w:color w:val="000000"/>
          <w:sz w:val="28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BA558C">
        <w:rPr>
          <w:b/>
          <w:color w:val="000000"/>
          <w:sz w:val="28"/>
        </w:rPr>
        <w:t>волонтерства</w:t>
      </w:r>
      <w:proofErr w:type="spellEnd"/>
      <w:r w:rsidRPr="00BA558C">
        <w:rPr>
          <w:b/>
          <w:color w:val="000000"/>
          <w:sz w:val="28"/>
        </w:rPr>
        <w:t xml:space="preserve"> «Регион добрых дел» 2020 года</w:t>
      </w:r>
    </w:p>
    <w:p w:rsidR="000D7B2C" w:rsidRPr="009F0D14" w:rsidRDefault="000D7B2C" w:rsidP="000D7B2C">
      <w:pPr>
        <w:ind w:right="68" w:firstLine="709"/>
        <w:jc w:val="center"/>
      </w:pPr>
    </w:p>
    <w:p w:rsidR="000D7B2C" w:rsidRDefault="000D7B2C" w:rsidP="00C90A76">
      <w:pPr>
        <w:pStyle w:val="a5"/>
        <w:numPr>
          <w:ilvl w:val="0"/>
          <w:numId w:val="1"/>
        </w:numPr>
        <w:spacing w:line="240" w:lineRule="auto"/>
        <w:jc w:val="center"/>
      </w:pP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</w:p>
    <w:p w:rsidR="000D7B2C" w:rsidRDefault="000D7B2C" w:rsidP="000D7B2C">
      <w:pPr>
        <w:ind w:right="68"/>
        <w:jc w:val="center"/>
      </w:pPr>
    </w:p>
    <w:p w:rsidR="000D7B2C" w:rsidRPr="00EE233C" w:rsidRDefault="000D7B2C" w:rsidP="000D7B2C">
      <w:pPr>
        <w:pStyle w:val="a5"/>
        <w:numPr>
          <w:ilvl w:val="1"/>
          <w:numId w:val="1"/>
        </w:numPr>
        <w:ind w:left="0" w:firstLine="709"/>
        <w:rPr>
          <w:lang w:val="ru-RU"/>
        </w:rPr>
      </w:pPr>
      <w:r w:rsidRPr="009F0D14">
        <w:rPr>
          <w:lang w:val="ru-RU"/>
        </w:rPr>
        <w:t>Настоящее Положение определяет це</w:t>
      </w:r>
      <w:r>
        <w:rPr>
          <w:lang w:val="ru-RU"/>
        </w:rPr>
        <w:t xml:space="preserve">ли, задачи, порядок проведения </w:t>
      </w:r>
      <w:r w:rsidRPr="009F0D14">
        <w:rPr>
          <w:lang w:val="ru-RU"/>
        </w:rPr>
        <w:t xml:space="preserve">и </w:t>
      </w:r>
      <w:r w:rsidRPr="00EE233C">
        <w:rPr>
          <w:lang w:val="ru-RU"/>
        </w:rPr>
        <w:t xml:space="preserve">условия участия в открытом и прозрачном конкурсном отборе на уровне субъекта Российской Федерации в рамках Всероссийского конкурса лучших региональных практик поддержки </w:t>
      </w:r>
      <w:proofErr w:type="spellStart"/>
      <w:r w:rsidRPr="00EE233C">
        <w:rPr>
          <w:lang w:val="ru-RU"/>
        </w:rPr>
        <w:t>волонтерства</w:t>
      </w:r>
      <w:proofErr w:type="spellEnd"/>
      <w:r w:rsidRPr="00EE233C">
        <w:rPr>
          <w:lang w:val="ru-RU"/>
        </w:rPr>
        <w:t xml:space="preserve"> «Регион добрых дел» 2020 года (далее – Конкурс). Конкурс проводится на территории Республики Татарстан в рамках подготовки заявки от Республики Татарстан на участие во Всероссийском конкурсе лучших региональных практик поддержки </w:t>
      </w:r>
      <w:proofErr w:type="spellStart"/>
      <w:r w:rsidRPr="00EE233C">
        <w:rPr>
          <w:lang w:val="ru-RU"/>
        </w:rPr>
        <w:t>волонтерства</w:t>
      </w:r>
      <w:proofErr w:type="spellEnd"/>
      <w:r w:rsidRPr="00EE233C">
        <w:rPr>
          <w:lang w:val="ru-RU"/>
        </w:rPr>
        <w:t xml:space="preserve"> «Регион добрых дел» 2020 года (далее – Конкурс РДД), организатором которого является Федеральное агентство по делам молодежи.</w:t>
      </w:r>
    </w:p>
    <w:p w:rsidR="000D7B2C" w:rsidRPr="00EE233C" w:rsidRDefault="000D7B2C" w:rsidP="000D7B2C">
      <w:pPr>
        <w:pStyle w:val="a5"/>
        <w:numPr>
          <w:ilvl w:val="1"/>
          <w:numId w:val="1"/>
        </w:numPr>
        <w:ind w:left="0" w:firstLine="709"/>
        <w:rPr>
          <w:lang w:val="ru-RU"/>
        </w:rPr>
      </w:pPr>
      <w:r w:rsidRPr="00EE233C">
        <w:rPr>
          <w:lang w:val="ru-RU"/>
        </w:rPr>
        <w:t>Организатором Конкурса на территории Республики Татарстан является Министерство по делам молодежи Республики Татарстан (далее – Организатор)</w:t>
      </w:r>
    </w:p>
    <w:p w:rsidR="000D7B2C" w:rsidRPr="00EE233C" w:rsidRDefault="000D7B2C" w:rsidP="000D7B2C">
      <w:pPr>
        <w:pStyle w:val="a5"/>
        <w:numPr>
          <w:ilvl w:val="1"/>
          <w:numId w:val="1"/>
        </w:numPr>
        <w:ind w:left="0" w:firstLine="709"/>
        <w:rPr>
          <w:lang w:val="ru-RU"/>
        </w:rPr>
      </w:pPr>
      <w:r w:rsidRPr="00EE233C">
        <w:rPr>
          <w:lang w:val="ru-RU"/>
        </w:rPr>
        <w:t>Оператором Конкурса на территории Республики Татарстан является Автономная некоммерческая организация «Информационно-ресурсный центр добровольчества Республики Татарстан» (далее – Оператор).</w:t>
      </w:r>
    </w:p>
    <w:p w:rsidR="000D7B2C" w:rsidRPr="00EE233C" w:rsidRDefault="000D7B2C" w:rsidP="000D7B2C">
      <w:pPr>
        <w:ind w:right="68" w:firstLine="709"/>
        <w:jc w:val="both"/>
      </w:pPr>
    </w:p>
    <w:p w:rsidR="000D7B2C" w:rsidRPr="00EE233C" w:rsidRDefault="000D7B2C" w:rsidP="000D7B2C">
      <w:pPr>
        <w:pStyle w:val="a5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 w:rsidRPr="00EE233C">
        <w:rPr>
          <w:b/>
        </w:rPr>
        <w:t>Цели</w:t>
      </w:r>
      <w:proofErr w:type="spellEnd"/>
      <w:r w:rsidRPr="00EE233C">
        <w:rPr>
          <w:b/>
        </w:rPr>
        <w:t xml:space="preserve"> и </w:t>
      </w:r>
      <w:proofErr w:type="spellStart"/>
      <w:r w:rsidRPr="00EE233C">
        <w:rPr>
          <w:b/>
        </w:rPr>
        <w:t>задачи</w:t>
      </w:r>
      <w:proofErr w:type="spellEnd"/>
      <w:r w:rsidRPr="00EE233C">
        <w:rPr>
          <w:b/>
        </w:rPr>
        <w:t xml:space="preserve"> </w:t>
      </w:r>
      <w:proofErr w:type="spellStart"/>
      <w:r w:rsidRPr="00EE233C">
        <w:rPr>
          <w:b/>
        </w:rPr>
        <w:t>Конкурса</w:t>
      </w:r>
      <w:proofErr w:type="spellEnd"/>
    </w:p>
    <w:p w:rsidR="000D7B2C" w:rsidRPr="00EE233C" w:rsidRDefault="000D7B2C" w:rsidP="000D7B2C">
      <w:pPr>
        <w:ind w:right="68"/>
        <w:jc w:val="center"/>
      </w:pPr>
    </w:p>
    <w:p w:rsidR="000D7B2C" w:rsidRPr="00EE233C" w:rsidRDefault="000D7B2C" w:rsidP="000D7B2C">
      <w:pPr>
        <w:pStyle w:val="a5"/>
        <w:numPr>
          <w:ilvl w:val="1"/>
          <w:numId w:val="1"/>
        </w:numPr>
        <w:ind w:left="0" w:firstLine="709"/>
        <w:rPr>
          <w:lang w:val="ru-RU"/>
        </w:rPr>
      </w:pPr>
      <w:r w:rsidRPr="00EE233C">
        <w:rPr>
          <w:lang w:val="ru-RU"/>
        </w:rPr>
        <w:t>Цель Конкурса – создание условий для устойчивого развития добровольческих (волонтерских) инициатив на территории Республики Татарстан,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 w:rsidR="000D7B2C" w:rsidRPr="00EE233C" w:rsidRDefault="000D7B2C" w:rsidP="000D7B2C">
      <w:pPr>
        <w:pStyle w:val="a5"/>
        <w:numPr>
          <w:ilvl w:val="1"/>
          <w:numId w:val="1"/>
        </w:numPr>
        <w:ind w:left="0" w:firstLine="709"/>
      </w:pPr>
      <w:proofErr w:type="spellStart"/>
      <w:r w:rsidRPr="00EE233C">
        <w:t>Задачи</w:t>
      </w:r>
      <w:proofErr w:type="spellEnd"/>
      <w:r w:rsidRPr="00EE233C">
        <w:t xml:space="preserve"> </w:t>
      </w:r>
      <w:proofErr w:type="spellStart"/>
      <w:r w:rsidRPr="00EE233C">
        <w:t>Конкурса</w:t>
      </w:r>
      <w:proofErr w:type="spellEnd"/>
      <w:r w:rsidRPr="00EE233C">
        <w:t>:</w:t>
      </w:r>
    </w:p>
    <w:p w:rsidR="000D7B2C" w:rsidRPr="00EE233C" w:rsidRDefault="000D7B2C" w:rsidP="000D7B2C">
      <w:pPr>
        <w:pStyle w:val="a5"/>
        <w:widowControl w:val="0"/>
        <w:numPr>
          <w:ilvl w:val="0"/>
          <w:numId w:val="2"/>
        </w:numPr>
        <w:ind w:left="0" w:firstLine="709"/>
        <w:rPr>
          <w:lang w:val="ru-RU"/>
        </w:rPr>
      </w:pPr>
      <w:r w:rsidRPr="00EE233C">
        <w:rPr>
          <w:lang w:val="ru-RU"/>
        </w:rPr>
        <w:t>выявление, поддержка и тиражирование наиболее значимых, перспективных, системных проектов содействия развитию и распространению добровольчества (</w:t>
      </w:r>
      <w:proofErr w:type="spellStart"/>
      <w:r w:rsidRPr="00EE233C">
        <w:rPr>
          <w:lang w:val="ru-RU"/>
        </w:rPr>
        <w:t>волонтерства</w:t>
      </w:r>
      <w:proofErr w:type="spellEnd"/>
      <w:r w:rsidRPr="00EE233C">
        <w:rPr>
          <w:lang w:val="ru-RU"/>
        </w:rPr>
        <w:t>) на территории Республики Татарстан;</w:t>
      </w:r>
    </w:p>
    <w:p w:rsidR="000D7B2C" w:rsidRPr="00EE233C" w:rsidRDefault="000D7B2C" w:rsidP="000D7B2C">
      <w:pPr>
        <w:pStyle w:val="a5"/>
        <w:widowControl w:val="0"/>
        <w:numPr>
          <w:ilvl w:val="0"/>
          <w:numId w:val="2"/>
        </w:numPr>
        <w:ind w:left="0" w:firstLine="709"/>
        <w:rPr>
          <w:lang w:val="ru-RU"/>
        </w:rPr>
      </w:pPr>
      <w:r w:rsidRPr="00EE233C">
        <w:rPr>
          <w:lang w:val="ru-RU"/>
        </w:rPr>
        <w:t>создание и развитие устойчивой инфраструктуры методической, информационной, консультационной, образовательной и ресурсной поддержки добровольческой (волонтерской) деятельност</w:t>
      </w:r>
      <w:r>
        <w:rPr>
          <w:lang w:val="ru-RU"/>
        </w:rPr>
        <w:t xml:space="preserve">и различных возрастных групп </w:t>
      </w:r>
      <w:r w:rsidRPr="00EE233C">
        <w:rPr>
          <w:lang w:val="ru-RU"/>
        </w:rPr>
        <w:t>на территории Республики Татарстан, в том числе поддержка инфраструктурных СО НКО, осуществляющих такую деятельность;</w:t>
      </w:r>
    </w:p>
    <w:p w:rsidR="000D7B2C" w:rsidRPr="00EE233C" w:rsidRDefault="000D7B2C" w:rsidP="000D7B2C">
      <w:pPr>
        <w:pStyle w:val="a5"/>
        <w:widowControl w:val="0"/>
        <w:numPr>
          <w:ilvl w:val="0"/>
          <w:numId w:val="2"/>
        </w:numPr>
        <w:ind w:left="0" w:firstLine="709"/>
        <w:rPr>
          <w:lang w:val="ru-RU"/>
        </w:rPr>
      </w:pPr>
      <w:r w:rsidRPr="00EE233C">
        <w:rPr>
          <w:lang w:val="ru-RU"/>
        </w:rPr>
        <w:t>поддержка деятельности существующих и создание условий для возникновения новых добровольческих (волонтерских) организаций и инициатив, обеспечивающих востребованность участия добровольцев (волонтеров) в решении социальных за</w:t>
      </w:r>
      <w:r w:rsidR="00DB5472">
        <w:rPr>
          <w:lang w:val="ru-RU"/>
        </w:rPr>
        <w:t xml:space="preserve">дач и вовлечение общественности </w:t>
      </w:r>
      <w:r w:rsidRPr="00EE233C">
        <w:rPr>
          <w:lang w:val="ru-RU"/>
        </w:rPr>
        <w:t>в добровольческую (волонтерскую) деятельность на территории Республики Татарстан;</w:t>
      </w:r>
    </w:p>
    <w:p w:rsidR="000D7B2C" w:rsidRPr="00EE233C" w:rsidRDefault="000D7B2C" w:rsidP="000D7B2C">
      <w:pPr>
        <w:pStyle w:val="a5"/>
        <w:widowControl w:val="0"/>
        <w:numPr>
          <w:ilvl w:val="0"/>
          <w:numId w:val="2"/>
        </w:numPr>
        <w:ind w:left="0" w:firstLine="709"/>
        <w:rPr>
          <w:lang w:val="ru-RU"/>
        </w:rPr>
      </w:pPr>
      <w:r w:rsidRPr="00EE233C">
        <w:rPr>
          <w:lang w:val="ru-RU"/>
        </w:rPr>
        <w:lastRenderedPageBreak/>
        <w:t>повышение престижа добровольчества (</w:t>
      </w:r>
      <w:proofErr w:type="spellStart"/>
      <w:r w:rsidRPr="00EE233C">
        <w:rPr>
          <w:lang w:val="ru-RU"/>
        </w:rPr>
        <w:t>волонтерства</w:t>
      </w:r>
      <w:proofErr w:type="spellEnd"/>
      <w:r w:rsidRPr="00EE233C">
        <w:rPr>
          <w:lang w:val="ru-RU"/>
        </w:rPr>
        <w:t>) в обществе</w:t>
      </w:r>
      <w:r w:rsidRPr="00EE233C">
        <w:rPr>
          <w:lang w:val="ru-RU"/>
        </w:rPr>
        <w:br/>
        <w:t>на территории Республики Татарстан;</w:t>
      </w:r>
    </w:p>
    <w:p w:rsidR="000D7B2C" w:rsidRPr="00EE233C" w:rsidRDefault="000D7B2C" w:rsidP="000D7B2C">
      <w:pPr>
        <w:pStyle w:val="a5"/>
        <w:widowControl w:val="0"/>
        <w:numPr>
          <w:ilvl w:val="0"/>
          <w:numId w:val="2"/>
        </w:numPr>
        <w:ind w:left="0" w:firstLine="709"/>
        <w:rPr>
          <w:lang w:val="ru-RU"/>
        </w:rPr>
      </w:pPr>
      <w:r w:rsidRPr="00EE233C">
        <w:rPr>
          <w:lang w:val="ru-RU"/>
        </w:rPr>
        <w:t>расширение масштабов межсекторного взаимодействия в сфере добровольчества (</w:t>
      </w:r>
      <w:proofErr w:type="spellStart"/>
      <w:r w:rsidRPr="00EE233C">
        <w:rPr>
          <w:lang w:val="ru-RU"/>
        </w:rPr>
        <w:t>волонтерства</w:t>
      </w:r>
      <w:proofErr w:type="spellEnd"/>
      <w:r w:rsidRPr="00EE233C">
        <w:rPr>
          <w:lang w:val="ru-RU"/>
        </w:rP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Республики Татарстан;</w:t>
      </w:r>
    </w:p>
    <w:p w:rsidR="000D7B2C" w:rsidRPr="00EE233C" w:rsidRDefault="000D7B2C" w:rsidP="000D7B2C">
      <w:pPr>
        <w:pStyle w:val="a5"/>
        <w:widowControl w:val="0"/>
        <w:numPr>
          <w:ilvl w:val="0"/>
          <w:numId w:val="2"/>
        </w:numPr>
        <w:ind w:left="0" w:firstLine="709"/>
        <w:rPr>
          <w:lang w:val="ru-RU"/>
        </w:rPr>
      </w:pPr>
      <w:r w:rsidRPr="00EE233C">
        <w:rPr>
          <w:lang w:val="ru-RU"/>
        </w:rPr>
        <w:t>увеличение численности граждан, вовлеченных в добровольческую (волонтерскую) деятельность на территории Республики Татарстан;</w:t>
      </w:r>
    </w:p>
    <w:p w:rsidR="000D7B2C" w:rsidRPr="00EE233C" w:rsidRDefault="000D7B2C" w:rsidP="000D7B2C">
      <w:pPr>
        <w:pStyle w:val="a5"/>
        <w:widowControl w:val="0"/>
        <w:numPr>
          <w:ilvl w:val="0"/>
          <w:numId w:val="2"/>
        </w:numPr>
        <w:ind w:left="0" w:firstLine="709"/>
        <w:rPr>
          <w:lang w:val="ru-RU"/>
        </w:rPr>
      </w:pPr>
      <w:r w:rsidRPr="00EE233C">
        <w:rPr>
          <w:lang w:val="ru-RU"/>
        </w:rPr>
        <w:t>обеспечение образовательной поддержки региональных команд, отвечающих за развитие добровольчества (</w:t>
      </w:r>
      <w:proofErr w:type="spellStart"/>
      <w:r w:rsidRPr="00EE233C">
        <w:rPr>
          <w:lang w:val="ru-RU"/>
        </w:rPr>
        <w:t>волонтерства</w:t>
      </w:r>
      <w:proofErr w:type="spellEnd"/>
      <w:r w:rsidRPr="00EE233C">
        <w:rPr>
          <w:lang w:val="ru-RU"/>
        </w:rPr>
        <w:t>) на территории Республики Татарстан.</w:t>
      </w:r>
    </w:p>
    <w:p w:rsidR="000D7B2C" w:rsidRPr="009F0D14" w:rsidRDefault="000D7B2C" w:rsidP="000D7B2C">
      <w:pPr>
        <w:widowControl w:val="0"/>
        <w:ind w:right="68"/>
        <w:jc w:val="center"/>
      </w:pPr>
    </w:p>
    <w:p w:rsidR="000D7B2C" w:rsidRDefault="000D7B2C" w:rsidP="000D7B2C">
      <w:pPr>
        <w:pStyle w:val="a5"/>
        <w:widowControl w:val="0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Направления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поддержки</w:t>
      </w:r>
      <w:proofErr w:type="spellEnd"/>
    </w:p>
    <w:p w:rsidR="000D7B2C" w:rsidRDefault="000D7B2C" w:rsidP="000D7B2C">
      <w:pPr>
        <w:widowControl w:val="0"/>
        <w:ind w:right="68"/>
        <w:jc w:val="center"/>
      </w:pPr>
    </w:p>
    <w:p w:rsidR="000D7B2C" w:rsidRPr="009F0D14" w:rsidRDefault="000D7B2C" w:rsidP="000D7B2C">
      <w:pPr>
        <w:pStyle w:val="a5"/>
        <w:widowControl w:val="0"/>
        <w:numPr>
          <w:ilvl w:val="1"/>
          <w:numId w:val="1"/>
        </w:numPr>
        <w:ind w:left="0" w:firstLine="709"/>
        <w:rPr>
          <w:lang w:val="ru-RU"/>
        </w:rPr>
      </w:pPr>
      <w:r w:rsidRPr="009F0D14">
        <w:rPr>
          <w:lang w:val="ru-RU"/>
        </w:rPr>
        <w:t>Проекты Конкурса должны быть представлены в рамках следующих направлений поддержки:</w:t>
      </w:r>
    </w:p>
    <w:p w:rsidR="000D7B2C" w:rsidRDefault="000D7B2C" w:rsidP="000D7B2C">
      <w:pPr>
        <w:pStyle w:val="a5"/>
        <w:numPr>
          <w:ilvl w:val="0"/>
          <w:numId w:val="3"/>
        </w:numPr>
        <w:ind w:left="0" w:right="-72" w:firstLine="709"/>
      </w:pPr>
      <w:r w:rsidRPr="009F0D14">
        <w:rPr>
          <w:lang w:val="ru-RU"/>
        </w:rPr>
        <w:t xml:space="preserve">школьное добровольчество (волонтерство) – содействие вовлечению обучающихся общеобразовательных организаций в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>;</w:t>
      </w:r>
    </w:p>
    <w:p w:rsidR="000D7B2C" w:rsidRDefault="000D7B2C" w:rsidP="000D7B2C">
      <w:pPr>
        <w:pStyle w:val="a5"/>
        <w:numPr>
          <w:ilvl w:val="0"/>
          <w:numId w:val="3"/>
        </w:numPr>
        <w:ind w:left="0" w:right="-72" w:firstLine="709"/>
      </w:pPr>
      <w:r w:rsidRPr="009F0D14">
        <w:rPr>
          <w:lang w:val="ru-RU"/>
        </w:rPr>
        <w:t xml:space="preserve">студенческое добровольчество (волонтерство)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>;</w:t>
      </w:r>
    </w:p>
    <w:p w:rsidR="000D7B2C" w:rsidRPr="009F0D14" w:rsidRDefault="000D7B2C" w:rsidP="000D7B2C">
      <w:pPr>
        <w:pStyle w:val="a5"/>
        <w:numPr>
          <w:ilvl w:val="0"/>
          <w:numId w:val="3"/>
        </w:numPr>
        <w:ind w:left="0" w:right="-72" w:firstLine="709"/>
        <w:rPr>
          <w:lang w:val="ru-RU"/>
        </w:rPr>
      </w:pPr>
      <w:r w:rsidRPr="009F0D14">
        <w:rPr>
          <w:lang w:val="ru-RU"/>
        </w:rPr>
        <w:t>добровольчество (волонтерство) трудоспособного населения – продвижение добровольчества (</w:t>
      </w:r>
      <w:proofErr w:type="spellStart"/>
      <w:r w:rsidRPr="009F0D14">
        <w:rPr>
          <w:lang w:val="ru-RU"/>
        </w:rPr>
        <w:t>волонтерства</w:t>
      </w:r>
      <w:proofErr w:type="spellEnd"/>
      <w:r w:rsidRPr="009F0D14">
        <w:rPr>
          <w:lang w:val="ru-RU"/>
        </w:rPr>
        <w:t>) среди населения трудоспособного возраста, в том числе развитие семейного добровольчества (</w:t>
      </w:r>
      <w:proofErr w:type="spellStart"/>
      <w:r w:rsidRPr="009F0D14">
        <w:rPr>
          <w:lang w:val="ru-RU"/>
        </w:rPr>
        <w:t>волонтерства</w:t>
      </w:r>
      <w:proofErr w:type="spellEnd"/>
      <w:r w:rsidRPr="009F0D14">
        <w:rPr>
          <w:lang w:val="ru-RU"/>
        </w:rPr>
        <w:t>), корпоративного добровольчества (</w:t>
      </w:r>
      <w:proofErr w:type="spellStart"/>
      <w:r w:rsidRPr="009F0D14">
        <w:rPr>
          <w:lang w:val="ru-RU"/>
        </w:rPr>
        <w:t>волонтерства</w:t>
      </w:r>
      <w:proofErr w:type="spellEnd"/>
      <w:r w:rsidRPr="009F0D14">
        <w:rPr>
          <w:lang w:val="ru-RU"/>
        </w:rPr>
        <w:t>) (добровольной (волонтерской) деятельности работников на благо общества при поддержке и поощрении</w:t>
      </w:r>
      <w:r w:rsidRPr="009F0D14">
        <w:rPr>
          <w:lang w:val="ru-RU"/>
        </w:rPr>
        <w:br/>
        <w:t xml:space="preserve">со стороны компании/организации); </w:t>
      </w:r>
    </w:p>
    <w:p w:rsidR="000D7B2C" w:rsidRDefault="000D7B2C" w:rsidP="000D7B2C">
      <w:pPr>
        <w:pStyle w:val="a5"/>
        <w:numPr>
          <w:ilvl w:val="0"/>
          <w:numId w:val="3"/>
        </w:numPr>
        <w:ind w:left="0" w:right="-72" w:firstLine="709"/>
      </w:pPr>
      <w:r w:rsidRPr="009F0D14">
        <w:rPr>
          <w:lang w:val="ru-RU"/>
        </w:rPr>
        <w:t xml:space="preserve">«серебряное» добровольчество (волонтерство) – обеспечение самореализации граждан старшего поколения (в возрасте от 56 лет и старше) через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>.</w:t>
      </w:r>
    </w:p>
    <w:p w:rsidR="000D7B2C" w:rsidRPr="009F0D14" w:rsidRDefault="000D7B2C" w:rsidP="000D7B2C">
      <w:pPr>
        <w:widowControl w:val="0"/>
        <w:spacing w:line="276" w:lineRule="auto"/>
        <w:ind w:right="-72" w:firstLine="709"/>
        <w:jc w:val="both"/>
      </w:pPr>
      <w:r w:rsidRPr="00BA558C">
        <w:rPr>
          <w:color w:val="000000"/>
          <w:sz w:val="28"/>
        </w:rPr>
        <w:t>В каждом из направлений поддержки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</w:t>
      </w:r>
      <w:proofErr w:type="spellStart"/>
      <w:r w:rsidRPr="00BA558C">
        <w:rPr>
          <w:color w:val="000000"/>
          <w:sz w:val="28"/>
        </w:rPr>
        <w:t>волонтерства</w:t>
      </w:r>
      <w:proofErr w:type="spellEnd"/>
      <w:r w:rsidRPr="00BA558C">
        <w:rPr>
          <w:color w:val="000000"/>
          <w:sz w:val="28"/>
        </w:rPr>
        <w:t xml:space="preserve">) в сфере здравоохранения, образования, культуры, </w:t>
      </w:r>
      <w:r w:rsidRPr="00BA558C">
        <w:rPr>
          <w:color w:val="000000"/>
          <w:sz w:val="28"/>
        </w:rPr>
        <w:lastRenderedPageBreak/>
        <w:t>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</w:t>
      </w:r>
      <w:proofErr w:type="spellStart"/>
      <w:r w:rsidRPr="00BA558C">
        <w:rPr>
          <w:color w:val="000000"/>
          <w:sz w:val="28"/>
        </w:rPr>
        <w:t>волонтерства</w:t>
      </w:r>
      <w:proofErr w:type="spellEnd"/>
      <w:r w:rsidRPr="00BA558C">
        <w:rPr>
          <w:color w:val="000000"/>
          <w:sz w:val="28"/>
        </w:rPr>
        <w:t>), добровольческой (волонтерской) деятельности в сфере содействия органам внутренних дел, добровольчества (</w:t>
      </w:r>
      <w:proofErr w:type="spellStart"/>
      <w:r w:rsidRPr="00BA558C">
        <w:rPr>
          <w:color w:val="000000"/>
          <w:sz w:val="28"/>
        </w:rPr>
        <w:t>волонтерства</w:t>
      </w:r>
      <w:proofErr w:type="spellEnd"/>
      <w:r w:rsidRPr="00BA558C">
        <w:rPr>
          <w:color w:val="000000"/>
          <w:sz w:val="28"/>
        </w:rPr>
        <w:t>) крупных событий.</w:t>
      </w:r>
    </w:p>
    <w:p w:rsidR="000D7B2C" w:rsidRPr="009F0D14" w:rsidRDefault="000D7B2C" w:rsidP="000D7B2C">
      <w:pPr>
        <w:ind w:right="68" w:firstLine="709"/>
        <w:jc w:val="both"/>
      </w:pPr>
    </w:p>
    <w:p w:rsidR="000D7B2C" w:rsidRDefault="000D7B2C" w:rsidP="000D7B2C">
      <w:pPr>
        <w:pStyle w:val="a5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Участники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0D7B2C" w:rsidRDefault="000D7B2C" w:rsidP="000D7B2C">
      <w:pPr>
        <w:ind w:right="68"/>
        <w:jc w:val="center"/>
      </w:pPr>
    </w:p>
    <w:p w:rsidR="000D7B2C" w:rsidRPr="009F0D14" w:rsidRDefault="000D7B2C" w:rsidP="000D7B2C">
      <w:pPr>
        <w:pStyle w:val="a5"/>
        <w:numPr>
          <w:ilvl w:val="1"/>
          <w:numId w:val="1"/>
        </w:numPr>
        <w:ind w:left="0" w:firstLine="709"/>
        <w:rPr>
          <w:lang w:val="ru-RU"/>
        </w:rPr>
      </w:pPr>
      <w:r w:rsidRPr="009F0D14">
        <w:rPr>
          <w:lang w:val="ru-RU"/>
        </w:rPr>
        <w:t xml:space="preserve">В Конкурсе </w:t>
      </w:r>
      <w:r w:rsidRPr="002D7FE9">
        <w:rPr>
          <w:u w:val="single"/>
          <w:lang w:val="ru-RU"/>
        </w:rPr>
        <w:t>могут принимать участие</w:t>
      </w:r>
      <w:r w:rsidRPr="009F0D14">
        <w:rPr>
          <w:lang w:val="ru-RU"/>
        </w:rPr>
        <w:t>:</w:t>
      </w:r>
    </w:p>
    <w:p w:rsidR="000D7B2C" w:rsidRDefault="000D7B2C" w:rsidP="000D7B2C">
      <w:pPr>
        <w:pStyle w:val="a5"/>
        <w:numPr>
          <w:ilvl w:val="0"/>
          <w:numId w:val="4"/>
        </w:numPr>
        <w:ind w:left="0" w:right="-72" w:firstLine="709"/>
      </w:pPr>
      <w:proofErr w:type="spellStart"/>
      <w:r>
        <w:t>зарегистрированные</w:t>
      </w:r>
      <w:proofErr w:type="spellEnd"/>
      <w:r>
        <w:t xml:space="preserve"> </w:t>
      </w:r>
      <w:proofErr w:type="spellStart"/>
      <w:r>
        <w:t>некоммерческие</w:t>
      </w:r>
      <w:proofErr w:type="spellEnd"/>
      <w:r>
        <w:t xml:space="preserve"> </w:t>
      </w:r>
      <w:proofErr w:type="spellStart"/>
      <w:r>
        <w:t>неправительственные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;</w:t>
      </w:r>
    </w:p>
    <w:p w:rsidR="000D7B2C" w:rsidRPr="009F0D14" w:rsidRDefault="000D7B2C" w:rsidP="000D7B2C">
      <w:pPr>
        <w:pStyle w:val="a5"/>
        <w:numPr>
          <w:ilvl w:val="0"/>
          <w:numId w:val="4"/>
        </w:numPr>
        <w:ind w:left="0" w:right="-72" w:firstLine="709"/>
        <w:rPr>
          <w:lang w:val="ru-RU"/>
        </w:rPr>
      </w:pPr>
      <w:r w:rsidRPr="009F0D14">
        <w:rPr>
          <w:lang w:val="ru-RU"/>
        </w:rPr>
        <w:t xml:space="preserve">государственные и </w:t>
      </w:r>
      <w:r>
        <w:rPr>
          <w:lang w:val="ru-RU"/>
        </w:rPr>
        <w:t>автономные</w:t>
      </w:r>
      <w:r w:rsidRPr="009F0D14">
        <w:rPr>
          <w:lang w:val="ru-RU"/>
        </w:rPr>
        <w:t xml:space="preserve"> бюджетные учреждения;</w:t>
      </w:r>
    </w:p>
    <w:p w:rsidR="000D7B2C" w:rsidRPr="009F0D14" w:rsidRDefault="000D7B2C" w:rsidP="000D7B2C">
      <w:pPr>
        <w:pStyle w:val="a5"/>
        <w:numPr>
          <w:ilvl w:val="0"/>
          <w:numId w:val="4"/>
        </w:numPr>
        <w:ind w:left="0" w:right="-72" w:firstLine="709"/>
        <w:rPr>
          <w:lang w:val="ru-RU"/>
        </w:rPr>
      </w:pPr>
      <w:r w:rsidRPr="009F0D14">
        <w:rPr>
          <w:lang w:val="ru-RU"/>
        </w:rPr>
        <w:t>зарегистрированные органы территориального общественного самоуправления;</w:t>
      </w:r>
    </w:p>
    <w:p w:rsidR="000D7B2C" w:rsidRPr="009F0D14" w:rsidRDefault="000D7B2C" w:rsidP="000D7B2C">
      <w:pPr>
        <w:pStyle w:val="a5"/>
        <w:numPr>
          <w:ilvl w:val="0"/>
          <w:numId w:val="4"/>
        </w:numPr>
        <w:ind w:left="0" w:right="-72" w:firstLine="709"/>
        <w:rPr>
          <w:lang w:val="ru-RU"/>
        </w:rPr>
      </w:pPr>
      <w:r w:rsidRPr="009F0D14">
        <w:rPr>
          <w:lang w:val="ru-RU"/>
        </w:rPr>
        <w:t xml:space="preserve">в исключительных случаях – общественные движения, </w:t>
      </w:r>
      <w:r w:rsidRPr="009F0D14">
        <w:rPr>
          <w:lang w:val="ru-RU"/>
        </w:rPr>
        <w:br/>
        <w:t>не получившие статус юридического лица, но планирующие получение статуса</w:t>
      </w:r>
      <w:r w:rsidRPr="009F0D14">
        <w:rPr>
          <w:lang w:val="ru-RU"/>
        </w:rPr>
        <w:br/>
        <w:t>на момент получения субсидии.</w:t>
      </w:r>
    </w:p>
    <w:p w:rsidR="000D7B2C" w:rsidRPr="009F0D14" w:rsidRDefault="000D7B2C" w:rsidP="000D7B2C">
      <w:pPr>
        <w:pStyle w:val="a5"/>
        <w:numPr>
          <w:ilvl w:val="1"/>
          <w:numId w:val="1"/>
        </w:numPr>
        <w:ind w:left="0" w:firstLine="709"/>
        <w:rPr>
          <w:lang w:val="ru-RU"/>
        </w:rPr>
      </w:pPr>
      <w:r w:rsidRPr="009F0D14">
        <w:rPr>
          <w:lang w:val="ru-RU"/>
        </w:rPr>
        <w:t xml:space="preserve">В Конкурсе </w:t>
      </w:r>
      <w:r w:rsidRPr="002D7FE9">
        <w:rPr>
          <w:u w:val="single"/>
          <w:lang w:val="ru-RU"/>
        </w:rPr>
        <w:t>не могут принимать участие</w:t>
      </w:r>
      <w:r w:rsidRPr="009F0D14">
        <w:rPr>
          <w:lang w:val="ru-RU"/>
        </w:rPr>
        <w:t>:</w:t>
      </w:r>
    </w:p>
    <w:p w:rsidR="000D7B2C" w:rsidRDefault="000D7B2C" w:rsidP="000D7B2C">
      <w:pPr>
        <w:pStyle w:val="a5"/>
        <w:numPr>
          <w:ilvl w:val="0"/>
          <w:numId w:val="5"/>
        </w:numPr>
        <w:ind w:left="0" w:firstLine="709"/>
      </w:pPr>
      <w:proofErr w:type="spellStart"/>
      <w:r>
        <w:t>политические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 и </w:t>
      </w:r>
      <w:proofErr w:type="spellStart"/>
      <w:r>
        <w:t>движения</w:t>
      </w:r>
      <w:proofErr w:type="spellEnd"/>
      <w:r>
        <w:t>;</w:t>
      </w:r>
    </w:p>
    <w:p w:rsidR="000D7B2C" w:rsidRPr="009F0D14" w:rsidRDefault="000D7B2C" w:rsidP="000D7B2C">
      <w:pPr>
        <w:pStyle w:val="a5"/>
        <w:numPr>
          <w:ilvl w:val="0"/>
          <w:numId w:val="5"/>
        </w:numPr>
        <w:ind w:left="0" w:firstLine="709"/>
        <w:rPr>
          <w:lang w:val="ru-RU"/>
        </w:rPr>
      </w:pPr>
      <w:r w:rsidRPr="009F0D14">
        <w:rPr>
          <w:lang w:val="ru-RU"/>
        </w:rPr>
        <w:t>органы государственной и муниципальной власти;</w:t>
      </w:r>
    </w:p>
    <w:p w:rsidR="000D7B2C" w:rsidRDefault="000D7B2C" w:rsidP="000D7B2C">
      <w:pPr>
        <w:pStyle w:val="a5"/>
        <w:numPr>
          <w:ilvl w:val="0"/>
          <w:numId w:val="5"/>
        </w:numPr>
        <w:ind w:left="0" w:firstLine="709"/>
      </w:pPr>
      <w:proofErr w:type="spellStart"/>
      <w:r>
        <w:t>коммерческие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;</w:t>
      </w:r>
    </w:p>
    <w:p w:rsidR="000D7B2C" w:rsidRDefault="000D7B2C" w:rsidP="000D7B2C">
      <w:pPr>
        <w:pStyle w:val="a5"/>
        <w:numPr>
          <w:ilvl w:val="0"/>
          <w:numId w:val="5"/>
        </w:numPr>
        <w:ind w:left="0" w:firstLine="709"/>
      </w:pPr>
      <w:proofErr w:type="spellStart"/>
      <w:r>
        <w:t>инициативные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>.</w:t>
      </w:r>
    </w:p>
    <w:p w:rsidR="000D7B2C" w:rsidRDefault="000D7B2C" w:rsidP="000D7B2C">
      <w:pPr>
        <w:ind w:right="68"/>
        <w:jc w:val="center"/>
        <w:rPr>
          <w:highlight w:val="white"/>
        </w:rPr>
      </w:pPr>
    </w:p>
    <w:p w:rsidR="000D7B2C" w:rsidRPr="00C90A76" w:rsidRDefault="000D7B2C" w:rsidP="000D7B2C">
      <w:pPr>
        <w:pStyle w:val="a5"/>
        <w:numPr>
          <w:ilvl w:val="0"/>
          <w:numId w:val="1"/>
        </w:numPr>
        <w:spacing w:line="240" w:lineRule="auto"/>
        <w:ind w:left="0" w:firstLine="0"/>
        <w:jc w:val="center"/>
        <w:rPr>
          <w:highlight w:val="white"/>
          <w:lang w:val="ru-RU"/>
        </w:rPr>
      </w:pPr>
      <w:r w:rsidRPr="00C90A76">
        <w:rPr>
          <w:b/>
          <w:highlight w:val="white"/>
          <w:lang w:val="ru-RU"/>
        </w:rPr>
        <w:t>География и срок</w:t>
      </w:r>
      <w:r w:rsidR="00C90A76" w:rsidRPr="00C90A76">
        <w:rPr>
          <w:b/>
          <w:highlight w:val="white"/>
          <w:lang w:val="ru-RU"/>
        </w:rPr>
        <w:t>и</w:t>
      </w:r>
      <w:r w:rsidRPr="00C90A76">
        <w:rPr>
          <w:b/>
          <w:highlight w:val="white"/>
          <w:lang w:val="ru-RU"/>
        </w:rPr>
        <w:t xml:space="preserve"> проведения Конкурса</w:t>
      </w:r>
    </w:p>
    <w:p w:rsidR="000D7B2C" w:rsidRDefault="000D7B2C" w:rsidP="000D7B2C">
      <w:pPr>
        <w:ind w:right="68"/>
        <w:jc w:val="center"/>
        <w:rPr>
          <w:highlight w:val="white"/>
        </w:rPr>
      </w:pPr>
    </w:p>
    <w:p w:rsidR="000D7B2C" w:rsidRPr="00EE233C" w:rsidRDefault="000D7B2C" w:rsidP="000D7B2C">
      <w:pPr>
        <w:pStyle w:val="a5"/>
        <w:numPr>
          <w:ilvl w:val="1"/>
          <w:numId w:val="1"/>
        </w:numPr>
        <w:ind w:left="0" w:firstLine="709"/>
        <w:rPr>
          <w:lang w:val="ru-RU"/>
        </w:rPr>
      </w:pPr>
      <w:r w:rsidRPr="00EE233C">
        <w:rPr>
          <w:lang w:val="ru-RU"/>
        </w:rPr>
        <w:t>Конкурс проводится на территории Республики Татарстан в период с 19 мая</w:t>
      </w:r>
      <w:r>
        <w:rPr>
          <w:lang w:val="ru-RU"/>
        </w:rPr>
        <w:t xml:space="preserve"> по 1 июня</w:t>
      </w:r>
      <w:r w:rsidRPr="00EE233C">
        <w:rPr>
          <w:lang w:val="ru-RU"/>
        </w:rPr>
        <w:t xml:space="preserve"> 2020 года включительно.</w:t>
      </w:r>
    </w:p>
    <w:p w:rsidR="000D7B2C" w:rsidRDefault="000D7B2C" w:rsidP="000D7B2C">
      <w:pPr>
        <w:pStyle w:val="a5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0D7B2C" w:rsidRDefault="000D7B2C" w:rsidP="000D7B2C">
      <w:pPr>
        <w:ind w:left="709" w:right="68"/>
        <w:jc w:val="both"/>
      </w:pPr>
    </w:p>
    <w:p w:rsidR="000D7B2C" w:rsidRPr="009F0D14" w:rsidRDefault="000D7B2C" w:rsidP="000D7B2C">
      <w:pPr>
        <w:pStyle w:val="a5"/>
        <w:numPr>
          <w:ilvl w:val="1"/>
          <w:numId w:val="1"/>
        </w:numPr>
        <w:ind w:left="0" w:firstLine="709"/>
        <w:rPr>
          <w:lang w:val="ru-RU"/>
        </w:rPr>
      </w:pPr>
      <w:r w:rsidRPr="009F0D14">
        <w:rPr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Оператору на электронный адрес </w:t>
      </w:r>
      <w:proofErr w:type="spellStart"/>
      <w:r>
        <w:rPr>
          <w:i/>
        </w:rPr>
        <w:t>suslovavlaldena</w:t>
      </w:r>
      <w:proofErr w:type="spellEnd"/>
      <w:r w:rsidRPr="004436F3">
        <w:rPr>
          <w:i/>
          <w:lang w:val="ru-RU"/>
        </w:rPr>
        <w:t>@</w:t>
      </w:r>
      <w:r>
        <w:rPr>
          <w:i/>
        </w:rPr>
        <w:t>outlook</w:t>
      </w:r>
      <w:r w:rsidRPr="004436F3">
        <w:rPr>
          <w:i/>
          <w:lang w:val="ru-RU"/>
        </w:rPr>
        <w:t>.</w:t>
      </w:r>
      <w:r>
        <w:rPr>
          <w:i/>
        </w:rPr>
        <w:t>com</w:t>
      </w:r>
      <w:r w:rsidRPr="009F0D14">
        <w:rPr>
          <w:lang w:val="ru-RU"/>
        </w:rPr>
        <w:t xml:space="preserve"> с пометкой «</w:t>
      </w:r>
      <w:r w:rsidRPr="004436F3">
        <w:rPr>
          <w:i/>
          <w:lang w:val="ru-RU"/>
        </w:rPr>
        <w:t>На Конкурс</w:t>
      </w:r>
      <w:r w:rsidRPr="009F0D14">
        <w:rPr>
          <w:lang w:val="ru-RU"/>
        </w:rPr>
        <w:t>».</w:t>
      </w:r>
    </w:p>
    <w:p w:rsidR="000D7B2C" w:rsidRPr="009F0D14" w:rsidRDefault="000D7B2C" w:rsidP="000D7B2C">
      <w:pPr>
        <w:pStyle w:val="a5"/>
        <w:numPr>
          <w:ilvl w:val="1"/>
          <w:numId w:val="1"/>
        </w:numPr>
        <w:ind w:left="0" w:firstLine="709"/>
        <w:rPr>
          <w:lang w:val="ru-RU"/>
        </w:rPr>
      </w:pPr>
      <w:r w:rsidRPr="009F0D14">
        <w:rPr>
          <w:lang w:val="ru-RU"/>
        </w:rPr>
        <w:t xml:space="preserve">Заявки, поданные позже срока подачи заявок, </w:t>
      </w:r>
      <w:r w:rsidR="00C90A76">
        <w:rPr>
          <w:lang w:val="ru-RU"/>
        </w:rPr>
        <w:t>указанного</w:t>
      </w:r>
      <w:r w:rsidR="00C90A76">
        <w:rPr>
          <w:lang w:val="ru-RU"/>
        </w:rPr>
        <w:br/>
        <w:t>в 7.1</w:t>
      </w:r>
      <w:r w:rsidRPr="009F0D14">
        <w:rPr>
          <w:lang w:val="ru-RU"/>
        </w:rPr>
        <w:t xml:space="preserve"> настоящего Положения, и не соответствующие общим требованиям к заявкам Конкурса</w:t>
      </w:r>
      <w:r>
        <w:rPr>
          <w:lang w:val="ru-RU"/>
        </w:rPr>
        <w:t>,</w:t>
      </w:r>
      <w:r w:rsidR="00C90A76">
        <w:rPr>
          <w:lang w:val="ru-RU"/>
        </w:rPr>
        <w:t xml:space="preserve"> указанным в п.9.5 и п.9.6</w:t>
      </w:r>
      <w:r w:rsidRPr="009F0D14">
        <w:rPr>
          <w:lang w:val="ru-RU"/>
        </w:rPr>
        <w:t xml:space="preserve"> настоящего Положения, к участию</w:t>
      </w:r>
      <w:r w:rsidRPr="009F0D14">
        <w:rPr>
          <w:lang w:val="ru-RU"/>
        </w:rPr>
        <w:br/>
        <w:t>в Конкурсе не допускаются.</w:t>
      </w:r>
    </w:p>
    <w:p w:rsidR="000D7B2C" w:rsidRPr="00331899" w:rsidRDefault="000D7B2C" w:rsidP="000D7B2C">
      <w:pPr>
        <w:pStyle w:val="a5"/>
        <w:numPr>
          <w:ilvl w:val="1"/>
          <w:numId w:val="1"/>
        </w:numPr>
        <w:ind w:left="0" w:firstLine="709"/>
        <w:rPr>
          <w:lang w:val="ru-RU"/>
        </w:rPr>
      </w:pPr>
      <w:r w:rsidRPr="00331899">
        <w:rPr>
          <w:lang w:val="ru-RU"/>
        </w:rPr>
        <w:t xml:space="preserve">Консультации по написанию заявки на Конкурс проводятся </w:t>
      </w:r>
      <w:r w:rsidRPr="00331899">
        <w:rPr>
          <w:lang w:val="ru-RU"/>
        </w:rPr>
        <w:br/>
        <w:t xml:space="preserve">по телефону </w:t>
      </w:r>
      <w:r w:rsidRPr="00331899">
        <w:rPr>
          <w:i/>
          <w:lang w:val="ru-RU"/>
        </w:rPr>
        <w:t>8 (953) 400-47-17</w:t>
      </w:r>
      <w:r w:rsidRPr="00331899">
        <w:rPr>
          <w:lang w:val="ru-RU"/>
        </w:rPr>
        <w:t xml:space="preserve"> и электронному адресу </w:t>
      </w:r>
      <w:proofErr w:type="spellStart"/>
      <w:r w:rsidRPr="00331899">
        <w:rPr>
          <w:i/>
        </w:rPr>
        <w:t>suslovavladlena</w:t>
      </w:r>
      <w:proofErr w:type="spellEnd"/>
      <w:r w:rsidRPr="00331899">
        <w:rPr>
          <w:i/>
          <w:lang w:val="ru-RU"/>
        </w:rPr>
        <w:t>@</w:t>
      </w:r>
      <w:r w:rsidRPr="00331899">
        <w:rPr>
          <w:i/>
        </w:rPr>
        <w:t>outlook</w:t>
      </w:r>
      <w:r w:rsidRPr="00331899">
        <w:rPr>
          <w:i/>
          <w:lang w:val="ru-RU"/>
        </w:rPr>
        <w:t>.</w:t>
      </w:r>
      <w:r w:rsidRPr="00331899">
        <w:rPr>
          <w:i/>
        </w:rPr>
        <w:t>com</w:t>
      </w:r>
      <w:r w:rsidRPr="00331899">
        <w:rPr>
          <w:lang w:val="ru-RU"/>
        </w:rPr>
        <w:t>.</w:t>
      </w:r>
    </w:p>
    <w:p w:rsidR="000D7B2C" w:rsidRPr="00331899" w:rsidRDefault="000D7B2C" w:rsidP="000D7B2C">
      <w:pPr>
        <w:ind w:right="68"/>
        <w:jc w:val="center"/>
      </w:pPr>
    </w:p>
    <w:p w:rsidR="000D7B2C" w:rsidRPr="00331899" w:rsidRDefault="000D7B2C" w:rsidP="000D7B2C">
      <w:pPr>
        <w:pStyle w:val="a5"/>
        <w:numPr>
          <w:ilvl w:val="0"/>
          <w:numId w:val="1"/>
        </w:numPr>
        <w:spacing w:line="240" w:lineRule="auto"/>
        <w:ind w:left="0" w:firstLine="0"/>
        <w:jc w:val="center"/>
      </w:pPr>
      <w:r w:rsidRPr="00331899">
        <w:rPr>
          <w:b/>
          <w:lang w:val="ru-RU"/>
        </w:rPr>
        <w:t xml:space="preserve"> </w:t>
      </w:r>
      <w:proofErr w:type="spellStart"/>
      <w:r w:rsidRPr="00331899">
        <w:rPr>
          <w:b/>
        </w:rPr>
        <w:t>Этапы</w:t>
      </w:r>
      <w:proofErr w:type="spellEnd"/>
      <w:r w:rsidRPr="00331899">
        <w:rPr>
          <w:b/>
        </w:rPr>
        <w:t xml:space="preserve"> </w:t>
      </w:r>
      <w:proofErr w:type="spellStart"/>
      <w:r w:rsidRPr="00331899">
        <w:rPr>
          <w:b/>
        </w:rPr>
        <w:t>проведения</w:t>
      </w:r>
      <w:proofErr w:type="spellEnd"/>
      <w:r w:rsidRPr="00331899">
        <w:rPr>
          <w:b/>
        </w:rPr>
        <w:t xml:space="preserve"> </w:t>
      </w:r>
      <w:proofErr w:type="spellStart"/>
      <w:r w:rsidRPr="00331899">
        <w:rPr>
          <w:b/>
        </w:rPr>
        <w:t>Конкурса</w:t>
      </w:r>
      <w:proofErr w:type="spellEnd"/>
    </w:p>
    <w:p w:rsidR="000D7B2C" w:rsidRPr="00331899" w:rsidRDefault="000D7B2C" w:rsidP="000D7B2C">
      <w:pPr>
        <w:ind w:right="68"/>
        <w:jc w:val="center"/>
      </w:pPr>
    </w:p>
    <w:p w:rsidR="000D7B2C" w:rsidRPr="00331899" w:rsidRDefault="000D7B2C" w:rsidP="000D7B2C">
      <w:pPr>
        <w:pStyle w:val="a5"/>
        <w:numPr>
          <w:ilvl w:val="1"/>
          <w:numId w:val="1"/>
        </w:numPr>
        <w:ind w:left="0" w:firstLine="709"/>
        <w:rPr>
          <w:lang w:val="ru-RU"/>
        </w:rPr>
      </w:pPr>
      <w:r w:rsidRPr="00331899">
        <w:rPr>
          <w:lang w:val="ru-RU"/>
        </w:rPr>
        <w:lastRenderedPageBreak/>
        <w:t>Конкурс проводится в пять этапов:</w:t>
      </w:r>
      <w:r w:rsidRPr="00331899">
        <w:rPr>
          <w:lang w:val="ru-RU"/>
        </w:rPr>
        <w:tab/>
      </w:r>
    </w:p>
    <w:p w:rsidR="000D7B2C" w:rsidRPr="00331899" w:rsidRDefault="000D7B2C" w:rsidP="000D7B2C">
      <w:pPr>
        <w:pStyle w:val="a5"/>
        <w:numPr>
          <w:ilvl w:val="0"/>
          <w:numId w:val="6"/>
        </w:numPr>
        <w:ind w:left="0" w:firstLine="709"/>
        <w:rPr>
          <w:lang w:val="ru-RU"/>
        </w:rPr>
      </w:pPr>
      <w:r w:rsidRPr="00331899">
        <w:rPr>
          <w:lang w:val="ru-RU"/>
        </w:rPr>
        <w:t>1 этап: в период с 19 по 25 мая 2020 года включительно – подача заявок</w:t>
      </w:r>
      <w:r w:rsidRPr="00331899">
        <w:rPr>
          <w:lang w:val="ru-RU"/>
        </w:rPr>
        <w:br/>
        <w:t>на Конкурс;</w:t>
      </w:r>
    </w:p>
    <w:p w:rsidR="000D7B2C" w:rsidRPr="009F0D14" w:rsidRDefault="000D7B2C" w:rsidP="000D7B2C">
      <w:pPr>
        <w:pStyle w:val="a5"/>
        <w:numPr>
          <w:ilvl w:val="0"/>
          <w:numId w:val="6"/>
        </w:numPr>
        <w:ind w:left="0" w:firstLine="709"/>
        <w:rPr>
          <w:highlight w:val="white"/>
          <w:lang w:val="ru-RU"/>
        </w:rPr>
      </w:pPr>
      <w:r w:rsidRPr="00331899">
        <w:rPr>
          <w:lang w:val="ru-RU"/>
        </w:rPr>
        <w:t>2 этап: 26 мая 2020 года</w:t>
      </w:r>
      <w:r w:rsidR="00924E90">
        <w:rPr>
          <w:lang w:val="ru-RU"/>
        </w:rPr>
        <w:t xml:space="preserve"> </w:t>
      </w:r>
      <w:r w:rsidRPr="00331899">
        <w:rPr>
          <w:lang w:val="ru-RU"/>
        </w:rPr>
        <w:t xml:space="preserve">– первичное рассмотрение Оператором поступивших заявок на соответствие требованиям порядка подачи заявок Конкурса и общим требованиям к заявкам на </w:t>
      </w:r>
      <w:r w:rsidR="00C90A76">
        <w:rPr>
          <w:highlight w:val="white"/>
          <w:lang w:val="ru-RU"/>
        </w:rPr>
        <w:t>участие в Конкурсе, предусмотренным п.9</w:t>
      </w:r>
      <w:r w:rsidRPr="009F0D14">
        <w:rPr>
          <w:highlight w:val="white"/>
          <w:lang w:val="ru-RU"/>
        </w:rPr>
        <w:t xml:space="preserve"> настоящего Положения;</w:t>
      </w:r>
    </w:p>
    <w:p w:rsidR="000D7B2C" w:rsidRPr="009F0D14" w:rsidRDefault="000D7B2C" w:rsidP="000D7B2C">
      <w:pPr>
        <w:pStyle w:val="a5"/>
        <w:numPr>
          <w:ilvl w:val="0"/>
          <w:numId w:val="6"/>
        </w:numPr>
        <w:ind w:left="0" w:firstLine="709"/>
        <w:rPr>
          <w:highlight w:val="white"/>
          <w:lang w:val="ru-RU"/>
        </w:rPr>
      </w:pPr>
      <w:r w:rsidRPr="009F0D14">
        <w:rPr>
          <w:highlight w:val="white"/>
          <w:lang w:val="ru-RU"/>
        </w:rPr>
        <w:t xml:space="preserve">3 этап: в период </w:t>
      </w:r>
      <w:r>
        <w:rPr>
          <w:highlight w:val="white"/>
          <w:lang w:val="ru-RU"/>
        </w:rPr>
        <w:t>с 27 по 28 мая</w:t>
      </w:r>
      <w:r w:rsidRPr="009F0D14">
        <w:rPr>
          <w:highlight w:val="white"/>
          <w:lang w:val="ru-RU"/>
        </w:rPr>
        <w:t xml:space="preserve"> 2020 года включительно – заочный этап оценки заявок экспертами Конкурса;</w:t>
      </w:r>
    </w:p>
    <w:p w:rsidR="000D7B2C" w:rsidRPr="009F0D14" w:rsidRDefault="000D7B2C" w:rsidP="00A472B8">
      <w:pPr>
        <w:pStyle w:val="a5"/>
        <w:numPr>
          <w:ilvl w:val="0"/>
          <w:numId w:val="6"/>
        </w:numPr>
        <w:ind w:left="0" w:firstLine="709"/>
        <w:rPr>
          <w:highlight w:val="white"/>
          <w:lang w:val="ru-RU"/>
        </w:rPr>
      </w:pPr>
      <w:r w:rsidRPr="009F0D14">
        <w:rPr>
          <w:highlight w:val="white"/>
          <w:lang w:val="ru-RU"/>
        </w:rPr>
        <w:t xml:space="preserve">4 этап: </w:t>
      </w:r>
      <w:r>
        <w:rPr>
          <w:highlight w:val="white"/>
          <w:lang w:val="ru-RU"/>
        </w:rPr>
        <w:t>29 мая</w:t>
      </w:r>
      <w:r w:rsidRPr="009F0D14">
        <w:rPr>
          <w:highlight w:val="white"/>
          <w:lang w:val="ru-RU"/>
        </w:rPr>
        <w:t xml:space="preserve"> 2020 года</w:t>
      </w:r>
      <w:r w:rsidR="0044134F">
        <w:rPr>
          <w:highlight w:val="white"/>
          <w:lang w:val="ru-RU"/>
        </w:rPr>
        <w:t xml:space="preserve"> </w:t>
      </w:r>
      <w:r w:rsidRPr="009F0D14">
        <w:rPr>
          <w:highlight w:val="white"/>
          <w:lang w:val="ru-RU"/>
        </w:rPr>
        <w:t>– очный этап оценки заявок</w:t>
      </w:r>
      <w:r w:rsidR="00A472B8" w:rsidRPr="00A472B8">
        <w:rPr>
          <w:lang w:val="ru-RU"/>
        </w:rPr>
        <w:t xml:space="preserve"> в формате видеоконференции приложения </w:t>
      </w:r>
      <w:proofErr w:type="spellStart"/>
      <w:r w:rsidR="00A472B8" w:rsidRPr="00A472B8">
        <w:rPr>
          <w:lang w:val="ru-RU"/>
        </w:rPr>
        <w:t>zoom</w:t>
      </w:r>
      <w:proofErr w:type="spellEnd"/>
      <w:r w:rsidRPr="009F0D14">
        <w:rPr>
          <w:highlight w:val="white"/>
          <w:lang w:val="ru-RU"/>
        </w:rPr>
        <w:t xml:space="preserve"> и подведение итого</w:t>
      </w:r>
      <w:r w:rsidR="00C90A76">
        <w:rPr>
          <w:highlight w:val="white"/>
          <w:lang w:val="ru-RU"/>
        </w:rPr>
        <w:t>в Конкурса экспертной комиссией;</w:t>
      </w:r>
    </w:p>
    <w:p w:rsidR="000D7B2C" w:rsidRPr="009F0D14" w:rsidRDefault="000D7B2C" w:rsidP="000D7B2C">
      <w:pPr>
        <w:pStyle w:val="a5"/>
        <w:numPr>
          <w:ilvl w:val="0"/>
          <w:numId w:val="6"/>
        </w:numPr>
        <w:ind w:left="0" w:firstLine="709"/>
        <w:rPr>
          <w:highlight w:val="white"/>
          <w:lang w:val="ru-RU"/>
        </w:rPr>
      </w:pPr>
      <w:r w:rsidRPr="009F0D14">
        <w:rPr>
          <w:highlight w:val="white"/>
          <w:lang w:val="ru-RU"/>
        </w:rPr>
        <w:t xml:space="preserve">5 этап: </w:t>
      </w:r>
      <w:r>
        <w:rPr>
          <w:highlight w:val="white"/>
          <w:lang w:val="ru-RU"/>
        </w:rPr>
        <w:t>1 июня</w:t>
      </w:r>
      <w:r w:rsidRPr="009F0D14">
        <w:rPr>
          <w:highlight w:val="white"/>
          <w:lang w:val="ru-RU"/>
        </w:rPr>
        <w:t xml:space="preserve"> 2020 года</w:t>
      </w:r>
      <w:r w:rsidR="00924E90">
        <w:rPr>
          <w:highlight w:val="white"/>
          <w:lang w:val="ru-RU"/>
        </w:rPr>
        <w:t xml:space="preserve"> </w:t>
      </w:r>
      <w:r w:rsidRPr="009F0D14">
        <w:rPr>
          <w:highlight w:val="white"/>
          <w:lang w:val="ru-RU"/>
        </w:rPr>
        <w:t>– объявление Оператором победителей Конкурса.</w:t>
      </w:r>
    </w:p>
    <w:p w:rsidR="000D7B2C" w:rsidRPr="009F0D14" w:rsidRDefault="000D7B2C" w:rsidP="000D7B2C">
      <w:pPr>
        <w:ind w:right="68"/>
        <w:jc w:val="center"/>
      </w:pPr>
    </w:p>
    <w:p w:rsidR="000D7B2C" w:rsidRPr="00865A1A" w:rsidRDefault="000D7B2C" w:rsidP="000D7B2C">
      <w:pPr>
        <w:pStyle w:val="a5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 w:rsidRPr="00865A1A">
        <w:rPr>
          <w:b/>
        </w:rPr>
        <w:t>Условия</w:t>
      </w:r>
      <w:proofErr w:type="spellEnd"/>
      <w:r w:rsidRPr="00865A1A">
        <w:rPr>
          <w:b/>
        </w:rPr>
        <w:t xml:space="preserve"> </w:t>
      </w:r>
      <w:proofErr w:type="spellStart"/>
      <w:r w:rsidRPr="00865A1A">
        <w:rPr>
          <w:b/>
        </w:rPr>
        <w:t>финансирования</w:t>
      </w:r>
      <w:proofErr w:type="spellEnd"/>
      <w:r w:rsidRPr="00865A1A">
        <w:rPr>
          <w:b/>
        </w:rPr>
        <w:t xml:space="preserve"> </w:t>
      </w:r>
      <w:proofErr w:type="spellStart"/>
      <w:r w:rsidRPr="00865A1A">
        <w:rPr>
          <w:b/>
        </w:rPr>
        <w:t>Конкурса</w:t>
      </w:r>
      <w:proofErr w:type="spellEnd"/>
    </w:p>
    <w:p w:rsidR="000D7B2C" w:rsidRDefault="000D7B2C" w:rsidP="000D7B2C">
      <w:pPr>
        <w:ind w:right="68"/>
        <w:jc w:val="center"/>
      </w:pPr>
    </w:p>
    <w:p w:rsidR="000D7B2C" w:rsidRPr="009F0D14" w:rsidRDefault="000D7B2C" w:rsidP="000D7B2C">
      <w:pPr>
        <w:pStyle w:val="a5"/>
        <w:numPr>
          <w:ilvl w:val="1"/>
          <w:numId w:val="1"/>
        </w:numPr>
        <w:ind w:left="0" w:firstLine="709"/>
        <w:rPr>
          <w:highlight w:val="white"/>
          <w:lang w:val="ru-RU"/>
        </w:rPr>
      </w:pPr>
      <w:r w:rsidRPr="009F0D14">
        <w:rPr>
          <w:highlight w:val="white"/>
          <w:lang w:val="ru-RU"/>
        </w:rPr>
        <w:t xml:space="preserve">Максимальный размер финансирования проекта – </w:t>
      </w:r>
      <w:r w:rsidR="00B806C4">
        <w:rPr>
          <w:highlight w:val="white"/>
          <w:lang w:val="ru-RU"/>
        </w:rPr>
        <w:t>500,00 тыс. рублей</w:t>
      </w:r>
      <w:r w:rsidR="00B806C4">
        <w:rPr>
          <w:i/>
          <w:highlight w:val="white"/>
          <w:lang w:val="ru-RU"/>
        </w:rPr>
        <w:t>.</w:t>
      </w:r>
    </w:p>
    <w:p w:rsidR="000D7B2C" w:rsidRPr="00D47E8D" w:rsidRDefault="000D7B2C" w:rsidP="000D7B2C">
      <w:pPr>
        <w:pStyle w:val="a5"/>
        <w:numPr>
          <w:ilvl w:val="1"/>
          <w:numId w:val="1"/>
        </w:numPr>
        <w:ind w:left="0" w:firstLine="709"/>
        <w:rPr>
          <w:lang w:val="ru-RU"/>
        </w:rPr>
      </w:pPr>
      <w:r w:rsidRPr="00D47E8D">
        <w:rPr>
          <w:lang w:val="ru-RU"/>
        </w:rPr>
        <w:t>Проекты победителей Конкурса будут включены в заявку высшего исполнительного органа государственной власти Республики Татарстан</w:t>
      </w:r>
      <w:r w:rsidRPr="00D47E8D">
        <w:rPr>
          <w:i/>
          <w:lang w:val="ru-RU"/>
        </w:rPr>
        <w:t xml:space="preserve"> </w:t>
      </w:r>
      <w:r w:rsidRPr="00D47E8D">
        <w:rPr>
          <w:lang w:val="ru-RU"/>
        </w:rPr>
        <w:t>для участия в Конкурсе РДД (далее – Заявка). В случае победы Заявки в Конкурсе РДД проекты победителей Конкурса получат региональную субсидию на реализацию проекта.</w:t>
      </w:r>
    </w:p>
    <w:p w:rsidR="000D7B2C" w:rsidRPr="00BB2E0D" w:rsidRDefault="000D7B2C" w:rsidP="000D7B2C">
      <w:pPr>
        <w:pStyle w:val="a5"/>
        <w:numPr>
          <w:ilvl w:val="1"/>
          <w:numId w:val="1"/>
        </w:numPr>
        <w:ind w:left="0" w:firstLine="709"/>
        <w:rPr>
          <w:u w:val="single"/>
          <w:lang w:val="ru-RU"/>
        </w:rPr>
      </w:pPr>
      <w:r w:rsidRPr="00BB2E0D">
        <w:rPr>
          <w:highlight w:val="white"/>
          <w:u w:val="single"/>
          <w:lang w:val="ru-RU"/>
        </w:rPr>
        <w:t>Не допускается внесение</w:t>
      </w:r>
      <w:r w:rsidRPr="00BB2E0D">
        <w:rPr>
          <w:u w:val="single"/>
          <w:lang w:val="ru-RU"/>
        </w:rPr>
        <w:t xml:space="preserve"> в смету проекта следующих расходов:</w:t>
      </w:r>
    </w:p>
    <w:p w:rsidR="000D7B2C" w:rsidRPr="009F0D14" w:rsidRDefault="000D7B2C" w:rsidP="000D7B2C">
      <w:pPr>
        <w:spacing w:line="276" w:lineRule="auto"/>
        <w:ind w:right="-72" w:firstLine="709"/>
        <w:jc w:val="both"/>
      </w:pPr>
      <w:r w:rsidRPr="00BA558C">
        <w:rPr>
          <w:color w:val="000000"/>
          <w:sz w:val="28"/>
        </w:rPr>
        <w:t>8.4.1.</w:t>
      </w:r>
      <w:r w:rsidRPr="00BA558C">
        <w:rPr>
          <w:color w:val="000000"/>
          <w:sz w:val="28"/>
        </w:rPr>
        <w:tab/>
        <w:t>непосредственно не связанных с реализацией проекта;</w:t>
      </w:r>
    </w:p>
    <w:p w:rsidR="000D7B2C" w:rsidRPr="009F0D14" w:rsidRDefault="000D7B2C" w:rsidP="000D7B2C">
      <w:pPr>
        <w:spacing w:line="276" w:lineRule="auto"/>
        <w:ind w:right="-72" w:firstLine="709"/>
        <w:jc w:val="both"/>
      </w:pPr>
      <w:r w:rsidRPr="00BA558C">
        <w:rPr>
          <w:color w:val="000000"/>
          <w:sz w:val="28"/>
        </w:rPr>
        <w:t>8.4.2.</w:t>
      </w:r>
      <w:r w:rsidRPr="00BA558C">
        <w:rPr>
          <w:color w:val="000000"/>
          <w:sz w:val="28"/>
        </w:rPr>
        <w:tab/>
        <w:t>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 w:rsidR="000D7B2C" w:rsidRPr="009F0D14" w:rsidRDefault="000D7B2C" w:rsidP="000D7B2C">
      <w:pPr>
        <w:spacing w:line="276" w:lineRule="auto"/>
        <w:ind w:right="-72" w:firstLine="709"/>
        <w:jc w:val="both"/>
      </w:pPr>
      <w:r w:rsidRPr="00BA558C">
        <w:rPr>
          <w:color w:val="000000"/>
          <w:sz w:val="28"/>
        </w:rPr>
        <w:t>8.4.3.</w:t>
      </w:r>
      <w:r w:rsidRPr="00BA558C">
        <w:rPr>
          <w:color w:val="000000"/>
          <w:sz w:val="28"/>
        </w:rPr>
        <w:tab/>
        <w:t xml:space="preserve">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</w:t>
      </w:r>
      <w:r w:rsidR="00C90A76">
        <w:rPr>
          <w:color w:val="000000"/>
          <w:sz w:val="28"/>
        </w:rPr>
        <w:t xml:space="preserve">за помещения </w:t>
      </w:r>
      <w:r w:rsidRPr="00BA558C">
        <w:rPr>
          <w:color w:val="000000"/>
          <w:sz w:val="28"/>
        </w:rPr>
        <w:t xml:space="preserve">и оборудование, арендуемые для подготовки </w:t>
      </w:r>
      <w:r w:rsidR="00C90A76">
        <w:rPr>
          <w:color w:val="000000"/>
          <w:sz w:val="28"/>
        </w:rPr>
        <w:t>и (или) проведения мероприятий,</w:t>
      </w:r>
      <w:r w:rsidR="00C90A76" w:rsidRPr="00C90A76">
        <w:rPr>
          <w:color w:val="000000"/>
          <w:sz w:val="28"/>
        </w:rPr>
        <w:t xml:space="preserve"> </w:t>
      </w:r>
      <w:r w:rsidRPr="00BA558C">
        <w:rPr>
          <w:color w:val="000000"/>
          <w:sz w:val="28"/>
        </w:rPr>
        <w:t>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 w:rsidR="000D7B2C" w:rsidRPr="009F0D14" w:rsidRDefault="000D7B2C" w:rsidP="000D7B2C">
      <w:pPr>
        <w:spacing w:line="276" w:lineRule="auto"/>
        <w:ind w:right="-72" w:firstLine="709"/>
        <w:jc w:val="both"/>
      </w:pPr>
      <w:r w:rsidRPr="00BA558C">
        <w:rPr>
          <w:color w:val="000000"/>
          <w:sz w:val="28"/>
        </w:rPr>
        <w:t>8.4.4.</w:t>
      </w:r>
      <w:r w:rsidRPr="00BA558C">
        <w:rPr>
          <w:color w:val="000000"/>
          <w:sz w:val="28"/>
        </w:rPr>
        <w:tab/>
        <w:t>на капитальное строительство новых зданий;</w:t>
      </w:r>
    </w:p>
    <w:p w:rsidR="000D7B2C" w:rsidRPr="009F0D14" w:rsidRDefault="000D7B2C" w:rsidP="000D7B2C">
      <w:pPr>
        <w:spacing w:line="276" w:lineRule="auto"/>
        <w:ind w:right="-72" w:firstLine="709"/>
        <w:jc w:val="both"/>
      </w:pPr>
      <w:r w:rsidRPr="00BA558C">
        <w:rPr>
          <w:color w:val="000000"/>
          <w:sz w:val="28"/>
        </w:rPr>
        <w:t>8.4.5.</w:t>
      </w:r>
      <w:r w:rsidRPr="00BA558C">
        <w:rPr>
          <w:color w:val="000000"/>
          <w:sz w:val="28"/>
        </w:rPr>
        <w:tab/>
        <w:t>на осуществление капитального ремонта уже имеющихся зданий и помещений;</w:t>
      </w:r>
    </w:p>
    <w:p w:rsidR="000D7B2C" w:rsidRPr="009F0D14" w:rsidRDefault="000D7B2C" w:rsidP="000D7B2C">
      <w:pPr>
        <w:spacing w:line="276" w:lineRule="auto"/>
        <w:ind w:firstLine="709"/>
        <w:jc w:val="both"/>
      </w:pPr>
      <w:r w:rsidRPr="00BA558C">
        <w:rPr>
          <w:color w:val="000000"/>
          <w:sz w:val="28"/>
        </w:rPr>
        <w:t>8.4.6.</w:t>
      </w:r>
      <w:r w:rsidRPr="00BA558C">
        <w:rPr>
          <w:color w:val="000000"/>
          <w:sz w:val="28"/>
        </w:rPr>
        <w:tab/>
        <w:t>на приобретение транспортных средств;</w:t>
      </w:r>
    </w:p>
    <w:p w:rsidR="000D7B2C" w:rsidRPr="009F0D14" w:rsidRDefault="000D7B2C" w:rsidP="000D7B2C">
      <w:pPr>
        <w:spacing w:line="276" w:lineRule="auto"/>
        <w:ind w:firstLine="709"/>
        <w:jc w:val="both"/>
      </w:pPr>
      <w:r w:rsidRPr="00BA558C">
        <w:rPr>
          <w:color w:val="000000"/>
          <w:sz w:val="28"/>
        </w:rPr>
        <w:t>8.4.7.</w:t>
      </w:r>
      <w:r w:rsidRPr="00BA558C">
        <w:rPr>
          <w:color w:val="000000"/>
          <w:sz w:val="28"/>
        </w:rPr>
        <w:tab/>
        <w:t>на погашение задолженности организации;</w:t>
      </w:r>
    </w:p>
    <w:p w:rsidR="000D7B2C" w:rsidRPr="009F0D14" w:rsidRDefault="000D7B2C" w:rsidP="000D7B2C">
      <w:pPr>
        <w:spacing w:line="276" w:lineRule="auto"/>
        <w:ind w:firstLine="709"/>
        <w:jc w:val="both"/>
      </w:pPr>
      <w:r w:rsidRPr="00BA558C">
        <w:rPr>
          <w:color w:val="000000"/>
          <w:sz w:val="28"/>
        </w:rPr>
        <w:t>8.4.8.</w:t>
      </w:r>
      <w:r w:rsidRPr="00BA558C">
        <w:rPr>
          <w:color w:val="000000"/>
          <w:sz w:val="28"/>
        </w:rPr>
        <w:tab/>
        <w:t>на уплату штрафов, пеней;</w:t>
      </w:r>
    </w:p>
    <w:p w:rsidR="000D7B2C" w:rsidRPr="009F0D14" w:rsidRDefault="000D7B2C" w:rsidP="000D7B2C">
      <w:pPr>
        <w:spacing w:line="276" w:lineRule="auto"/>
        <w:ind w:firstLine="709"/>
        <w:jc w:val="both"/>
      </w:pPr>
      <w:r w:rsidRPr="00BA558C">
        <w:rPr>
          <w:color w:val="000000"/>
          <w:sz w:val="28"/>
        </w:rPr>
        <w:lastRenderedPageBreak/>
        <w:t>8.4.9.</w:t>
      </w:r>
      <w:r w:rsidRPr="00BA558C">
        <w:rPr>
          <w:color w:val="000000"/>
          <w:sz w:val="28"/>
        </w:rPr>
        <w:tab/>
        <w:t>на оплату тру</w:t>
      </w:r>
      <w:r w:rsidR="00C90A76">
        <w:rPr>
          <w:color w:val="000000"/>
          <w:sz w:val="28"/>
        </w:rPr>
        <w:t xml:space="preserve">да сотрудников государственных </w:t>
      </w:r>
      <w:r w:rsidRPr="00BA558C">
        <w:rPr>
          <w:color w:val="000000"/>
          <w:sz w:val="28"/>
        </w:rPr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:rsidR="000D7B2C" w:rsidRPr="009F0D14" w:rsidRDefault="000D7B2C" w:rsidP="000D7B2C">
      <w:pPr>
        <w:spacing w:line="276" w:lineRule="auto"/>
        <w:ind w:firstLine="709"/>
        <w:jc w:val="both"/>
      </w:pPr>
      <w:r w:rsidRPr="00BA558C">
        <w:rPr>
          <w:color w:val="000000"/>
          <w:sz w:val="28"/>
        </w:rPr>
        <w:t>8.4.10.</w:t>
      </w:r>
      <w:r w:rsidRPr="00BA558C">
        <w:rPr>
          <w:color w:val="000000"/>
          <w:sz w:val="28"/>
        </w:rPr>
        <w:tab/>
        <w:t>командировочных расходов сотрудников организации, реализующих проект;</w:t>
      </w:r>
    </w:p>
    <w:p w:rsidR="000D7B2C" w:rsidRDefault="000D7B2C" w:rsidP="000D7B2C">
      <w:pPr>
        <w:spacing w:line="276" w:lineRule="auto"/>
        <w:ind w:firstLine="709"/>
        <w:jc w:val="both"/>
      </w:pPr>
      <w:r w:rsidRPr="00BA558C">
        <w:rPr>
          <w:color w:val="000000"/>
          <w:sz w:val="28"/>
        </w:rPr>
        <w:t>8.4.11.</w:t>
      </w:r>
      <w:r w:rsidRPr="00BA558C">
        <w:rPr>
          <w:color w:val="000000"/>
          <w:sz w:val="28"/>
        </w:rPr>
        <w:tab/>
        <w:t>представительских расходов.</w:t>
      </w:r>
    </w:p>
    <w:p w:rsidR="000D7B2C" w:rsidRPr="00BB2E0D" w:rsidRDefault="000D7B2C" w:rsidP="000D7B2C">
      <w:pPr>
        <w:pStyle w:val="a5"/>
        <w:numPr>
          <w:ilvl w:val="1"/>
          <w:numId w:val="1"/>
        </w:numPr>
        <w:tabs>
          <w:tab w:val="left" w:pos="0"/>
          <w:tab w:val="left" w:pos="1560"/>
        </w:tabs>
        <w:ind w:left="0" w:right="0" w:firstLine="709"/>
        <w:rPr>
          <w:u w:val="single"/>
          <w:lang w:val="ru-RU"/>
        </w:rPr>
      </w:pPr>
      <w:r w:rsidRPr="00BB2E0D">
        <w:rPr>
          <w:highlight w:val="white"/>
          <w:u w:val="single"/>
          <w:lang w:val="ru-RU"/>
        </w:rPr>
        <w:t>Не рекомендуется внесение</w:t>
      </w:r>
      <w:r w:rsidRPr="00BB2E0D">
        <w:rPr>
          <w:u w:val="single"/>
          <w:lang w:val="ru-RU"/>
        </w:rPr>
        <w:t xml:space="preserve"> в смету проекта следующих расходов:</w:t>
      </w:r>
    </w:p>
    <w:p w:rsidR="000D7B2C" w:rsidRPr="009F0D14" w:rsidRDefault="000D7B2C" w:rsidP="000D7B2C">
      <w:pPr>
        <w:spacing w:line="276" w:lineRule="auto"/>
        <w:ind w:firstLine="709"/>
        <w:jc w:val="both"/>
      </w:pPr>
      <w:r w:rsidRPr="00BA558C">
        <w:rPr>
          <w:color w:val="000000"/>
          <w:sz w:val="28"/>
        </w:rPr>
        <w:t>8.5.1.</w:t>
      </w:r>
      <w:r w:rsidRPr="00BA558C">
        <w:rPr>
          <w:color w:val="000000"/>
          <w:sz w:val="28"/>
        </w:rPr>
        <w:tab/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0D7B2C" w:rsidRPr="009F0D14" w:rsidRDefault="000D7B2C" w:rsidP="000D7B2C">
      <w:pPr>
        <w:spacing w:line="276" w:lineRule="auto"/>
        <w:ind w:firstLine="709"/>
        <w:jc w:val="both"/>
      </w:pPr>
      <w:r w:rsidRPr="00BA558C">
        <w:rPr>
          <w:color w:val="000000"/>
          <w:sz w:val="28"/>
        </w:rPr>
        <w:t>8.5.2.</w:t>
      </w:r>
      <w:r w:rsidRPr="00BA558C">
        <w:rPr>
          <w:color w:val="000000"/>
          <w:sz w:val="28"/>
        </w:rPr>
        <w:tab/>
        <w:t>на предоставление премий, благотворительные пожертвования в денежной форме;</w:t>
      </w:r>
    </w:p>
    <w:p w:rsidR="000D7B2C" w:rsidRPr="009F0D14" w:rsidRDefault="000D7B2C" w:rsidP="000D7B2C">
      <w:pPr>
        <w:spacing w:line="276" w:lineRule="auto"/>
        <w:ind w:firstLine="709"/>
        <w:jc w:val="both"/>
      </w:pPr>
      <w:r w:rsidRPr="00BA558C">
        <w:rPr>
          <w:color w:val="000000"/>
          <w:sz w:val="28"/>
        </w:rPr>
        <w:t>8.5.3.</w:t>
      </w:r>
      <w:r w:rsidRPr="00BA558C">
        <w:rPr>
          <w:color w:val="000000"/>
          <w:sz w:val="28"/>
        </w:rPr>
        <w:tab/>
        <w:t>на приобрете</w:t>
      </w:r>
      <w:r w:rsidR="00A92395">
        <w:rPr>
          <w:color w:val="000000"/>
          <w:sz w:val="28"/>
        </w:rPr>
        <w:t xml:space="preserve">ние призов, подарков стоимостью </w:t>
      </w:r>
      <w:r w:rsidRPr="00BA558C">
        <w:rPr>
          <w:color w:val="000000"/>
          <w:sz w:val="28"/>
        </w:rPr>
        <w:t>более 4 000 (четырех тысяч) рублей;</w:t>
      </w:r>
    </w:p>
    <w:p w:rsidR="000D7B2C" w:rsidRPr="009F0D14" w:rsidRDefault="000D7B2C" w:rsidP="000D7B2C">
      <w:pPr>
        <w:spacing w:line="276" w:lineRule="auto"/>
        <w:ind w:firstLine="709"/>
        <w:jc w:val="both"/>
      </w:pPr>
      <w:r w:rsidRPr="00BA558C">
        <w:rPr>
          <w:color w:val="000000"/>
          <w:sz w:val="28"/>
        </w:rPr>
        <w:t>8.5.4.</w:t>
      </w:r>
      <w:r w:rsidRPr="00BA558C">
        <w:rPr>
          <w:color w:val="000000"/>
          <w:sz w:val="28"/>
        </w:rPr>
        <w:tab/>
      </w:r>
      <w:r w:rsidR="00A92395" w:rsidRPr="00A92395">
        <w:rPr>
          <w:color w:val="000000"/>
          <w:sz w:val="28"/>
        </w:rPr>
        <w:t xml:space="preserve">на </w:t>
      </w:r>
      <w:r w:rsidRPr="00BA558C">
        <w:rPr>
          <w:color w:val="000000"/>
          <w:sz w:val="28"/>
        </w:rPr>
        <w:t>оплат</w:t>
      </w:r>
      <w:r w:rsidR="00A92395">
        <w:rPr>
          <w:color w:val="000000"/>
          <w:sz w:val="28"/>
        </w:rPr>
        <w:t>у</w:t>
      </w:r>
      <w:r w:rsidRPr="00BA558C">
        <w:rPr>
          <w:color w:val="000000"/>
          <w:sz w:val="28"/>
        </w:rPr>
        <w:t xml:space="preserve"> организационных взносов за участие в различных мероприятиях;</w:t>
      </w:r>
    </w:p>
    <w:p w:rsidR="000D7B2C" w:rsidRPr="009F0D14" w:rsidRDefault="000D7B2C" w:rsidP="000D7B2C">
      <w:pPr>
        <w:spacing w:line="276" w:lineRule="auto"/>
        <w:ind w:right="-72" w:firstLine="709"/>
        <w:jc w:val="both"/>
      </w:pPr>
      <w:r w:rsidRPr="00BA558C">
        <w:rPr>
          <w:color w:val="000000"/>
          <w:sz w:val="28"/>
        </w:rPr>
        <w:t>8.5.5.</w:t>
      </w:r>
      <w:r w:rsidRPr="00BA558C">
        <w:rPr>
          <w:color w:val="000000"/>
          <w:sz w:val="28"/>
        </w:rPr>
        <w:tab/>
        <w:t xml:space="preserve">на приобретение продуктов питания с целью их раздачи </w:t>
      </w:r>
      <w:r w:rsidRPr="00BA558C">
        <w:rPr>
          <w:color w:val="000000"/>
          <w:sz w:val="28"/>
        </w:rPr>
        <w:br/>
        <w:t>в виде материальной (благотворительной)помощи;</w:t>
      </w:r>
    </w:p>
    <w:p w:rsidR="000D7B2C" w:rsidRPr="009F0D14" w:rsidRDefault="000D7B2C" w:rsidP="000D7B2C">
      <w:pPr>
        <w:spacing w:line="276" w:lineRule="auto"/>
        <w:ind w:right="-72" w:firstLine="709"/>
        <w:jc w:val="both"/>
      </w:pPr>
      <w:r w:rsidRPr="00BA558C">
        <w:rPr>
          <w:color w:val="000000"/>
          <w:sz w:val="28"/>
        </w:rPr>
        <w:t>8.5.6.</w:t>
      </w:r>
      <w:r w:rsidRPr="00BA558C">
        <w:rPr>
          <w:color w:val="000000"/>
          <w:sz w:val="28"/>
        </w:rPr>
        <w:tab/>
        <w:t xml:space="preserve">непредвиденных расходов, а также </w:t>
      </w:r>
      <w:proofErr w:type="spellStart"/>
      <w:r w:rsidRPr="00BA558C">
        <w:rPr>
          <w:color w:val="000000"/>
          <w:sz w:val="28"/>
        </w:rPr>
        <w:t>недетализированных</w:t>
      </w:r>
      <w:proofErr w:type="spellEnd"/>
      <w:r w:rsidRPr="00BA558C">
        <w:rPr>
          <w:color w:val="000000"/>
          <w:sz w:val="28"/>
        </w:rPr>
        <w:br/>
        <w:t>«прочих расходов»;</w:t>
      </w:r>
    </w:p>
    <w:p w:rsidR="000D7B2C" w:rsidRPr="009F0D14" w:rsidRDefault="000D7B2C" w:rsidP="000D7B2C">
      <w:pPr>
        <w:spacing w:line="276" w:lineRule="auto"/>
        <w:ind w:right="-72" w:firstLine="709"/>
        <w:jc w:val="both"/>
      </w:pPr>
      <w:r w:rsidRPr="00BA558C">
        <w:rPr>
          <w:color w:val="000000"/>
          <w:sz w:val="28"/>
        </w:rPr>
        <w:t>8.5.7.</w:t>
      </w:r>
      <w:r w:rsidRPr="00BA558C">
        <w:rPr>
          <w:color w:val="000000"/>
          <w:sz w:val="28"/>
        </w:rPr>
        <w:tab/>
        <w:t>финансирование текущей деятельности отдельных организаций;</w:t>
      </w:r>
    </w:p>
    <w:p w:rsidR="000D7B2C" w:rsidRDefault="000D7B2C" w:rsidP="000D7B2C">
      <w:pPr>
        <w:spacing w:line="276" w:lineRule="auto"/>
        <w:ind w:right="-72" w:firstLine="709"/>
        <w:jc w:val="both"/>
      </w:pPr>
      <w:r w:rsidRPr="00BA558C">
        <w:rPr>
          <w:color w:val="000000"/>
          <w:sz w:val="28"/>
        </w:rPr>
        <w:t>8.5.8.</w:t>
      </w:r>
      <w:r w:rsidRPr="00BA558C">
        <w:rPr>
          <w:color w:val="000000"/>
          <w:sz w:val="28"/>
        </w:rPr>
        <w:tab/>
        <w:t>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</w:t>
      </w:r>
      <w:r w:rsidR="00BE779D" w:rsidRPr="00BA558C">
        <w:rPr>
          <w:color w:val="000000"/>
          <w:sz w:val="28"/>
        </w:rPr>
        <w:t xml:space="preserve"> наибольшего вовлечения граждан </w:t>
      </w:r>
      <w:r w:rsidRPr="00BA558C">
        <w:rPr>
          <w:color w:val="000000"/>
          <w:sz w:val="28"/>
        </w:rPr>
        <w:t>в добровольческую (волонтерскую) деятельность.</w:t>
      </w:r>
    </w:p>
    <w:p w:rsidR="000D7B2C" w:rsidRDefault="000D7B2C" w:rsidP="000D7B2C">
      <w:pPr>
        <w:ind w:right="68"/>
        <w:jc w:val="center"/>
        <w:outlineLvl w:val="1"/>
      </w:pPr>
    </w:p>
    <w:p w:rsidR="000D7B2C" w:rsidRPr="009F0D14" w:rsidRDefault="000D7B2C" w:rsidP="000D7B2C">
      <w:pPr>
        <w:pStyle w:val="a5"/>
        <w:numPr>
          <w:ilvl w:val="0"/>
          <w:numId w:val="1"/>
        </w:numPr>
        <w:spacing w:line="240" w:lineRule="auto"/>
        <w:ind w:left="0" w:firstLine="0"/>
        <w:jc w:val="center"/>
        <w:rPr>
          <w:lang w:val="ru-RU"/>
        </w:rPr>
      </w:pPr>
      <w:r w:rsidRPr="009F0D14">
        <w:rPr>
          <w:b/>
          <w:lang w:val="ru-RU"/>
        </w:rPr>
        <w:t>Порядок подачи и общие требования к заявкам Конкурса</w:t>
      </w:r>
    </w:p>
    <w:p w:rsidR="000D7B2C" w:rsidRPr="009F0D14" w:rsidRDefault="000D7B2C" w:rsidP="000D7B2C">
      <w:pPr>
        <w:ind w:right="68"/>
        <w:jc w:val="center"/>
      </w:pPr>
    </w:p>
    <w:p w:rsidR="000D7B2C" w:rsidRPr="009F0D14" w:rsidRDefault="000D7B2C" w:rsidP="000D7B2C">
      <w:pPr>
        <w:pStyle w:val="a5"/>
        <w:numPr>
          <w:ilvl w:val="1"/>
          <w:numId w:val="1"/>
        </w:numPr>
        <w:spacing w:after="200"/>
        <w:ind w:left="0" w:right="0" w:firstLine="709"/>
        <w:rPr>
          <w:lang w:val="ru-RU"/>
        </w:rPr>
      </w:pPr>
      <w:r w:rsidRPr="009F0D14">
        <w:rPr>
          <w:lang w:val="ru-RU"/>
        </w:rPr>
        <w:t>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включающих участие добровольцев (волонтеров), направленных на достижение конкретных общественно полезных результатов</w:t>
      </w:r>
      <w:r w:rsidRPr="009F0D14">
        <w:rPr>
          <w:lang w:val="ru-RU"/>
        </w:rPr>
        <w:br/>
        <w:t>в рамках определенного срока и бюджета.</w:t>
      </w:r>
    </w:p>
    <w:p w:rsidR="000D7B2C" w:rsidRPr="009F0D14" w:rsidRDefault="000D7B2C" w:rsidP="000D7B2C">
      <w:pPr>
        <w:pStyle w:val="a5"/>
        <w:numPr>
          <w:ilvl w:val="1"/>
          <w:numId w:val="1"/>
        </w:numPr>
        <w:spacing w:after="200"/>
        <w:ind w:left="0" w:right="0" w:firstLine="709"/>
        <w:rPr>
          <w:lang w:val="ru-RU"/>
        </w:rPr>
      </w:pPr>
      <w:r w:rsidRPr="009F0D14">
        <w:rPr>
          <w:lang w:val="ru-RU"/>
        </w:rPr>
        <w:t>Каждый участник Конк</w:t>
      </w:r>
      <w:r w:rsidRPr="009F0D14">
        <w:rPr>
          <w:highlight w:val="white"/>
          <w:lang w:val="ru-RU"/>
        </w:rPr>
        <w:t>урса может представить на рассмотрение</w:t>
      </w:r>
      <w:r w:rsidRPr="009F0D14">
        <w:rPr>
          <w:highlight w:val="white"/>
          <w:lang w:val="ru-RU"/>
        </w:rPr>
        <w:br/>
        <w:t xml:space="preserve">не более трех заявок по разным </w:t>
      </w:r>
      <w:r w:rsidRPr="009F0D14">
        <w:rPr>
          <w:lang w:val="ru-RU"/>
        </w:rPr>
        <w:t>направлениям поддер</w:t>
      </w:r>
      <w:r w:rsidR="00A92395">
        <w:rPr>
          <w:lang w:val="ru-RU"/>
        </w:rPr>
        <w:t>жки Конкурса, обозначенным в п.3.1</w:t>
      </w:r>
      <w:r w:rsidRPr="009F0D14">
        <w:rPr>
          <w:lang w:val="ru-RU"/>
        </w:rPr>
        <w:t xml:space="preserve"> настоящего Положения. Реализация проектов должна осуществляться</w:t>
      </w:r>
      <w:r w:rsidRPr="009F0D14">
        <w:rPr>
          <w:lang w:val="ru-RU"/>
        </w:rPr>
        <w:br/>
        <w:t>на территории прове</w:t>
      </w:r>
      <w:r w:rsidR="00A92395">
        <w:rPr>
          <w:lang w:val="ru-RU"/>
        </w:rPr>
        <w:t xml:space="preserve">дения Конкурса, указанной в </w:t>
      </w:r>
      <w:r w:rsidR="00A92395" w:rsidRPr="00A92395">
        <w:rPr>
          <w:lang w:val="ru-RU"/>
        </w:rPr>
        <w:t>п.</w:t>
      </w:r>
      <w:r w:rsidR="00A92395">
        <w:rPr>
          <w:lang w:val="ru-RU"/>
        </w:rPr>
        <w:t>5.1</w:t>
      </w:r>
      <w:r w:rsidRPr="009F0D14">
        <w:rPr>
          <w:lang w:val="ru-RU"/>
        </w:rPr>
        <w:t xml:space="preserve"> настоящего Положения.</w:t>
      </w:r>
    </w:p>
    <w:p w:rsidR="000D7B2C" w:rsidRPr="009F0D14" w:rsidRDefault="000D7B2C" w:rsidP="000D7B2C">
      <w:pPr>
        <w:pStyle w:val="a5"/>
        <w:numPr>
          <w:ilvl w:val="1"/>
          <w:numId w:val="1"/>
        </w:numPr>
        <w:spacing w:after="200"/>
        <w:ind w:left="0" w:right="0" w:firstLine="709"/>
        <w:rPr>
          <w:lang w:val="ru-RU"/>
        </w:rPr>
      </w:pPr>
      <w:r w:rsidRPr="009F0D14">
        <w:rPr>
          <w:lang w:val="ru-RU"/>
        </w:rPr>
        <w:t xml:space="preserve">Руководителем проекта не может являться работник государственных </w:t>
      </w:r>
      <w:r w:rsidRPr="009F0D14">
        <w:rPr>
          <w:lang w:val="ru-RU"/>
        </w:rPr>
        <w:br/>
        <w:t xml:space="preserve"> муниципальных органов власти города или района.</w:t>
      </w:r>
    </w:p>
    <w:p w:rsidR="000D7B2C" w:rsidRPr="009F0D14" w:rsidRDefault="000D7B2C" w:rsidP="000D7B2C">
      <w:pPr>
        <w:pStyle w:val="a5"/>
        <w:numPr>
          <w:ilvl w:val="1"/>
          <w:numId w:val="1"/>
        </w:numPr>
        <w:spacing w:after="200"/>
        <w:ind w:left="0" w:right="0" w:firstLine="709"/>
        <w:rPr>
          <w:lang w:val="ru-RU"/>
        </w:rPr>
      </w:pPr>
      <w:r w:rsidRPr="009F0D14">
        <w:rPr>
          <w:lang w:val="ru-RU"/>
        </w:rPr>
        <w:lastRenderedPageBreak/>
        <w:t xml:space="preserve">К участию в Конкурсе и рассмотрению экспертами Конкурса </w:t>
      </w:r>
      <w:r w:rsidRPr="009F0D14">
        <w:rPr>
          <w:lang w:val="ru-RU"/>
        </w:rPr>
        <w:br/>
        <w:t>и экспертной комиссией Конкурса допускаются заявки, под</w:t>
      </w:r>
      <w:r w:rsidR="00A92395">
        <w:rPr>
          <w:lang w:val="ru-RU"/>
        </w:rPr>
        <w:t>анные в срок, обозначенный в п.7.1</w:t>
      </w:r>
      <w:r w:rsidRPr="009F0D14">
        <w:rPr>
          <w:lang w:val="ru-RU"/>
        </w:rPr>
        <w:t xml:space="preserve"> настоящего Положения, </w:t>
      </w:r>
      <w:r>
        <w:rPr>
          <w:lang w:val="ru-RU"/>
        </w:rPr>
        <w:t xml:space="preserve">соответствующие </w:t>
      </w:r>
      <w:r w:rsidRPr="009F0D14">
        <w:rPr>
          <w:lang w:val="ru-RU"/>
        </w:rPr>
        <w:t>требов</w:t>
      </w:r>
      <w:r w:rsidR="00A92395">
        <w:rPr>
          <w:lang w:val="ru-RU"/>
        </w:rPr>
        <w:t>аниям</w:t>
      </w:r>
      <w:r w:rsidR="00A92395">
        <w:rPr>
          <w:lang w:val="ru-RU"/>
        </w:rPr>
        <w:br/>
        <w:t>в заявке, означенным в п.9.5 и п.9.6</w:t>
      </w:r>
      <w:r w:rsidRPr="009F0D14">
        <w:rPr>
          <w:lang w:val="ru-RU"/>
        </w:rPr>
        <w:t xml:space="preserve"> настоящего Положения.</w:t>
      </w:r>
    </w:p>
    <w:p w:rsidR="000D7B2C" w:rsidRDefault="000D7B2C" w:rsidP="000D7B2C">
      <w:pPr>
        <w:pStyle w:val="a5"/>
        <w:numPr>
          <w:ilvl w:val="1"/>
          <w:numId w:val="1"/>
        </w:numPr>
        <w:ind w:left="0" w:right="0" w:firstLine="709"/>
      </w:pPr>
      <w:proofErr w:type="spellStart"/>
      <w:r>
        <w:t>Заявка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содержать</w:t>
      </w:r>
      <w:proofErr w:type="spellEnd"/>
      <w:r>
        <w:t xml:space="preserve">: </w:t>
      </w:r>
    </w:p>
    <w:p w:rsidR="000D7B2C" w:rsidRPr="009F0D14" w:rsidRDefault="000D7B2C" w:rsidP="000D7B2C">
      <w:pPr>
        <w:pStyle w:val="a7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lang w:val="ru-RU"/>
        </w:rPr>
      </w:pPr>
      <w:r w:rsidRPr="009F0D14">
        <w:rPr>
          <w:rFonts w:ascii="Times New Roman" w:hAnsi="Times New Roman"/>
          <w:b w:val="0"/>
          <w:sz w:val="28"/>
          <w:lang w:val="ru-RU"/>
        </w:rPr>
        <w:t xml:space="preserve">заявку на Конкурс, составленную в формате </w:t>
      </w:r>
      <w:r w:rsidRPr="00DA22B2">
        <w:rPr>
          <w:rFonts w:ascii="Times New Roman" w:hAnsi="Times New Roman"/>
          <w:b w:val="0"/>
          <w:sz w:val="28"/>
          <w:u w:val="single"/>
        </w:rPr>
        <w:t>doc</w:t>
      </w:r>
      <w:r w:rsidRPr="00DA22B2">
        <w:rPr>
          <w:rFonts w:ascii="Times New Roman" w:hAnsi="Times New Roman"/>
          <w:b w:val="0"/>
          <w:sz w:val="28"/>
          <w:u w:val="single"/>
          <w:lang w:val="ru-RU"/>
        </w:rPr>
        <w:t xml:space="preserve">.* или </w:t>
      </w:r>
      <w:proofErr w:type="spellStart"/>
      <w:proofErr w:type="gramStart"/>
      <w:r w:rsidRPr="00DA22B2">
        <w:rPr>
          <w:rFonts w:ascii="Times New Roman" w:hAnsi="Times New Roman"/>
          <w:b w:val="0"/>
          <w:sz w:val="28"/>
          <w:u w:val="single"/>
        </w:rPr>
        <w:t>docx</w:t>
      </w:r>
      <w:proofErr w:type="spellEnd"/>
      <w:r w:rsidRPr="00DA22B2">
        <w:rPr>
          <w:rFonts w:ascii="Times New Roman" w:hAnsi="Times New Roman"/>
          <w:b w:val="0"/>
          <w:sz w:val="28"/>
          <w:u w:val="single"/>
          <w:lang w:val="ru-RU"/>
        </w:rPr>
        <w:t>.*</w:t>
      </w:r>
      <w:proofErr w:type="gramEnd"/>
      <w:r>
        <w:rPr>
          <w:rFonts w:ascii="Times New Roman" w:hAnsi="Times New Roman"/>
          <w:b w:val="0"/>
          <w:sz w:val="28"/>
          <w:lang w:val="ru-RU"/>
        </w:rPr>
        <w:t>,</w:t>
      </w:r>
      <w:r w:rsidRPr="009F0D14">
        <w:rPr>
          <w:rFonts w:ascii="Times New Roman" w:hAnsi="Times New Roman"/>
          <w:b w:val="0"/>
          <w:sz w:val="28"/>
          <w:lang w:val="ru-RU"/>
        </w:rPr>
        <w:t xml:space="preserve"> по форме, установленной </w:t>
      </w:r>
      <w:r w:rsidRPr="009F0D14">
        <w:rPr>
          <w:rFonts w:ascii="Times New Roman" w:hAnsi="Times New Roman"/>
          <w:b w:val="0"/>
          <w:sz w:val="28"/>
          <w:highlight w:val="white"/>
          <w:lang w:val="ru-RU"/>
        </w:rPr>
        <w:t>Приложением № 1 к</w:t>
      </w:r>
      <w:r w:rsidRPr="009F0D14">
        <w:rPr>
          <w:rFonts w:ascii="Times New Roman" w:hAnsi="Times New Roman"/>
          <w:b w:val="0"/>
          <w:sz w:val="28"/>
          <w:lang w:val="ru-RU"/>
        </w:rPr>
        <w:t xml:space="preserve"> настоящему Положению;</w:t>
      </w:r>
    </w:p>
    <w:p w:rsidR="000D7B2C" w:rsidRDefault="000D7B2C" w:rsidP="000D7B2C">
      <w:pPr>
        <w:pStyle w:val="a7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lang w:val="ru-RU"/>
        </w:rPr>
      </w:pPr>
      <w:r w:rsidRPr="009F0D14">
        <w:rPr>
          <w:rFonts w:ascii="Times New Roman" w:hAnsi="Times New Roman"/>
          <w:b w:val="0"/>
          <w:sz w:val="28"/>
          <w:lang w:val="ru-RU"/>
        </w:rPr>
        <w:t xml:space="preserve">паспорт проекта в формате </w:t>
      </w:r>
      <w:r w:rsidRPr="00DA22B2">
        <w:rPr>
          <w:rFonts w:ascii="Times New Roman" w:hAnsi="Times New Roman"/>
          <w:b w:val="0"/>
          <w:sz w:val="28"/>
          <w:u w:val="single"/>
        </w:rPr>
        <w:t>doc</w:t>
      </w:r>
      <w:r w:rsidRPr="00DA22B2">
        <w:rPr>
          <w:rFonts w:ascii="Times New Roman" w:hAnsi="Times New Roman"/>
          <w:b w:val="0"/>
          <w:sz w:val="28"/>
          <w:u w:val="single"/>
          <w:lang w:val="ru-RU"/>
        </w:rPr>
        <w:t xml:space="preserve">.* или </w:t>
      </w:r>
      <w:proofErr w:type="spellStart"/>
      <w:proofErr w:type="gramStart"/>
      <w:r w:rsidRPr="00DA22B2">
        <w:rPr>
          <w:rFonts w:ascii="Times New Roman" w:hAnsi="Times New Roman"/>
          <w:b w:val="0"/>
          <w:sz w:val="28"/>
          <w:u w:val="single"/>
        </w:rPr>
        <w:t>docx</w:t>
      </w:r>
      <w:proofErr w:type="spellEnd"/>
      <w:r w:rsidRPr="00DA22B2">
        <w:rPr>
          <w:rFonts w:ascii="Times New Roman" w:hAnsi="Times New Roman"/>
          <w:b w:val="0"/>
          <w:sz w:val="28"/>
          <w:u w:val="single"/>
          <w:lang w:val="ru-RU"/>
        </w:rPr>
        <w:t>.*</w:t>
      </w:r>
      <w:proofErr w:type="gramEnd"/>
      <w:r w:rsidRPr="009F0D14">
        <w:rPr>
          <w:rFonts w:ascii="Times New Roman" w:hAnsi="Times New Roman"/>
          <w:b w:val="0"/>
          <w:sz w:val="28"/>
          <w:lang w:val="ru-RU"/>
        </w:rPr>
        <w:t>, включая план мероприят</w:t>
      </w:r>
      <w:r>
        <w:rPr>
          <w:rFonts w:ascii="Times New Roman" w:hAnsi="Times New Roman"/>
          <w:b w:val="0"/>
          <w:sz w:val="28"/>
          <w:lang w:val="ru-RU"/>
        </w:rPr>
        <w:t>ий</w:t>
      </w:r>
      <w:r w:rsidRPr="009F0D14">
        <w:rPr>
          <w:rFonts w:ascii="Times New Roman" w:hAnsi="Times New Roman"/>
          <w:b w:val="0"/>
          <w:sz w:val="28"/>
          <w:lang w:val="ru-RU"/>
        </w:rPr>
        <w:t xml:space="preserve"> по реализации проекта в формате </w:t>
      </w:r>
      <w:r w:rsidRPr="00DA22B2">
        <w:rPr>
          <w:rFonts w:ascii="Times New Roman" w:hAnsi="Times New Roman"/>
          <w:b w:val="0"/>
          <w:sz w:val="28"/>
          <w:u w:val="single"/>
        </w:rPr>
        <w:t>doc</w:t>
      </w:r>
      <w:r w:rsidR="00DA22B2">
        <w:rPr>
          <w:rFonts w:ascii="Times New Roman" w:hAnsi="Times New Roman"/>
          <w:b w:val="0"/>
          <w:sz w:val="28"/>
          <w:u w:val="single"/>
          <w:lang w:val="ru-RU"/>
        </w:rPr>
        <w:t>.</w:t>
      </w:r>
      <w:r w:rsidR="00DA22B2" w:rsidRPr="00DA22B2">
        <w:rPr>
          <w:rFonts w:ascii="Times New Roman" w:hAnsi="Times New Roman"/>
          <w:b w:val="0"/>
          <w:sz w:val="28"/>
          <w:u w:val="single"/>
          <w:lang w:val="ru-RU"/>
        </w:rPr>
        <w:t xml:space="preserve">* </w:t>
      </w:r>
      <w:r w:rsidRPr="00DA22B2">
        <w:rPr>
          <w:rFonts w:ascii="Times New Roman" w:hAnsi="Times New Roman"/>
          <w:b w:val="0"/>
          <w:sz w:val="28"/>
          <w:u w:val="single"/>
          <w:lang w:val="ru-RU"/>
        </w:rPr>
        <w:t xml:space="preserve">или </w:t>
      </w:r>
      <w:proofErr w:type="spellStart"/>
      <w:r w:rsidRPr="00DA22B2">
        <w:rPr>
          <w:rFonts w:ascii="Times New Roman" w:hAnsi="Times New Roman"/>
          <w:b w:val="0"/>
          <w:sz w:val="28"/>
          <w:u w:val="single"/>
        </w:rPr>
        <w:t>docx</w:t>
      </w:r>
      <w:proofErr w:type="spellEnd"/>
      <w:r w:rsidRPr="00DA22B2">
        <w:rPr>
          <w:rFonts w:ascii="Times New Roman" w:hAnsi="Times New Roman"/>
          <w:b w:val="0"/>
          <w:sz w:val="28"/>
          <w:u w:val="single"/>
          <w:lang w:val="ru-RU"/>
        </w:rPr>
        <w:t>.*</w:t>
      </w:r>
      <w:r w:rsidRPr="009F0D14">
        <w:rPr>
          <w:rFonts w:ascii="Times New Roman" w:hAnsi="Times New Roman"/>
          <w:b w:val="0"/>
          <w:sz w:val="28"/>
          <w:lang w:val="ru-RU"/>
        </w:rPr>
        <w:t xml:space="preserve"> и смету проекта в формате </w:t>
      </w:r>
      <w:proofErr w:type="spellStart"/>
      <w:r>
        <w:rPr>
          <w:rFonts w:ascii="Times New Roman" w:hAnsi="Times New Roman"/>
          <w:b w:val="0"/>
          <w:sz w:val="28"/>
        </w:rPr>
        <w:t>xlsx</w:t>
      </w:r>
      <w:proofErr w:type="spellEnd"/>
      <w:r w:rsidRPr="009F0D14">
        <w:rPr>
          <w:rFonts w:ascii="Times New Roman" w:hAnsi="Times New Roman"/>
          <w:b w:val="0"/>
          <w:sz w:val="28"/>
          <w:lang w:val="ru-RU"/>
        </w:rPr>
        <w:t>.*, составленные по форме, установленн</w:t>
      </w:r>
      <w:r w:rsidRPr="009F0D14">
        <w:rPr>
          <w:rFonts w:ascii="Times New Roman" w:hAnsi="Times New Roman"/>
          <w:b w:val="0"/>
          <w:sz w:val="28"/>
          <w:highlight w:val="white"/>
          <w:lang w:val="ru-RU"/>
        </w:rPr>
        <w:t xml:space="preserve">ой Приложением № 2 к </w:t>
      </w:r>
      <w:r w:rsidRPr="009F0D14">
        <w:rPr>
          <w:rFonts w:ascii="Times New Roman" w:hAnsi="Times New Roman"/>
          <w:b w:val="0"/>
          <w:sz w:val="28"/>
          <w:lang w:val="ru-RU"/>
        </w:rPr>
        <w:t>настоящему Положению;</w:t>
      </w:r>
    </w:p>
    <w:p w:rsidR="00B77DDA" w:rsidRPr="00B77DDA" w:rsidRDefault="00B77DDA" w:rsidP="00B77DDA">
      <w:pPr>
        <w:spacing w:line="276" w:lineRule="auto"/>
        <w:ind w:firstLine="709"/>
        <w:jc w:val="both"/>
        <w:rPr>
          <w:sz w:val="28"/>
          <w:lang w:eastAsia="en-US" w:bidi="en-US"/>
        </w:rPr>
      </w:pPr>
      <w:r w:rsidRPr="00B77DDA">
        <w:rPr>
          <w:sz w:val="28"/>
          <w:lang w:eastAsia="en-US" w:bidi="en-US"/>
        </w:rPr>
        <w:t>–</w:t>
      </w:r>
      <w:r w:rsidR="00B814BC">
        <w:rPr>
          <w:sz w:val="28"/>
          <w:lang w:eastAsia="en-US" w:bidi="en-US"/>
        </w:rPr>
        <w:t xml:space="preserve"> </w:t>
      </w:r>
      <w:r w:rsidRPr="00B77DDA">
        <w:rPr>
          <w:sz w:val="28"/>
          <w:lang w:eastAsia="en-US" w:bidi="en-US"/>
        </w:rPr>
        <w:t xml:space="preserve">для очного этапа оценки заявок Участникам Конкурса необходимо подготовить </w:t>
      </w:r>
      <w:r w:rsidRPr="00B814BC">
        <w:rPr>
          <w:sz w:val="28"/>
          <w:u w:val="single"/>
          <w:lang w:eastAsia="en-US" w:bidi="en-US"/>
        </w:rPr>
        <w:t>презентацию</w:t>
      </w:r>
      <w:r w:rsidRPr="00B77DDA">
        <w:rPr>
          <w:sz w:val="28"/>
          <w:lang w:eastAsia="en-US" w:bidi="en-US"/>
        </w:rPr>
        <w:t xml:space="preserve"> в формате </w:t>
      </w:r>
      <w:proofErr w:type="gramStart"/>
      <w:r w:rsidRPr="00B814BC">
        <w:rPr>
          <w:sz w:val="28"/>
          <w:u w:val="single"/>
          <w:lang w:val="en-US" w:eastAsia="en-US" w:bidi="en-US"/>
        </w:rPr>
        <w:t>pdf</w:t>
      </w:r>
      <w:r w:rsidR="00DA22B2">
        <w:rPr>
          <w:sz w:val="28"/>
          <w:u w:val="single"/>
          <w:lang w:eastAsia="en-US" w:bidi="en-US"/>
        </w:rPr>
        <w:t>.</w:t>
      </w:r>
      <w:r w:rsidRPr="00B814BC">
        <w:rPr>
          <w:sz w:val="28"/>
          <w:u w:val="single"/>
          <w:lang w:eastAsia="en-US" w:bidi="en-US"/>
        </w:rPr>
        <w:t>*</w:t>
      </w:r>
      <w:proofErr w:type="gramEnd"/>
      <w:r w:rsidRPr="00B814BC">
        <w:rPr>
          <w:sz w:val="28"/>
          <w:u w:val="single"/>
          <w:lang w:eastAsia="en-US" w:bidi="en-US"/>
        </w:rPr>
        <w:t xml:space="preserve"> или </w:t>
      </w:r>
      <w:proofErr w:type="spellStart"/>
      <w:r w:rsidRPr="00B814BC">
        <w:rPr>
          <w:sz w:val="28"/>
          <w:u w:val="single"/>
          <w:lang w:val="en-US" w:eastAsia="en-US" w:bidi="en-US"/>
        </w:rPr>
        <w:t>pptx</w:t>
      </w:r>
      <w:proofErr w:type="spellEnd"/>
      <w:r w:rsidR="00DA22B2">
        <w:rPr>
          <w:sz w:val="28"/>
          <w:u w:val="single"/>
          <w:lang w:eastAsia="en-US" w:bidi="en-US"/>
        </w:rPr>
        <w:t>.</w:t>
      </w:r>
      <w:r w:rsidRPr="00B814BC">
        <w:rPr>
          <w:sz w:val="28"/>
          <w:u w:val="single"/>
          <w:lang w:eastAsia="en-US" w:bidi="en-US"/>
        </w:rPr>
        <w:t>*</w:t>
      </w:r>
      <w:r w:rsidRPr="00B77DDA">
        <w:rPr>
          <w:sz w:val="28"/>
          <w:lang w:eastAsia="en-US" w:bidi="en-US"/>
        </w:rPr>
        <w:t xml:space="preserve">, содержащую информацию о предоставленных в Заявке практиках непосредственно к дню проведение очного этапа оценки Заявки в формате видеоконференции в приложении </w:t>
      </w:r>
      <w:r w:rsidRPr="00B77DDA">
        <w:rPr>
          <w:sz w:val="28"/>
          <w:lang w:val="en-US" w:eastAsia="en-US" w:bidi="en-US"/>
        </w:rPr>
        <w:t>zoom</w:t>
      </w:r>
      <w:r w:rsidRPr="00B77DDA">
        <w:rPr>
          <w:sz w:val="28"/>
          <w:lang w:eastAsia="en-US" w:bidi="en-US"/>
        </w:rPr>
        <w:t>.</w:t>
      </w:r>
    </w:p>
    <w:p w:rsidR="000D7B2C" w:rsidRDefault="000D7B2C" w:rsidP="000D7B2C">
      <w:pPr>
        <w:pStyle w:val="a7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lang w:val="ru-RU"/>
        </w:rPr>
      </w:pPr>
      <w:r w:rsidRPr="00477370">
        <w:rPr>
          <w:rFonts w:ascii="Times New Roman" w:hAnsi="Times New Roman"/>
          <w:b w:val="0"/>
          <w:sz w:val="28"/>
          <w:u w:val="single"/>
          <w:lang w:val="ru-RU"/>
        </w:rPr>
        <w:t xml:space="preserve">Полный объем заявки, включающий все приложения, </w:t>
      </w:r>
      <w:r w:rsidRPr="00477370">
        <w:rPr>
          <w:rFonts w:ascii="Times New Roman" w:hAnsi="Times New Roman"/>
          <w:b w:val="0"/>
          <w:sz w:val="28"/>
          <w:highlight w:val="white"/>
          <w:u w:val="single"/>
          <w:lang w:val="ru-RU"/>
        </w:rPr>
        <w:t>должен составлять</w:t>
      </w:r>
      <w:r w:rsidRPr="00477370">
        <w:rPr>
          <w:rFonts w:ascii="Times New Roman" w:hAnsi="Times New Roman"/>
          <w:b w:val="0"/>
          <w:sz w:val="28"/>
          <w:highlight w:val="white"/>
          <w:u w:val="single"/>
          <w:lang w:val="ru-RU"/>
        </w:rPr>
        <w:br/>
        <w:t xml:space="preserve">не более 15 страниц, шрифт </w:t>
      </w:r>
      <w:r w:rsidRPr="00477370">
        <w:rPr>
          <w:rFonts w:ascii="Times New Roman" w:hAnsi="Times New Roman"/>
          <w:b w:val="0"/>
          <w:sz w:val="28"/>
          <w:u w:val="single"/>
          <w:lang w:val="ru-RU"/>
        </w:rPr>
        <w:t xml:space="preserve">– </w:t>
      </w:r>
      <w:r w:rsidRPr="00477370">
        <w:rPr>
          <w:rFonts w:ascii="Times New Roman" w:hAnsi="Times New Roman"/>
          <w:b w:val="0"/>
          <w:sz w:val="28"/>
          <w:highlight w:val="white"/>
          <w:u w:val="single"/>
        </w:rPr>
        <w:t>Times</w:t>
      </w:r>
      <w:r w:rsidRPr="00477370">
        <w:rPr>
          <w:rFonts w:ascii="Times New Roman" w:hAnsi="Times New Roman"/>
          <w:b w:val="0"/>
          <w:sz w:val="28"/>
          <w:highlight w:val="white"/>
          <w:u w:val="single"/>
          <w:lang w:val="ru-RU"/>
        </w:rPr>
        <w:t xml:space="preserve"> </w:t>
      </w:r>
      <w:r w:rsidRPr="00477370">
        <w:rPr>
          <w:rFonts w:ascii="Times New Roman" w:hAnsi="Times New Roman"/>
          <w:b w:val="0"/>
          <w:sz w:val="28"/>
          <w:highlight w:val="white"/>
          <w:u w:val="single"/>
        </w:rPr>
        <w:t>New</w:t>
      </w:r>
      <w:r w:rsidRPr="00477370">
        <w:rPr>
          <w:rFonts w:ascii="Times New Roman" w:hAnsi="Times New Roman"/>
          <w:b w:val="0"/>
          <w:sz w:val="28"/>
          <w:highlight w:val="white"/>
          <w:u w:val="single"/>
          <w:lang w:val="ru-RU"/>
        </w:rPr>
        <w:t xml:space="preserve"> </w:t>
      </w:r>
      <w:r w:rsidRPr="00477370">
        <w:rPr>
          <w:rFonts w:ascii="Times New Roman" w:hAnsi="Times New Roman"/>
          <w:b w:val="0"/>
          <w:sz w:val="28"/>
          <w:highlight w:val="white"/>
          <w:u w:val="single"/>
        </w:rPr>
        <w:t>Roman</w:t>
      </w:r>
      <w:r w:rsidRPr="00477370">
        <w:rPr>
          <w:rFonts w:ascii="Times New Roman" w:hAnsi="Times New Roman"/>
          <w:b w:val="0"/>
          <w:sz w:val="28"/>
          <w:highlight w:val="white"/>
          <w:u w:val="single"/>
          <w:lang w:val="ru-RU"/>
        </w:rPr>
        <w:t>, размер шр</w:t>
      </w:r>
      <w:r w:rsidRPr="00477370">
        <w:rPr>
          <w:rFonts w:ascii="Times New Roman" w:hAnsi="Times New Roman"/>
          <w:b w:val="0"/>
          <w:sz w:val="28"/>
          <w:u w:val="single"/>
          <w:lang w:val="ru-RU"/>
        </w:rPr>
        <w:t>ифта</w:t>
      </w:r>
      <w:r w:rsidRPr="00477370">
        <w:rPr>
          <w:rFonts w:ascii="Times New Roman" w:hAnsi="Times New Roman"/>
          <w:b w:val="0"/>
          <w:sz w:val="28"/>
          <w:highlight w:val="white"/>
          <w:u w:val="single"/>
          <w:lang w:val="ru-RU"/>
        </w:rPr>
        <w:t xml:space="preserve"> –</w:t>
      </w:r>
      <w:r w:rsidRPr="00477370">
        <w:rPr>
          <w:rFonts w:ascii="Times New Roman" w:hAnsi="Times New Roman"/>
          <w:b w:val="0"/>
          <w:sz w:val="28"/>
          <w:u w:val="single"/>
          <w:lang w:val="ru-RU"/>
        </w:rPr>
        <w:br/>
        <w:t>не менее 14 кегль</w:t>
      </w:r>
      <w:r w:rsidRPr="009F0D14">
        <w:rPr>
          <w:rFonts w:ascii="Times New Roman" w:hAnsi="Times New Roman"/>
          <w:b w:val="0"/>
          <w:sz w:val="28"/>
          <w:lang w:val="ru-RU"/>
        </w:rPr>
        <w:t>.</w:t>
      </w:r>
    </w:p>
    <w:p w:rsidR="000D7B2C" w:rsidRPr="00477370" w:rsidRDefault="000D7B2C" w:rsidP="000D7B2C">
      <w:pPr>
        <w:pStyle w:val="a7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lang w:val="ru-RU"/>
        </w:rPr>
      </w:pPr>
      <w:r w:rsidRPr="00382B19">
        <w:rPr>
          <w:rFonts w:ascii="Times New Roman" w:hAnsi="Times New Roman"/>
          <w:b w:val="0"/>
          <w:sz w:val="28"/>
          <w:u w:val="single"/>
        </w:rPr>
        <w:t xml:space="preserve">К </w:t>
      </w:r>
      <w:proofErr w:type="spellStart"/>
      <w:r w:rsidRPr="00382B19">
        <w:rPr>
          <w:rFonts w:ascii="Times New Roman" w:hAnsi="Times New Roman"/>
          <w:b w:val="0"/>
          <w:sz w:val="28"/>
          <w:u w:val="single"/>
        </w:rPr>
        <w:t>заявке</w:t>
      </w:r>
      <w:proofErr w:type="spellEnd"/>
      <w:r w:rsidRPr="00382B19">
        <w:rPr>
          <w:rFonts w:ascii="Times New Roman" w:hAnsi="Times New Roman"/>
          <w:b w:val="0"/>
          <w:sz w:val="28"/>
          <w:u w:val="single"/>
        </w:rPr>
        <w:t xml:space="preserve"> </w:t>
      </w:r>
      <w:proofErr w:type="spellStart"/>
      <w:r w:rsidRPr="00382B19">
        <w:rPr>
          <w:rFonts w:ascii="Times New Roman" w:hAnsi="Times New Roman"/>
          <w:b w:val="0"/>
          <w:sz w:val="28"/>
          <w:u w:val="single"/>
        </w:rPr>
        <w:t>прикладывают</w:t>
      </w:r>
      <w:proofErr w:type="spellEnd"/>
      <w:r w:rsidRPr="00477370">
        <w:rPr>
          <w:rFonts w:ascii="Times New Roman" w:hAnsi="Times New Roman"/>
          <w:b w:val="0"/>
          <w:sz w:val="28"/>
        </w:rPr>
        <w:t>:</w:t>
      </w:r>
    </w:p>
    <w:p w:rsidR="000D7B2C" w:rsidRPr="009F0D14" w:rsidRDefault="000D7B2C" w:rsidP="000D7B2C">
      <w:pPr>
        <w:pStyle w:val="a5"/>
        <w:numPr>
          <w:ilvl w:val="0"/>
          <w:numId w:val="8"/>
        </w:numPr>
        <w:ind w:left="0" w:right="0" w:firstLine="709"/>
        <w:rPr>
          <w:lang w:val="ru-RU"/>
        </w:rPr>
      </w:pPr>
      <w:r w:rsidRPr="009F0D14">
        <w:rPr>
          <w:lang w:val="ru-RU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:rsidR="000D7B2C" w:rsidRPr="009F0D14" w:rsidRDefault="000D7B2C" w:rsidP="000D7B2C">
      <w:pPr>
        <w:pStyle w:val="a5"/>
        <w:numPr>
          <w:ilvl w:val="0"/>
          <w:numId w:val="8"/>
        </w:numPr>
        <w:ind w:left="0" w:right="0" w:firstLine="709"/>
        <w:rPr>
          <w:lang w:val="ru-RU"/>
        </w:rPr>
      </w:pPr>
      <w:r w:rsidRPr="009F0D14">
        <w:rPr>
          <w:lang w:val="ru-RU"/>
        </w:rP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 w:rsidRPr="009F0D14">
        <w:rPr>
          <w:lang w:val="ru-RU"/>
        </w:rPr>
        <w:br/>
        <w:t>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0D7B2C" w:rsidRPr="009F0D14" w:rsidRDefault="000D7B2C" w:rsidP="000D7B2C">
      <w:pPr>
        <w:pStyle w:val="a5"/>
        <w:numPr>
          <w:ilvl w:val="0"/>
          <w:numId w:val="8"/>
        </w:numPr>
        <w:ind w:left="0" w:right="0" w:firstLine="709"/>
        <w:rPr>
          <w:lang w:val="ru-RU"/>
        </w:rPr>
      </w:pPr>
      <w:r w:rsidRPr="009F0D14">
        <w:rPr>
          <w:lang w:val="ru-RU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</w:t>
      </w:r>
      <w:r w:rsidRPr="009F0D14">
        <w:rPr>
          <w:lang w:val="ru-RU"/>
        </w:rP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0D7B2C" w:rsidRPr="009F0D14" w:rsidRDefault="000D7B2C" w:rsidP="000D7B2C">
      <w:pPr>
        <w:pStyle w:val="a5"/>
        <w:numPr>
          <w:ilvl w:val="0"/>
          <w:numId w:val="8"/>
        </w:numPr>
        <w:ind w:left="0" w:right="0" w:firstLine="709"/>
        <w:rPr>
          <w:highlight w:val="white"/>
          <w:lang w:val="ru-RU"/>
        </w:rPr>
      </w:pPr>
      <w:r w:rsidRPr="009F0D14">
        <w:rPr>
          <w:highlight w:val="white"/>
          <w:lang w:val="ru-RU"/>
        </w:rPr>
        <w:t>согласие на обработку персональных данных (по образцу);</w:t>
      </w:r>
    </w:p>
    <w:p w:rsidR="000D7B2C" w:rsidRPr="009F0D14" w:rsidRDefault="000D7B2C" w:rsidP="000D7B2C">
      <w:pPr>
        <w:pStyle w:val="a5"/>
        <w:numPr>
          <w:ilvl w:val="0"/>
          <w:numId w:val="8"/>
        </w:numPr>
        <w:ind w:left="0" w:right="0" w:firstLine="709"/>
        <w:rPr>
          <w:lang w:val="ru-RU"/>
        </w:rPr>
      </w:pPr>
      <w:r w:rsidRPr="009F0D14">
        <w:rPr>
          <w:highlight w:val="white"/>
          <w:lang w:val="ru-RU"/>
        </w:rPr>
        <w:t>коллективное заявление о партнерстве, в котором оговаривается</w:t>
      </w:r>
      <w:r w:rsidRPr="009F0D14">
        <w:rPr>
          <w:lang w:val="ru-RU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9F0D14">
        <w:rPr>
          <w:lang w:val="ru-RU"/>
        </w:rPr>
        <w:br/>
        <w:t>с организацией-заявителем);</w:t>
      </w:r>
    </w:p>
    <w:p w:rsidR="000D7B2C" w:rsidRPr="009F0D14" w:rsidRDefault="000D7B2C" w:rsidP="000D7B2C">
      <w:pPr>
        <w:pStyle w:val="a5"/>
        <w:numPr>
          <w:ilvl w:val="0"/>
          <w:numId w:val="8"/>
        </w:numPr>
        <w:ind w:left="0" w:right="0" w:firstLine="709"/>
        <w:rPr>
          <w:lang w:val="ru-RU"/>
        </w:rPr>
      </w:pPr>
      <w:r w:rsidRPr="009F0D14">
        <w:rPr>
          <w:lang w:val="ru-RU"/>
        </w:rPr>
        <w:t>письма поддержки, рекомендательные письма (если имеются);</w:t>
      </w:r>
    </w:p>
    <w:p w:rsidR="000D7B2C" w:rsidRPr="009F0D14" w:rsidRDefault="000D7B2C" w:rsidP="000D7B2C">
      <w:pPr>
        <w:pStyle w:val="a5"/>
        <w:numPr>
          <w:ilvl w:val="0"/>
          <w:numId w:val="8"/>
        </w:numPr>
        <w:ind w:left="0" w:right="0" w:firstLine="709"/>
        <w:rPr>
          <w:lang w:val="ru-RU"/>
        </w:rPr>
      </w:pPr>
      <w:r w:rsidRPr="009F0D14">
        <w:rPr>
          <w:lang w:val="ru-RU"/>
        </w:rPr>
        <w:lastRenderedPageBreak/>
        <w:t>другие документы, подтверждающие опыт организации-заявителя, исполнителей или значимость проекта (при наличии).</w:t>
      </w:r>
    </w:p>
    <w:p w:rsidR="000D7B2C" w:rsidRPr="009F0D14" w:rsidRDefault="000D7B2C" w:rsidP="000D7B2C">
      <w:pPr>
        <w:pStyle w:val="a5"/>
        <w:numPr>
          <w:ilvl w:val="1"/>
          <w:numId w:val="1"/>
        </w:numPr>
        <w:ind w:left="0" w:firstLine="709"/>
        <w:rPr>
          <w:lang w:val="ru-RU"/>
        </w:rPr>
      </w:pPr>
      <w:r w:rsidRPr="009F0D14">
        <w:rPr>
          <w:lang w:val="ru-RU"/>
        </w:rPr>
        <w:t>Общественным движениям, не получившим статус юридического лица, но планирующим получение статуса на момент предоставления субсидии</w:t>
      </w:r>
      <w:r>
        <w:rPr>
          <w:lang w:val="ru-RU"/>
        </w:rPr>
        <w:t>,</w:t>
      </w:r>
      <w:r w:rsidRPr="009F0D14">
        <w:rPr>
          <w:lang w:val="ru-RU"/>
        </w:rPr>
        <w:t xml:space="preserve"> необходимо приложить к заявке:</w:t>
      </w:r>
    </w:p>
    <w:p w:rsidR="000D7B2C" w:rsidRPr="009F0D14" w:rsidRDefault="000D7B2C" w:rsidP="000D7B2C">
      <w:pPr>
        <w:pStyle w:val="a5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9F0D14">
        <w:rPr>
          <w:lang w:val="ru-RU"/>
        </w:rPr>
        <w:t xml:space="preserve">соглашение (протокол) о создании инициативной группы </w:t>
      </w:r>
      <w:r w:rsidRPr="009F0D14">
        <w:rPr>
          <w:lang w:val="ru-RU"/>
        </w:rPr>
        <w:br/>
        <w:t>и намерении получить статус юридического лица до 1 января 2020 года,</w:t>
      </w:r>
      <w:r w:rsidRPr="009F0D14">
        <w:rPr>
          <w:lang w:val="ru-RU"/>
        </w:rPr>
        <w:br/>
        <w:t>а также о принятии решения об участии в Конкурсе. В протоколе указывается Ф.И.О. руководителя инициативной группы, который ставит свою подпись</w:t>
      </w:r>
      <w:r w:rsidRPr="009F0D14">
        <w:rPr>
          <w:lang w:val="ru-RU"/>
        </w:rPr>
        <w:br/>
        <w:t>в заявке на Конкурс;</w:t>
      </w:r>
    </w:p>
    <w:p w:rsidR="000D7B2C" w:rsidRPr="009F0D14" w:rsidRDefault="000D7B2C" w:rsidP="000D7B2C">
      <w:pPr>
        <w:pStyle w:val="a5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9F0D14">
        <w:rPr>
          <w:lang w:val="ru-RU"/>
        </w:rPr>
        <w:t xml:space="preserve">копию документа, удостоверяющего личность руководителя инициативной группы (паспорт), и заявление о согласии на обработку персональных данных </w:t>
      </w:r>
      <w:r w:rsidRPr="009F0D14">
        <w:rPr>
          <w:highlight w:val="white"/>
          <w:lang w:val="ru-RU"/>
        </w:rPr>
        <w:t>(по образцу)</w:t>
      </w:r>
      <w:r w:rsidRPr="009F0D14">
        <w:rPr>
          <w:lang w:val="ru-RU"/>
        </w:rPr>
        <w:t>;</w:t>
      </w:r>
    </w:p>
    <w:p w:rsidR="000D7B2C" w:rsidRPr="009F0D14" w:rsidRDefault="000D7B2C" w:rsidP="000D7B2C">
      <w:pPr>
        <w:pStyle w:val="a5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9F0D14">
        <w:rPr>
          <w:lang w:val="ru-RU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9F0D14">
        <w:rPr>
          <w:lang w:val="ru-RU"/>
        </w:rPr>
        <w:br/>
        <w:t>с организацией заявителем – юридическим лицом);</w:t>
      </w:r>
    </w:p>
    <w:p w:rsidR="000D7B2C" w:rsidRPr="009F0D14" w:rsidRDefault="000D7B2C" w:rsidP="000D7B2C">
      <w:pPr>
        <w:pStyle w:val="a5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9F0D14">
        <w:rPr>
          <w:lang w:val="ru-RU"/>
        </w:rPr>
        <w:t>согласие на обработку персональных данных (по образцу);</w:t>
      </w:r>
    </w:p>
    <w:p w:rsidR="000D7B2C" w:rsidRPr="009F0D14" w:rsidRDefault="000D7B2C" w:rsidP="000D7B2C">
      <w:pPr>
        <w:pStyle w:val="a5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9F0D14">
        <w:rPr>
          <w:lang w:val="ru-RU"/>
        </w:rPr>
        <w:t>письма поддержки, рекомендательные письма (если имеются);</w:t>
      </w:r>
    </w:p>
    <w:p w:rsidR="000D7B2C" w:rsidRPr="009F0D14" w:rsidRDefault="000D7B2C" w:rsidP="000D7B2C">
      <w:pPr>
        <w:pStyle w:val="a5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9F0D14">
        <w:rPr>
          <w:lang w:val="ru-RU"/>
        </w:rPr>
        <w:t xml:space="preserve">другие документы, подтверждающие опыт исполнителей </w:t>
      </w:r>
      <w:r w:rsidRPr="009F0D14">
        <w:rPr>
          <w:lang w:val="ru-RU"/>
        </w:rPr>
        <w:br/>
        <w:t>или значимость проекта (при наличии).</w:t>
      </w:r>
    </w:p>
    <w:p w:rsidR="000D7B2C" w:rsidRPr="009F0D14" w:rsidRDefault="000D7B2C" w:rsidP="000D7B2C">
      <w:pPr>
        <w:pStyle w:val="a5"/>
        <w:numPr>
          <w:ilvl w:val="1"/>
          <w:numId w:val="1"/>
        </w:numPr>
        <w:tabs>
          <w:tab w:val="left" w:pos="360"/>
        </w:tabs>
        <w:ind w:left="0" w:firstLine="709"/>
        <w:rPr>
          <w:lang w:val="ru-RU"/>
        </w:rPr>
      </w:pPr>
      <w:r w:rsidRPr="009F0D14">
        <w:rPr>
          <w:lang w:val="ru-RU"/>
        </w:rPr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0D7B2C" w:rsidRPr="009F0D14" w:rsidRDefault="000D7B2C" w:rsidP="000D7B2C">
      <w:pPr>
        <w:pStyle w:val="a7"/>
        <w:numPr>
          <w:ilvl w:val="1"/>
          <w:numId w:val="1"/>
        </w:numPr>
        <w:tabs>
          <w:tab w:val="left" w:pos="360"/>
          <w:tab w:val="left" w:pos="426"/>
          <w:tab w:val="left" w:pos="540"/>
        </w:tabs>
        <w:spacing w:before="0" w:after="0" w:line="276" w:lineRule="auto"/>
        <w:ind w:left="0" w:right="68" w:firstLine="709"/>
        <w:jc w:val="both"/>
        <w:rPr>
          <w:rFonts w:ascii="Times New Roman" w:hAnsi="Times New Roman"/>
          <w:b w:val="0"/>
          <w:sz w:val="28"/>
          <w:lang w:val="ru-RU"/>
        </w:rPr>
      </w:pPr>
      <w:r w:rsidRPr="009F0D14">
        <w:rPr>
          <w:rFonts w:ascii="Times New Roman" w:hAnsi="Times New Roman"/>
          <w:b w:val="0"/>
          <w:sz w:val="28"/>
          <w:lang w:val="ru-RU"/>
        </w:rPr>
        <w:t>Расходы, связанные с подготовкой и представлением заявок</w:t>
      </w:r>
      <w:r>
        <w:rPr>
          <w:rFonts w:ascii="Times New Roman" w:hAnsi="Times New Roman"/>
          <w:b w:val="0"/>
          <w:sz w:val="28"/>
          <w:lang w:val="ru-RU"/>
        </w:rPr>
        <w:t>,</w:t>
      </w:r>
      <w:r w:rsidRPr="009F0D14">
        <w:rPr>
          <w:rFonts w:ascii="Times New Roman" w:hAnsi="Times New Roman"/>
          <w:b w:val="0"/>
          <w:sz w:val="28"/>
          <w:lang w:val="ru-RU"/>
        </w:rPr>
        <w:t xml:space="preserve"> несут участники Конкурса. </w:t>
      </w:r>
    </w:p>
    <w:p w:rsidR="000D7B2C" w:rsidRPr="009F0D14" w:rsidRDefault="000D7B2C" w:rsidP="000D7B2C">
      <w:pPr>
        <w:pStyle w:val="a5"/>
        <w:numPr>
          <w:ilvl w:val="1"/>
          <w:numId w:val="1"/>
        </w:numPr>
        <w:ind w:left="0" w:firstLine="709"/>
        <w:rPr>
          <w:lang w:val="ru-RU"/>
        </w:rPr>
      </w:pPr>
      <w:r w:rsidRPr="009F0D14">
        <w:rPr>
          <w:lang w:val="ru-RU"/>
        </w:rPr>
        <w:t xml:space="preserve">Документы, представленные на Конкурс, не рецензируются </w:t>
      </w:r>
      <w:r w:rsidRPr="009F0D14">
        <w:rPr>
          <w:lang w:val="ru-RU"/>
        </w:rPr>
        <w:br/>
        <w:t>и не возвращаются.</w:t>
      </w:r>
    </w:p>
    <w:p w:rsidR="000D7B2C" w:rsidRPr="009F0D14" w:rsidRDefault="000D7B2C" w:rsidP="000D7B2C">
      <w:pPr>
        <w:ind w:right="68" w:firstLine="709"/>
        <w:jc w:val="both"/>
      </w:pPr>
      <w:r w:rsidRPr="009F0D14">
        <w:rPr>
          <w:sz w:val="28"/>
        </w:rPr>
        <w:t>9.10.</w:t>
      </w:r>
      <w:r w:rsidRPr="009F0D14">
        <w:rPr>
          <w:sz w:val="28"/>
        </w:rPr>
        <w:tab/>
        <w:t xml:space="preserve">Оператор регистрирует заявку </w:t>
      </w:r>
      <w:r>
        <w:rPr>
          <w:sz w:val="28"/>
        </w:rPr>
        <w:t xml:space="preserve">на участие </w:t>
      </w:r>
      <w:r w:rsidRPr="009F0D14">
        <w:rPr>
          <w:sz w:val="28"/>
        </w:rPr>
        <w:t xml:space="preserve">в Конкурсе и производит оценку ее соответствия требованиям Конкурса. </w:t>
      </w:r>
    </w:p>
    <w:p w:rsidR="000D7B2C" w:rsidRPr="009F0D14" w:rsidRDefault="000D7B2C" w:rsidP="000D7B2C">
      <w:pPr>
        <w:ind w:right="68"/>
        <w:jc w:val="center"/>
      </w:pPr>
    </w:p>
    <w:p w:rsidR="000D7B2C" w:rsidRDefault="000D7B2C" w:rsidP="000D7B2C">
      <w:pPr>
        <w:ind w:right="68"/>
        <w:jc w:val="center"/>
      </w:pPr>
      <w:r>
        <w:rPr>
          <w:b/>
          <w:sz w:val="28"/>
        </w:rPr>
        <w:t>10.</w:t>
      </w:r>
      <w:r>
        <w:rPr>
          <w:b/>
          <w:sz w:val="28"/>
        </w:rPr>
        <w:tab/>
        <w:t>Порядок рассмотрения заявок</w:t>
      </w:r>
    </w:p>
    <w:p w:rsidR="000D7B2C" w:rsidRDefault="000D7B2C" w:rsidP="000D7B2C">
      <w:pPr>
        <w:ind w:right="68"/>
        <w:jc w:val="center"/>
      </w:pPr>
    </w:p>
    <w:p w:rsidR="000D7B2C" w:rsidRPr="009F0D14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9F0D14">
        <w:rPr>
          <w:lang w:val="ru-RU"/>
        </w:rPr>
        <w:t xml:space="preserve"> Все заявки, поступившие на Конкурс, оцениваются как минимум двумя независимыми экспертами, приглашенными Оператором. В качестве экспертов могут быть </w:t>
      </w:r>
      <w:r>
        <w:rPr>
          <w:lang w:val="ru-RU"/>
        </w:rPr>
        <w:t xml:space="preserve">привлечены </w:t>
      </w:r>
      <w:r w:rsidRPr="009F0D14">
        <w:rPr>
          <w:lang w:val="ru-RU"/>
        </w:rPr>
        <w:t>представители некоммерческих организаций, органов власти, бизнеса</w:t>
      </w:r>
      <w:r>
        <w:rPr>
          <w:lang w:val="ru-RU"/>
        </w:rPr>
        <w:t xml:space="preserve"> </w:t>
      </w:r>
      <w:r w:rsidRPr="009F0D14">
        <w:rPr>
          <w:lang w:val="ru-RU"/>
        </w:rPr>
        <w:t>и СМИ, имеющие большой опыт в сфере социального проектирования, благотворительности и добровольчества (</w:t>
      </w:r>
      <w:proofErr w:type="spellStart"/>
      <w:r w:rsidRPr="009F0D14">
        <w:rPr>
          <w:lang w:val="ru-RU"/>
        </w:rPr>
        <w:t>волонтерства</w:t>
      </w:r>
      <w:proofErr w:type="spellEnd"/>
      <w:r w:rsidRPr="009F0D14">
        <w:rPr>
          <w:lang w:val="ru-RU"/>
        </w:rPr>
        <w:t>).</w:t>
      </w:r>
    </w:p>
    <w:p w:rsidR="000D7B2C" w:rsidRPr="009F0D14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9F0D14">
        <w:rPr>
          <w:lang w:val="ru-RU"/>
        </w:rPr>
        <w:t xml:space="preserve">Представители некоммерческих организаций, подавших заявку </w:t>
      </w:r>
      <w:r w:rsidRPr="009F0D14">
        <w:rPr>
          <w:lang w:val="ru-RU"/>
        </w:rPr>
        <w:br/>
        <w:t xml:space="preserve">на участие в Конкурсе, к участию в экспертизе не допускаются. </w:t>
      </w:r>
      <w:r w:rsidRPr="009F0D14">
        <w:rPr>
          <w:highlight w:val="white"/>
          <w:lang w:val="ru-RU"/>
        </w:rPr>
        <w:t>Все эксперты подписывают заявление об отсутствии конфликта интересов.</w:t>
      </w:r>
      <w:r w:rsidRPr="009F0D14">
        <w:rPr>
          <w:lang w:val="ru-RU"/>
        </w:rPr>
        <w:t xml:space="preserve"> Конфликт интересов </w:t>
      </w:r>
      <w:r w:rsidRPr="009F0D14">
        <w:rPr>
          <w:lang w:val="ru-RU"/>
        </w:rPr>
        <w:lastRenderedPageBreak/>
        <w:t>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</w:t>
      </w:r>
      <w:r w:rsidRPr="009F0D14">
        <w:rPr>
          <w:lang w:val="ru-RU"/>
        </w:rPr>
        <w:br/>
        <w:t>его близкие родственники, и в иных случаях, если имеются иные обстоятельства, дающие основание полагать, что член лично, прямо или</w:t>
      </w:r>
      <w:r>
        <w:rPr>
          <w:lang w:val="ru-RU"/>
        </w:rPr>
        <w:t xml:space="preserve"> косвенно заинтересован </w:t>
      </w:r>
      <w:r w:rsidRPr="009F0D14">
        <w:rPr>
          <w:lang w:val="ru-RU"/>
        </w:rPr>
        <w:t>в результатах рассмотрения заявки.</w:t>
      </w:r>
    </w:p>
    <w:p w:rsidR="000D7B2C" w:rsidRPr="009F0D14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9F0D14">
        <w:rPr>
          <w:lang w:val="ru-RU"/>
        </w:rPr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 w:rsidRPr="009F0D14">
        <w:rPr>
          <w:lang w:val="ru-RU"/>
        </w:rPr>
        <w:br/>
        <w:t>от экспертов, составляется рейтинг проектов, который представляется</w:t>
      </w:r>
      <w:r w:rsidRPr="009F0D14">
        <w:rPr>
          <w:lang w:val="ru-RU"/>
        </w:rPr>
        <w:br/>
        <w:t>на рассмотрение экспертной комиссии.</w:t>
      </w:r>
    </w:p>
    <w:p w:rsidR="00306581" w:rsidRPr="00306581" w:rsidRDefault="000D7B2C" w:rsidP="008F196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306581">
        <w:rPr>
          <w:lang w:val="ru-RU"/>
        </w:rPr>
        <w:t>В состав экспертной комиссии входят представители: региональных</w:t>
      </w:r>
      <w:r w:rsidRPr="00306581">
        <w:rPr>
          <w:lang w:val="ru-RU"/>
        </w:rPr>
        <w:br/>
        <w:t>и муниципальных органов власти, в чью компетенцию входит социальное развитие и поддержка добровольчества (</w:t>
      </w:r>
      <w:proofErr w:type="spellStart"/>
      <w:r w:rsidRPr="00306581">
        <w:rPr>
          <w:lang w:val="ru-RU"/>
        </w:rPr>
        <w:t>волонтерства</w:t>
      </w:r>
      <w:proofErr w:type="spellEnd"/>
      <w:r w:rsidRPr="00306581">
        <w:rPr>
          <w:lang w:val="ru-RU"/>
        </w:rPr>
        <w:t>); некоммерческих неправительственных организаций, эксперты, чья профессиональная деятельность имеет отношение к развитию добровольчества (</w:t>
      </w:r>
      <w:proofErr w:type="spellStart"/>
      <w:r w:rsidRPr="00306581">
        <w:rPr>
          <w:lang w:val="ru-RU"/>
        </w:rPr>
        <w:t>волонтерства</w:t>
      </w:r>
      <w:proofErr w:type="spellEnd"/>
      <w:r w:rsidRPr="00306581">
        <w:rPr>
          <w:lang w:val="ru-RU"/>
        </w:rPr>
        <w:t>); представители бизнес-компаний, имеющие свои программы по поддержке добровольчества (</w:t>
      </w:r>
      <w:proofErr w:type="spellStart"/>
      <w:r w:rsidRPr="00306581">
        <w:rPr>
          <w:lang w:val="ru-RU"/>
        </w:rPr>
        <w:t>волонтерства</w:t>
      </w:r>
      <w:proofErr w:type="spellEnd"/>
      <w:r w:rsidRPr="00306581">
        <w:rPr>
          <w:lang w:val="ru-RU"/>
        </w:rPr>
        <w:t>) или желающие поддерживать проекты, направленные развитие добровольчества (</w:t>
      </w:r>
      <w:proofErr w:type="spellStart"/>
      <w:r w:rsidRPr="00306581">
        <w:rPr>
          <w:lang w:val="ru-RU"/>
        </w:rPr>
        <w:t>волонтерства</w:t>
      </w:r>
      <w:proofErr w:type="spellEnd"/>
      <w:r w:rsidRPr="00306581">
        <w:rPr>
          <w:lang w:val="ru-RU"/>
        </w:rPr>
        <w:t>); представители СМИ, заинтересованные в освещении добровольческой (волонтерской) деятельности на территории Республики Татарстан</w:t>
      </w:r>
      <w:r w:rsidR="00306581">
        <w:rPr>
          <w:lang w:val="ru-RU"/>
        </w:rPr>
        <w:t>.</w:t>
      </w:r>
    </w:p>
    <w:p w:rsidR="000D7B2C" w:rsidRPr="00CF2233" w:rsidRDefault="00306581" w:rsidP="008F196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CF2233">
        <w:rPr>
          <w:lang w:val="ru-RU"/>
        </w:rPr>
        <w:t>Ч</w:t>
      </w:r>
      <w:r w:rsidR="000D7B2C" w:rsidRPr="00CF2233">
        <w:rPr>
          <w:lang w:val="ru-RU"/>
        </w:rPr>
        <w:t xml:space="preserve">лены экспертной комиссии знакомятся с результатами оценки проектов, поступивших на Конкурс, и принимают решение коллегиально в формате видеоконференции в приложении </w:t>
      </w:r>
      <w:r w:rsidR="000D7B2C" w:rsidRPr="00CF2233">
        <w:t>zoom</w:t>
      </w:r>
      <w:r w:rsidR="000D7B2C" w:rsidRPr="00CF2233">
        <w:rPr>
          <w:lang w:val="ru-RU"/>
        </w:rPr>
        <w:t xml:space="preserve">. Заседание экспертной комиссии считается правомочным, если на нем присутствуют не менее половины его членов. Решения принимаются простым большинством голосов. </w:t>
      </w:r>
    </w:p>
    <w:p w:rsidR="000D7B2C" w:rsidRPr="009F0D14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9F0D14">
        <w:rPr>
          <w:lang w:val="ru-RU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0D7B2C" w:rsidRPr="009F0D14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9F0D14">
        <w:rPr>
          <w:lang w:val="ru-RU"/>
        </w:rPr>
        <w:t>По рассматриваемым проектам экспертная комиссия дает одну</w:t>
      </w:r>
      <w:r w:rsidRPr="009F0D14">
        <w:rPr>
          <w:lang w:val="ru-RU"/>
        </w:rPr>
        <w:br/>
        <w:t>из следующих рекомендаций:</w:t>
      </w:r>
    </w:p>
    <w:p w:rsidR="000D7B2C" w:rsidRPr="009F0D14" w:rsidRDefault="000D7B2C" w:rsidP="000D7B2C">
      <w:pPr>
        <w:pStyle w:val="a5"/>
        <w:numPr>
          <w:ilvl w:val="0"/>
          <w:numId w:val="11"/>
        </w:numPr>
        <w:ind w:left="0" w:firstLine="709"/>
        <w:rPr>
          <w:lang w:val="ru-RU"/>
        </w:rPr>
      </w:pPr>
      <w:r w:rsidRPr="009F0D14">
        <w:rPr>
          <w:lang w:val="ru-RU"/>
        </w:rPr>
        <w:t xml:space="preserve">«включить проект в региональную заявку на Всероссийский конкурс лучших региональных практик поддержки </w:t>
      </w:r>
      <w:proofErr w:type="spellStart"/>
      <w:r w:rsidRPr="009F0D14">
        <w:rPr>
          <w:lang w:val="ru-RU"/>
        </w:rPr>
        <w:t>в</w:t>
      </w:r>
      <w:r>
        <w:rPr>
          <w:lang w:val="ru-RU"/>
        </w:rPr>
        <w:t>олонтерства</w:t>
      </w:r>
      <w:proofErr w:type="spellEnd"/>
      <w:r>
        <w:rPr>
          <w:lang w:val="ru-RU"/>
        </w:rPr>
        <w:t xml:space="preserve"> «Регион добрых дел» </w:t>
      </w:r>
      <w:r w:rsidRPr="009F0D14">
        <w:rPr>
          <w:lang w:val="ru-RU"/>
        </w:rPr>
        <w:t>2020 года»;</w:t>
      </w:r>
    </w:p>
    <w:p w:rsidR="000D7B2C" w:rsidRPr="009F0D14" w:rsidRDefault="000D7B2C" w:rsidP="000D7B2C">
      <w:pPr>
        <w:pStyle w:val="a5"/>
        <w:numPr>
          <w:ilvl w:val="0"/>
          <w:numId w:val="11"/>
        </w:numPr>
        <w:ind w:left="0" w:firstLine="709"/>
        <w:rPr>
          <w:lang w:val="ru-RU"/>
        </w:rPr>
      </w:pPr>
      <w:r w:rsidRPr="009F0D14">
        <w:rPr>
          <w:lang w:val="ru-RU"/>
        </w:rPr>
        <w:t>«предложить включение проекта в региональную заявку</w:t>
      </w:r>
      <w:r w:rsidRPr="009F0D14">
        <w:rPr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9F0D14">
        <w:rPr>
          <w:lang w:val="ru-RU"/>
        </w:rPr>
        <w:t>волонтерства</w:t>
      </w:r>
      <w:proofErr w:type="spellEnd"/>
      <w:r w:rsidRPr="009F0D14">
        <w:rPr>
          <w:lang w:val="ru-RU"/>
        </w:rPr>
        <w:t xml:space="preserve"> «Регион добрых дел» 2020 года с учетом изменений, рекомендованных экспертной комисси</w:t>
      </w:r>
      <w:r>
        <w:rPr>
          <w:lang w:val="ru-RU"/>
        </w:rPr>
        <w:t>ей</w:t>
      </w:r>
      <w:r w:rsidRPr="009F0D14">
        <w:rPr>
          <w:lang w:val="ru-RU"/>
        </w:rPr>
        <w:t>»</w:t>
      </w:r>
    </w:p>
    <w:p w:rsidR="000D7B2C" w:rsidRPr="009F0D14" w:rsidRDefault="000D7B2C" w:rsidP="000D7B2C">
      <w:pPr>
        <w:pStyle w:val="a5"/>
        <w:numPr>
          <w:ilvl w:val="0"/>
          <w:numId w:val="11"/>
        </w:numPr>
        <w:ind w:left="0" w:firstLine="709"/>
        <w:rPr>
          <w:lang w:val="ru-RU"/>
        </w:rPr>
      </w:pPr>
      <w:r w:rsidRPr="009F0D14">
        <w:rPr>
          <w:lang w:val="ru-RU"/>
        </w:rPr>
        <w:lastRenderedPageBreak/>
        <w:t>«не рекомендовать включение проекта в региональную заявку</w:t>
      </w:r>
      <w:r w:rsidRPr="009F0D14">
        <w:rPr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9F0D14">
        <w:rPr>
          <w:lang w:val="ru-RU"/>
        </w:rPr>
        <w:t>волонтерства</w:t>
      </w:r>
      <w:proofErr w:type="spellEnd"/>
      <w:r w:rsidRPr="009F0D14">
        <w:rPr>
          <w:lang w:val="ru-RU"/>
        </w:rPr>
        <w:t xml:space="preserve"> «Регион добрых дел» 2020 года».</w:t>
      </w:r>
    </w:p>
    <w:p w:rsidR="000D7B2C" w:rsidRPr="009F0D14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9F0D14">
        <w:rPr>
          <w:lang w:val="ru-RU"/>
        </w:rPr>
        <w:t xml:space="preserve"> Итоги работы экспертной комиссии оформляются протоколом.</w:t>
      </w:r>
    </w:p>
    <w:p w:rsidR="000D7B2C" w:rsidRPr="009F0D14" w:rsidRDefault="000D7B2C" w:rsidP="000D7B2C">
      <w:pPr>
        <w:ind w:right="68"/>
        <w:jc w:val="center"/>
      </w:pPr>
    </w:p>
    <w:p w:rsidR="000D7B2C" w:rsidRDefault="000D7B2C" w:rsidP="000D7B2C">
      <w:pPr>
        <w:pStyle w:val="a5"/>
        <w:numPr>
          <w:ilvl w:val="0"/>
          <w:numId w:val="10"/>
        </w:numPr>
        <w:spacing w:line="240" w:lineRule="auto"/>
        <w:ind w:left="0" w:firstLine="0"/>
        <w:jc w:val="center"/>
        <w:rPr>
          <w:b/>
        </w:rPr>
      </w:pPr>
      <w:proofErr w:type="spellStart"/>
      <w:r>
        <w:rPr>
          <w:b/>
        </w:rPr>
        <w:t>Критерии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заявок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0D7B2C" w:rsidRDefault="000D7B2C" w:rsidP="000D7B2C">
      <w:pPr>
        <w:ind w:right="68"/>
        <w:jc w:val="center"/>
      </w:pPr>
    </w:p>
    <w:p w:rsidR="000D7B2C" w:rsidRPr="009F0D14" w:rsidRDefault="000D7B2C" w:rsidP="000D7B2C">
      <w:pPr>
        <w:pStyle w:val="a5"/>
        <w:numPr>
          <w:ilvl w:val="1"/>
          <w:numId w:val="10"/>
        </w:numPr>
        <w:spacing w:after="200"/>
        <w:ind w:left="0" w:firstLine="709"/>
        <w:rPr>
          <w:lang w:val="ru-RU"/>
        </w:rPr>
      </w:pPr>
      <w:r w:rsidRPr="009F0D14">
        <w:rPr>
          <w:lang w:val="ru-RU"/>
        </w:rPr>
        <w:t>При оценке заявок эксперты и экспертная комиссия руководствуются следующими основными критериями:</w:t>
      </w:r>
    </w:p>
    <w:p w:rsidR="000D7B2C" w:rsidRPr="009F0D14" w:rsidRDefault="000D7B2C" w:rsidP="000D7B2C">
      <w:pPr>
        <w:pStyle w:val="a5"/>
        <w:numPr>
          <w:ilvl w:val="0"/>
          <w:numId w:val="12"/>
        </w:numPr>
        <w:spacing w:before="120" w:after="120"/>
        <w:ind w:left="0" w:firstLine="709"/>
        <w:outlineLvl w:val="1"/>
        <w:rPr>
          <w:lang w:val="ru-RU"/>
        </w:rPr>
      </w:pPr>
      <w:r w:rsidRPr="009F0D14">
        <w:rPr>
          <w:lang w:val="ru-RU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0D7B2C" w:rsidRPr="009F0D14" w:rsidRDefault="000D7B2C" w:rsidP="000D7B2C">
      <w:pPr>
        <w:pStyle w:val="a5"/>
        <w:numPr>
          <w:ilvl w:val="0"/>
          <w:numId w:val="12"/>
        </w:numPr>
        <w:spacing w:before="120" w:after="120"/>
        <w:ind w:left="0" w:firstLine="709"/>
        <w:outlineLvl w:val="1"/>
        <w:rPr>
          <w:lang w:val="ru-RU"/>
        </w:rPr>
      </w:pPr>
      <w:r w:rsidRPr="009F0D14">
        <w:rPr>
          <w:lang w:val="ru-RU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0D7B2C" w:rsidRDefault="000D7B2C" w:rsidP="000D7B2C">
      <w:pPr>
        <w:pStyle w:val="a5"/>
        <w:numPr>
          <w:ilvl w:val="0"/>
          <w:numId w:val="12"/>
        </w:numPr>
        <w:spacing w:before="120" w:after="120"/>
        <w:ind w:left="0" w:firstLine="709"/>
        <w:outlineLvl w:val="1"/>
      </w:pPr>
      <w:r w:rsidRPr="009F0D14">
        <w:rPr>
          <w:lang w:val="ru-RU"/>
        </w:rPr>
        <w:t xml:space="preserve">стимулирование проектом развития добровольческой (волонтерской) активности граждан, вовлечения в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 xml:space="preserve"> и </w:t>
      </w:r>
      <w:proofErr w:type="spellStart"/>
      <w:r>
        <w:t>повышение</w:t>
      </w:r>
      <w:proofErr w:type="spellEnd"/>
      <w:r>
        <w:t xml:space="preserve"> </w:t>
      </w:r>
      <w:proofErr w:type="spellStart"/>
      <w:r>
        <w:t>устойчивости</w:t>
      </w:r>
      <w:proofErr w:type="spellEnd"/>
      <w:r>
        <w:t xml:space="preserve"> </w:t>
      </w:r>
      <w:proofErr w:type="spellStart"/>
      <w:r>
        <w:t>добровольческой</w:t>
      </w:r>
      <w:proofErr w:type="spellEnd"/>
      <w:r>
        <w:t xml:space="preserve"> (</w:t>
      </w:r>
      <w:proofErr w:type="spellStart"/>
      <w:r>
        <w:t>волонтерской</w:t>
      </w:r>
      <w:proofErr w:type="spellEnd"/>
      <w:r>
        <w:t xml:space="preserve">) </w:t>
      </w:r>
      <w:proofErr w:type="spellStart"/>
      <w:r>
        <w:t>деятельности</w:t>
      </w:r>
      <w:proofErr w:type="spellEnd"/>
      <w:r>
        <w:t>;</w:t>
      </w:r>
    </w:p>
    <w:p w:rsidR="000D7B2C" w:rsidRPr="009F0D14" w:rsidRDefault="000D7B2C" w:rsidP="000D7B2C">
      <w:pPr>
        <w:pStyle w:val="a5"/>
        <w:numPr>
          <w:ilvl w:val="0"/>
          <w:numId w:val="12"/>
        </w:numPr>
        <w:spacing w:before="120" w:after="120"/>
        <w:ind w:left="0" w:firstLine="709"/>
        <w:outlineLvl w:val="1"/>
        <w:rPr>
          <w:lang w:val="ru-RU"/>
        </w:rPr>
      </w:pPr>
      <w:r w:rsidRPr="009F0D14">
        <w:rPr>
          <w:lang w:val="ru-RU"/>
        </w:rPr>
        <w:t xml:space="preserve">соотношение планируемых расходов на реализацию проекта </w:t>
      </w:r>
      <w:r w:rsidRPr="009F0D14">
        <w:rPr>
          <w:lang w:val="ru-RU"/>
        </w:rPr>
        <w:br/>
        <w:t>и его ожидаемых результатов, адекватность, измеримость и достижимость таких результатов, в том числе результаты внедрени</w:t>
      </w:r>
      <w:r>
        <w:rPr>
          <w:lang w:val="ru-RU"/>
        </w:rPr>
        <w:t xml:space="preserve">я единой информационной систем </w:t>
      </w:r>
      <w:r w:rsidRPr="009F0D14">
        <w:rPr>
          <w:lang w:val="ru-RU"/>
        </w:rPr>
        <w:t>в сфере добровольчества (</w:t>
      </w:r>
      <w:proofErr w:type="spellStart"/>
      <w:r w:rsidRPr="009F0D14">
        <w:rPr>
          <w:lang w:val="ru-RU"/>
        </w:rPr>
        <w:t>волонтерства</w:t>
      </w:r>
      <w:proofErr w:type="spellEnd"/>
      <w:r w:rsidRPr="009F0D14">
        <w:rPr>
          <w:lang w:val="ru-RU"/>
        </w:rPr>
        <w:t>) при реал</w:t>
      </w:r>
      <w:r>
        <w:rPr>
          <w:lang w:val="ru-RU"/>
        </w:rPr>
        <w:t xml:space="preserve">изации проекта, представленной </w:t>
      </w:r>
      <w:r w:rsidRPr="009F0D14">
        <w:rPr>
          <w:lang w:val="ru-RU"/>
        </w:rPr>
        <w:t>в заявке;</w:t>
      </w:r>
    </w:p>
    <w:p w:rsidR="000D7B2C" w:rsidRPr="009F0D14" w:rsidRDefault="000D7B2C" w:rsidP="000D7B2C">
      <w:pPr>
        <w:pStyle w:val="a5"/>
        <w:numPr>
          <w:ilvl w:val="0"/>
          <w:numId w:val="12"/>
        </w:numPr>
        <w:spacing w:before="120" w:after="120"/>
        <w:ind w:left="0" w:firstLine="709"/>
        <w:outlineLvl w:val="1"/>
        <w:rPr>
          <w:lang w:val="ru-RU"/>
        </w:rPr>
      </w:pPr>
      <w:r w:rsidRPr="009F0D14">
        <w:rPr>
          <w:lang w:val="ru-RU"/>
        </w:rPr>
        <w:t>реалистичность бюджета проекта и обоснованность планируемых расходов;</w:t>
      </w:r>
    </w:p>
    <w:p w:rsidR="000D7B2C" w:rsidRPr="009F0D14" w:rsidRDefault="000D7B2C" w:rsidP="000D7B2C">
      <w:pPr>
        <w:pStyle w:val="a5"/>
        <w:numPr>
          <w:ilvl w:val="0"/>
          <w:numId w:val="12"/>
        </w:numPr>
        <w:spacing w:before="120" w:after="120"/>
        <w:ind w:left="0" w:firstLine="709"/>
        <w:outlineLvl w:val="1"/>
        <w:rPr>
          <w:lang w:val="ru-RU"/>
        </w:rPr>
      </w:pPr>
      <w:r w:rsidRPr="009F0D14">
        <w:rPr>
          <w:lang w:val="ru-RU"/>
        </w:rPr>
        <w:t>соответствие опыта организаций и компетенций членов команды</w:t>
      </w:r>
      <w:r w:rsidRPr="009F0D14">
        <w:rPr>
          <w:b/>
          <w:u w:val="single"/>
          <w:lang w:val="ru-RU"/>
        </w:rPr>
        <w:t>;</w:t>
      </w:r>
    </w:p>
    <w:p w:rsidR="000D7B2C" w:rsidRDefault="000D7B2C" w:rsidP="000D7B2C">
      <w:pPr>
        <w:pStyle w:val="a5"/>
        <w:numPr>
          <w:ilvl w:val="0"/>
          <w:numId w:val="12"/>
        </w:numPr>
        <w:spacing w:before="120" w:after="120"/>
        <w:ind w:left="0" w:firstLine="709"/>
        <w:outlineLvl w:val="1"/>
      </w:pPr>
      <w:proofErr w:type="spellStart"/>
      <w:r>
        <w:t>масштаб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>;</w:t>
      </w:r>
    </w:p>
    <w:p w:rsidR="000D7B2C" w:rsidRPr="009F0D14" w:rsidRDefault="000D7B2C" w:rsidP="000D7B2C">
      <w:pPr>
        <w:pStyle w:val="a5"/>
        <w:numPr>
          <w:ilvl w:val="0"/>
          <w:numId w:val="12"/>
        </w:numPr>
        <w:spacing w:before="120" w:after="120"/>
        <w:ind w:left="0" w:firstLine="709"/>
        <w:outlineLvl w:val="1"/>
        <w:rPr>
          <w:lang w:val="ru-RU"/>
        </w:rPr>
      </w:pPr>
      <w:proofErr w:type="spellStart"/>
      <w:r>
        <w:rPr>
          <w:lang w:val="ru-RU"/>
        </w:rPr>
        <w:t>инновационность</w:t>
      </w:r>
      <w:proofErr w:type="spellEnd"/>
      <w:r>
        <w:rPr>
          <w:lang w:val="ru-RU"/>
        </w:rPr>
        <w:t xml:space="preserve">, </w:t>
      </w:r>
      <w:r w:rsidRPr="009F0D14">
        <w:rPr>
          <w:lang w:val="ru-RU"/>
        </w:rPr>
        <w:t>уникал</w:t>
      </w:r>
      <w:r>
        <w:rPr>
          <w:lang w:val="ru-RU"/>
        </w:rPr>
        <w:t xml:space="preserve">ьность мероприятий, механизмов </w:t>
      </w:r>
      <w:r w:rsidRPr="009F0D14">
        <w:rPr>
          <w:lang w:val="ru-RU"/>
        </w:rPr>
        <w:t>и подходов, используемых в представленной заявке;</w:t>
      </w:r>
    </w:p>
    <w:p w:rsidR="000D7B2C" w:rsidRPr="009F0D14" w:rsidRDefault="000D7B2C" w:rsidP="000D7B2C">
      <w:pPr>
        <w:pStyle w:val="a5"/>
        <w:numPr>
          <w:ilvl w:val="0"/>
          <w:numId w:val="12"/>
        </w:numPr>
        <w:spacing w:before="120" w:after="120"/>
        <w:ind w:left="0" w:firstLine="709"/>
        <w:outlineLvl w:val="1"/>
        <w:rPr>
          <w:lang w:val="ru-RU"/>
        </w:rPr>
      </w:pPr>
      <w:r w:rsidRPr="009F0D14">
        <w:rPr>
          <w:lang w:val="ru-RU"/>
        </w:rPr>
        <w:t xml:space="preserve">наличие и масштабность стратегии продвижения практики </w:t>
      </w:r>
      <w:r w:rsidRPr="009F0D14">
        <w:rPr>
          <w:lang w:val="ru-RU"/>
        </w:rPr>
        <w:br/>
        <w:t xml:space="preserve">(в средствах массовой информации, социальных сетях, рекламная кампания </w:t>
      </w:r>
      <w:r w:rsidRPr="009F0D14">
        <w:rPr>
          <w:lang w:val="ru-RU"/>
        </w:rPr>
        <w:br/>
        <w:t>и др.) и маркетинговой стратегии;</w:t>
      </w:r>
    </w:p>
    <w:p w:rsidR="000D7B2C" w:rsidRPr="009F0D14" w:rsidRDefault="000D7B2C" w:rsidP="000D7B2C">
      <w:pPr>
        <w:pStyle w:val="a5"/>
        <w:numPr>
          <w:ilvl w:val="0"/>
          <w:numId w:val="12"/>
        </w:numPr>
        <w:ind w:left="0" w:firstLine="709"/>
        <w:outlineLvl w:val="1"/>
        <w:rPr>
          <w:lang w:val="ru-RU"/>
        </w:rPr>
      </w:pPr>
      <w:r w:rsidRPr="009F0D14">
        <w:rPr>
          <w:lang w:val="ru-RU"/>
        </w:rPr>
        <w:t>дополнительные ресурсы, в том чис</w:t>
      </w:r>
      <w:r>
        <w:rPr>
          <w:lang w:val="ru-RU"/>
        </w:rPr>
        <w:t xml:space="preserve">ле финансовые, организационные </w:t>
      </w:r>
      <w:r w:rsidRPr="009F0D14">
        <w:rPr>
          <w:lang w:val="ru-RU"/>
        </w:rPr>
        <w:t>и нематериальные, привлекаемые на реализацию проекта.</w:t>
      </w:r>
    </w:p>
    <w:p w:rsidR="000D7B2C" w:rsidRPr="009F0D14" w:rsidRDefault="000D7B2C" w:rsidP="000D7B2C">
      <w:pPr>
        <w:tabs>
          <w:tab w:val="left" w:pos="0"/>
        </w:tabs>
        <w:ind w:right="68" w:firstLine="709"/>
        <w:jc w:val="center"/>
      </w:pPr>
    </w:p>
    <w:p w:rsidR="000D7B2C" w:rsidRPr="009F0D14" w:rsidRDefault="000D7B2C" w:rsidP="00A92395">
      <w:pPr>
        <w:pStyle w:val="a5"/>
        <w:numPr>
          <w:ilvl w:val="0"/>
          <w:numId w:val="10"/>
        </w:numPr>
        <w:spacing w:line="240" w:lineRule="auto"/>
        <w:ind w:left="0" w:firstLine="709"/>
        <w:jc w:val="center"/>
        <w:rPr>
          <w:lang w:val="ru-RU"/>
        </w:rPr>
      </w:pPr>
      <w:r w:rsidRPr="009F0D14">
        <w:rPr>
          <w:b/>
          <w:lang w:val="ru-RU"/>
        </w:rPr>
        <w:t>Подведение итогов Конкурса и реализация проектов</w:t>
      </w:r>
    </w:p>
    <w:p w:rsidR="000D7B2C" w:rsidRPr="009F0D14" w:rsidRDefault="000D7B2C" w:rsidP="000D7B2C">
      <w:pPr>
        <w:tabs>
          <w:tab w:val="left" w:pos="1276"/>
        </w:tabs>
        <w:ind w:left="709" w:right="68"/>
        <w:jc w:val="center"/>
      </w:pPr>
    </w:p>
    <w:p w:rsidR="000D7B2C" w:rsidRPr="009F0D14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9F0D14">
        <w:rPr>
          <w:lang w:val="ru-RU"/>
        </w:rPr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0D7B2C" w:rsidRPr="009F0D14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9F0D14">
        <w:rPr>
          <w:lang w:val="ru-RU"/>
        </w:rPr>
        <w:t>Организатор оставляет за собой право выбрать любое число победителей Конкурса.</w:t>
      </w:r>
    </w:p>
    <w:p w:rsidR="000D7B2C" w:rsidRPr="009F0D14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9F0D14">
        <w:rPr>
          <w:lang w:val="ru-RU"/>
        </w:rPr>
        <w:lastRenderedPageBreak/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:rsidR="000D7B2C" w:rsidRPr="009F0D14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9F0D14">
        <w:rPr>
          <w:lang w:val="ru-RU"/>
        </w:rPr>
        <w:t xml:space="preserve">Итоги Конкурса публикуются в информационно-телекоммуникационной сети </w:t>
      </w:r>
      <w:r>
        <w:rPr>
          <w:lang w:val="ru-RU"/>
        </w:rPr>
        <w:t>«И</w:t>
      </w:r>
      <w:r w:rsidRPr="009F0D14">
        <w:rPr>
          <w:lang w:val="ru-RU"/>
        </w:rPr>
        <w:t>нтернет</w:t>
      </w:r>
      <w:r>
        <w:rPr>
          <w:lang w:val="ru-RU"/>
        </w:rPr>
        <w:t xml:space="preserve">» на сайте </w:t>
      </w:r>
      <w:r w:rsidRPr="000D7B2C">
        <w:rPr>
          <w:i/>
          <w:lang w:val="ru-RU"/>
        </w:rPr>
        <w:t>https://dobrovolets.tatarstan.ru/</w:t>
      </w:r>
      <w:r w:rsidRPr="009F0D14">
        <w:rPr>
          <w:i/>
          <w:lang w:val="ru-RU"/>
        </w:rPr>
        <w:t>.</w:t>
      </w:r>
    </w:p>
    <w:p w:rsidR="000D7B2C" w:rsidRPr="000D7B2C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0D7B2C">
        <w:rPr>
          <w:lang w:val="ru-RU"/>
        </w:rPr>
        <w:t>Проекты победителей Конкурса включаются в заявку от Республики Татарстан для участия в Конкурсе РДД.</w:t>
      </w:r>
    </w:p>
    <w:p w:rsidR="000D7B2C" w:rsidRPr="000D7B2C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0D7B2C">
        <w:rPr>
          <w:lang w:val="ru-RU"/>
        </w:rPr>
        <w:t>Организации, чьи проекты включены в заявку от Республики Татарстан для участия в Конкурсе РДД будут проинформированы Оператором не позднее 10 июня 2020 года.</w:t>
      </w:r>
    </w:p>
    <w:p w:rsidR="000D7B2C" w:rsidRPr="009F0D14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0D7B2C">
        <w:rPr>
          <w:lang w:val="ru-RU"/>
        </w:rPr>
        <w:t>В случае получения Республикой Татарстан субсидии на реализацию практик поддержки добровольчества (</w:t>
      </w:r>
      <w:proofErr w:type="spellStart"/>
      <w:r w:rsidRPr="000D7B2C">
        <w:rPr>
          <w:lang w:val="ru-RU"/>
        </w:rPr>
        <w:t>волонтерства</w:t>
      </w:r>
      <w:proofErr w:type="spellEnd"/>
      <w:r w:rsidRPr="000D7B2C">
        <w:rPr>
          <w:lang w:val="ru-RU"/>
        </w:rPr>
        <w:t>) в субъектах Российской Федерации по итогам Конкурса РДД с организациями</w:t>
      </w:r>
      <w:r w:rsidRPr="009F0D14">
        <w:rPr>
          <w:lang w:val="ru-RU"/>
        </w:rPr>
        <w:t xml:space="preserve">-победителями Конкурса будут заключены соглашения в срок до начала реализации проектов. </w:t>
      </w:r>
    </w:p>
    <w:p w:rsidR="000D7B2C" w:rsidRPr="009F0D14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9F0D14">
        <w:rPr>
          <w:lang w:val="ru-RU"/>
        </w:rPr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:rsidR="000D7B2C" w:rsidRPr="009F0D14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9F0D14">
        <w:rPr>
          <w:lang w:val="ru-RU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0D7B2C" w:rsidRPr="009F0D14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9F0D14">
        <w:rPr>
          <w:lang w:val="ru-RU"/>
        </w:rPr>
        <w:t>Ежеквартально победители Конкурса должны предоставлять Оператору краткий отчет с фото- и видеоматериалами о проведенных мероприятиях в течение отчетного квартала.</w:t>
      </w:r>
    </w:p>
    <w:p w:rsidR="000D7B2C" w:rsidRDefault="000D7B2C" w:rsidP="000D7B2C">
      <w:pPr>
        <w:pStyle w:val="a5"/>
        <w:numPr>
          <w:ilvl w:val="1"/>
          <w:numId w:val="10"/>
        </w:numPr>
        <w:ind w:left="0" w:firstLine="709"/>
        <w:rPr>
          <w:lang w:val="ru-RU"/>
        </w:rPr>
      </w:pPr>
      <w:r w:rsidRPr="009F0D14">
        <w:rPr>
          <w:lang w:val="ru-RU"/>
        </w:rPr>
        <w:t>По окончании реализации проектов победителю Конкурса необходимо предоставить Оператору в течение двух недель содержательный</w:t>
      </w:r>
      <w:r w:rsidRPr="009F0D14">
        <w:rPr>
          <w:lang w:val="ru-RU"/>
        </w:rPr>
        <w:br/>
        <w:t>и финансовый отчеты за весь период осуществления проекта.</w:t>
      </w:r>
    </w:p>
    <w:p w:rsidR="000D7B2C" w:rsidRPr="00BA558C" w:rsidRDefault="000D7B2C">
      <w:pPr>
        <w:spacing w:after="160" w:line="259" w:lineRule="auto"/>
        <w:rPr>
          <w:rFonts w:eastAsia="Arial" w:cs="Arial"/>
          <w:color w:val="000000"/>
          <w:sz w:val="28"/>
          <w:szCs w:val="22"/>
          <w:lang w:eastAsia="en-US" w:bidi="en-US"/>
        </w:rPr>
      </w:pPr>
      <w:r>
        <w:br w:type="page"/>
      </w:r>
    </w:p>
    <w:p w:rsidR="000D7B2C" w:rsidRPr="00C704DA" w:rsidRDefault="000D7B2C" w:rsidP="000D7B2C">
      <w:pPr>
        <w:pStyle w:val="2"/>
        <w:jc w:val="right"/>
        <w:rPr>
          <w:rFonts w:cs="Times New Roman"/>
          <w:b w:val="0"/>
          <w:lang w:val="ru-RU"/>
        </w:rPr>
      </w:pPr>
      <w:r w:rsidRPr="00C704DA">
        <w:rPr>
          <w:rFonts w:cs="Times New Roman"/>
          <w:b w:val="0"/>
          <w:lang w:val="ru-RU"/>
        </w:rPr>
        <w:lastRenderedPageBreak/>
        <w:t>Приложение</w:t>
      </w:r>
    </w:p>
    <w:p w:rsidR="000D7B2C" w:rsidRPr="00A45CBF" w:rsidRDefault="000D7B2C" w:rsidP="000D7B2C">
      <w:pPr>
        <w:ind w:right="68"/>
        <w:jc w:val="right"/>
        <w:rPr>
          <w:sz w:val="28"/>
        </w:rPr>
      </w:pPr>
    </w:p>
    <w:p w:rsidR="000D7B2C" w:rsidRPr="00A45CBF" w:rsidRDefault="000D7B2C" w:rsidP="000D7B2C">
      <w:pPr>
        <w:jc w:val="center"/>
        <w:outlineLvl w:val="2"/>
        <w:rPr>
          <w:b/>
        </w:rPr>
      </w:pPr>
      <w:r w:rsidRPr="00A45CBF">
        <w:rPr>
          <w:b/>
          <w:caps/>
          <w:sz w:val="28"/>
        </w:rPr>
        <w:t>Заявка</w:t>
      </w:r>
    </w:p>
    <w:p w:rsidR="000D7B2C" w:rsidRPr="00A45CBF" w:rsidRDefault="000D7B2C" w:rsidP="000D7B2C">
      <w:pPr>
        <w:jc w:val="center"/>
        <w:rPr>
          <w:sz w:val="28"/>
        </w:rPr>
      </w:pPr>
      <w:r w:rsidRPr="00A45CBF">
        <w:rPr>
          <w:sz w:val="28"/>
        </w:rPr>
        <w:t xml:space="preserve">на участие в </w:t>
      </w:r>
      <w:r w:rsidR="00306581">
        <w:rPr>
          <w:sz w:val="28"/>
        </w:rPr>
        <w:t xml:space="preserve">конкурсном отборе </w:t>
      </w:r>
      <w:r w:rsidRPr="00BB3C0D">
        <w:rPr>
          <w:sz w:val="28"/>
        </w:rPr>
        <w:t>Республики Татарстан</w:t>
      </w:r>
      <w:r w:rsidRPr="00A45CBF">
        <w:rPr>
          <w:sz w:val="28"/>
        </w:rPr>
        <w:br/>
        <w:t xml:space="preserve">в рамках </w:t>
      </w:r>
      <w:r w:rsidRPr="00BA558C">
        <w:rPr>
          <w:color w:val="000000"/>
          <w:sz w:val="28"/>
        </w:rPr>
        <w:t xml:space="preserve">Всероссийского конкурса лучших региональных практик </w:t>
      </w:r>
      <w:r w:rsidRPr="00A45CBF">
        <w:rPr>
          <w:sz w:val="28"/>
        </w:rPr>
        <w:t xml:space="preserve">поддержки </w:t>
      </w:r>
      <w:proofErr w:type="spellStart"/>
      <w:r w:rsidRPr="00A45CBF">
        <w:rPr>
          <w:sz w:val="28"/>
        </w:rPr>
        <w:t>волонтерства</w:t>
      </w:r>
      <w:proofErr w:type="spellEnd"/>
      <w:r w:rsidRPr="00A45CBF">
        <w:rPr>
          <w:sz w:val="28"/>
        </w:rPr>
        <w:t xml:space="preserve"> «Регион добрых дел» 2020 года</w:t>
      </w:r>
    </w:p>
    <w:p w:rsidR="000D7B2C" w:rsidRPr="00A45CBF" w:rsidRDefault="000D7B2C" w:rsidP="000D7B2C">
      <w:pPr>
        <w:pStyle w:val="Iauiue"/>
        <w:widowControl/>
        <w:rPr>
          <w:sz w:val="24"/>
          <w:lang w:val="ru-RU"/>
        </w:rPr>
      </w:pPr>
    </w:p>
    <w:p w:rsidR="000D7B2C" w:rsidRPr="00A45CBF" w:rsidRDefault="000D7B2C" w:rsidP="000D7B2C">
      <w:pPr>
        <w:pStyle w:val="Iauiue"/>
        <w:widowControl/>
        <w:rPr>
          <w:sz w:val="24"/>
          <w:lang w:val="ru-RU"/>
        </w:rPr>
      </w:pPr>
      <w:r w:rsidRPr="00A45CBF">
        <w:rPr>
          <w:sz w:val="24"/>
          <w:lang w:val="ru-RU"/>
        </w:rPr>
        <w:t>_____________________________________________________</w:t>
      </w:r>
      <w:r>
        <w:rPr>
          <w:sz w:val="24"/>
          <w:lang w:val="ru-RU"/>
        </w:rPr>
        <w:t>________________________</w:t>
      </w:r>
    </w:p>
    <w:p w:rsidR="000D7B2C" w:rsidRPr="00A45CBF" w:rsidRDefault="000D7B2C" w:rsidP="000D7B2C">
      <w:pPr>
        <w:pStyle w:val="a9"/>
        <w:spacing w:line="240" w:lineRule="auto"/>
        <w:ind w:left="0" w:right="0" w:firstLine="0"/>
        <w:jc w:val="center"/>
        <w:rPr>
          <w:lang w:val="ru-RU"/>
        </w:rPr>
      </w:pPr>
      <w:r w:rsidRPr="00A45CBF">
        <w:rPr>
          <w:lang w:val="ru-RU"/>
        </w:rPr>
        <w:t>(наименование организации)</w:t>
      </w:r>
    </w:p>
    <w:p w:rsidR="000D7B2C" w:rsidRPr="00A45CBF" w:rsidRDefault="000D7B2C" w:rsidP="000D7B2C">
      <w:pPr>
        <w:pStyle w:val="a9"/>
        <w:spacing w:line="240" w:lineRule="auto"/>
        <w:ind w:left="0" w:right="0" w:firstLine="0"/>
        <w:jc w:val="center"/>
        <w:rPr>
          <w:lang w:val="ru-RU"/>
        </w:rPr>
      </w:pPr>
    </w:p>
    <w:p w:rsidR="000D7B2C" w:rsidRPr="00A45CBF" w:rsidRDefault="000D7B2C" w:rsidP="000D7B2C">
      <w:pPr>
        <w:jc w:val="center"/>
        <w:rPr>
          <w:sz w:val="28"/>
        </w:rPr>
      </w:pPr>
      <w:r w:rsidRPr="00A45CBF">
        <w:rPr>
          <w:b/>
          <w:sz w:val="28"/>
        </w:rPr>
        <w:t>Общая информация о проекте</w:t>
      </w:r>
    </w:p>
    <w:p w:rsidR="000D7B2C" w:rsidRPr="00A45CBF" w:rsidRDefault="000D7B2C" w:rsidP="000D7B2C">
      <w:pPr>
        <w:pStyle w:val="a9"/>
        <w:spacing w:line="240" w:lineRule="auto"/>
        <w:ind w:left="0" w:right="0" w:firstLine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615"/>
        <w:gridCol w:w="3906"/>
      </w:tblGrid>
      <w:tr w:rsidR="000D7B2C" w:rsidTr="00BA558C">
        <w:tc>
          <w:tcPr>
            <w:tcW w:w="567" w:type="dxa"/>
            <w:shd w:val="clear" w:color="auto" w:fill="auto"/>
          </w:tcPr>
          <w:p w:rsidR="000D7B2C" w:rsidRDefault="000D7B2C" w:rsidP="00BA558C">
            <w:pPr>
              <w:pStyle w:val="a9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  <w:shd w:val="clear" w:color="auto" w:fill="auto"/>
          </w:tcPr>
          <w:p w:rsidR="000D7B2C" w:rsidRDefault="000D7B2C" w:rsidP="00BA558C">
            <w:pPr>
              <w:pStyle w:val="a9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0D7B2C" w:rsidRPr="00BB3C0D" w:rsidTr="00BA558C">
        <w:tc>
          <w:tcPr>
            <w:tcW w:w="567" w:type="dxa"/>
            <w:shd w:val="clear" w:color="auto" w:fill="auto"/>
          </w:tcPr>
          <w:p w:rsidR="000D7B2C" w:rsidRDefault="000D7B2C" w:rsidP="00BA558C">
            <w:pPr>
              <w:pStyle w:val="a9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BA558C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D7B2C" w:rsidRPr="00BB3C0D" w:rsidTr="00BA558C">
        <w:tc>
          <w:tcPr>
            <w:tcW w:w="567" w:type="dxa"/>
            <w:shd w:val="clear" w:color="auto" w:fill="auto"/>
          </w:tcPr>
          <w:p w:rsidR="000D7B2C" w:rsidRDefault="000D7B2C" w:rsidP="00BA558C">
            <w:pPr>
              <w:pStyle w:val="a9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BA558C">
              <w:rPr>
                <w:lang w:val="ru-RU"/>
              </w:rPr>
              <w:t xml:space="preserve">Телефон руководителя проекта </w:t>
            </w:r>
            <w:r w:rsidRPr="00BA558C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D7B2C" w:rsidTr="00BA558C">
        <w:tc>
          <w:tcPr>
            <w:tcW w:w="567" w:type="dxa"/>
            <w:shd w:val="clear" w:color="auto" w:fill="auto"/>
          </w:tcPr>
          <w:p w:rsidR="000D7B2C" w:rsidRDefault="000D7B2C" w:rsidP="00BA558C">
            <w:pPr>
              <w:pStyle w:val="a9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0D7B2C" w:rsidTr="00BA558C">
        <w:tc>
          <w:tcPr>
            <w:tcW w:w="567" w:type="dxa"/>
            <w:shd w:val="clear" w:color="auto" w:fill="auto"/>
          </w:tcPr>
          <w:p w:rsidR="000D7B2C" w:rsidRDefault="000D7B2C" w:rsidP="00BA558C">
            <w:pPr>
              <w:pStyle w:val="a9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0D7B2C" w:rsidRPr="00CE37C2" w:rsidTr="00BA558C">
        <w:tc>
          <w:tcPr>
            <w:tcW w:w="567" w:type="dxa"/>
            <w:shd w:val="clear" w:color="auto" w:fill="auto"/>
          </w:tcPr>
          <w:p w:rsidR="000D7B2C" w:rsidRDefault="000D7B2C" w:rsidP="00BA558C">
            <w:pPr>
              <w:pStyle w:val="a9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BA558C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школьное добровольчество (волонтерство);</w:t>
            </w:r>
          </w:p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0D7B2C" w:rsidTr="00BA558C">
        <w:tc>
          <w:tcPr>
            <w:tcW w:w="567" w:type="dxa"/>
            <w:shd w:val="clear" w:color="auto" w:fill="auto"/>
          </w:tcPr>
          <w:p w:rsidR="000D7B2C" w:rsidRDefault="000D7B2C" w:rsidP="00BA558C">
            <w:pPr>
              <w:pStyle w:val="a9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  <w:shd w:val="clear" w:color="auto" w:fill="auto"/>
          </w:tcPr>
          <w:p w:rsidR="000D7B2C" w:rsidRDefault="000D7B2C" w:rsidP="00BA558C">
            <w:pPr>
              <w:pStyle w:val="a9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0D7B2C" w:rsidTr="00BA558C">
        <w:tc>
          <w:tcPr>
            <w:tcW w:w="567" w:type="dxa"/>
            <w:shd w:val="clear" w:color="auto" w:fill="auto"/>
          </w:tcPr>
          <w:p w:rsidR="000D7B2C" w:rsidRDefault="000D7B2C" w:rsidP="00BA558C">
            <w:pPr>
              <w:pStyle w:val="a9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  <w:shd w:val="clear" w:color="auto" w:fill="auto"/>
          </w:tcPr>
          <w:p w:rsidR="000D7B2C" w:rsidRDefault="000D7B2C" w:rsidP="00BA558C">
            <w:pPr>
              <w:pStyle w:val="a9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0D7B2C" w:rsidRPr="00BB3C0D" w:rsidTr="00BA558C">
        <w:tc>
          <w:tcPr>
            <w:tcW w:w="567" w:type="dxa"/>
            <w:shd w:val="clear" w:color="auto" w:fill="auto"/>
          </w:tcPr>
          <w:p w:rsidR="000D7B2C" w:rsidRDefault="000D7B2C" w:rsidP="00BA558C">
            <w:pPr>
              <w:pStyle w:val="a9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lang w:val="ru-RU"/>
              </w:rPr>
              <w:t>Объем субсидии, запрашиваем</w:t>
            </w:r>
            <w:r w:rsidR="00306581" w:rsidRPr="00BA558C">
              <w:rPr>
                <w:lang w:val="ru-RU"/>
              </w:rPr>
              <w:t>о</w:t>
            </w:r>
            <w:r w:rsidRPr="00BA558C">
              <w:rPr>
                <w:lang w:val="ru-RU"/>
              </w:rPr>
              <w:t xml:space="preserve">й на реализацию проекта, рублей </w:t>
            </w:r>
            <w:r w:rsidRPr="00BA558C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D7B2C" w:rsidRPr="00BB3C0D" w:rsidTr="00BA558C">
        <w:tc>
          <w:tcPr>
            <w:tcW w:w="567" w:type="dxa"/>
            <w:shd w:val="clear" w:color="auto" w:fill="auto"/>
          </w:tcPr>
          <w:p w:rsidR="000D7B2C" w:rsidRDefault="000D7B2C" w:rsidP="00BA558C">
            <w:pPr>
              <w:pStyle w:val="a9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lang w:val="ru-RU"/>
              </w:rPr>
            </w:pPr>
            <w:r w:rsidRPr="00BA558C">
              <w:rPr>
                <w:lang w:val="ru-RU"/>
              </w:rPr>
              <w:t xml:space="preserve">Объем софинансирования проекта, рублей </w:t>
            </w:r>
            <w:r w:rsidRPr="00BA558C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D7B2C" w:rsidRPr="00BB3C0D" w:rsidTr="00BA558C">
        <w:tc>
          <w:tcPr>
            <w:tcW w:w="567" w:type="dxa"/>
            <w:shd w:val="clear" w:color="auto" w:fill="auto"/>
          </w:tcPr>
          <w:p w:rsidR="000D7B2C" w:rsidRDefault="000D7B2C" w:rsidP="00BA558C">
            <w:pPr>
              <w:pStyle w:val="a9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lang w:val="ru-RU"/>
              </w:rPr>
            </w:pPr>
            <w:r w:rsidRPr="00BA558C">
              <w:rPr>
                <w:lang w:val="ru-RU"/>
              </w:rPr>
              <w:t xml:space="preserve">Общая стоимость проекта, рублей </w:t>
            </w:r>
            <w:r w:rsidRPr="00BA558C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Style w:val="a9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0D7B2C" w:rsidRPr="00A45CBF" w:rsidRDefault="000D7B2C" w:rsidP="000D7B2C">
      <w:pPr>
        <w:pStyle w:val="a9"/>
        <w:spacing w:line="240" w:lineRule="auto"/>
        <w:ind w:left="0" w:right="0" w:firstLine="0"/>
        <w:jc w:val="left"/>
        <w:rPr>
          <w:b/>
          <w:lang w:val="ru-RU"/>
        </w:rPr>
      </w:pPr>
    </w:p>
    <w:p w:rsidR="000D7B2C" w:rsidRPr="00A45CBF" w:rsidRDefault="000D7B2C" w:rsidP="000D7B2C">
      <w:pPr>
        <w:rPr>
          <w:sz w:val="28"/>
        </w:rPr>
      </w:pPr>
      <w:r w:rsidRPr="00A45CBF">
        <w:rPr>
          <w:sz w:val="28"/>
        </w:rPr>
        <w:br w:type="page"/>
      </w:r>
    </w:p>
    <w:p w:rsidR="000D7B2C" w:rsidRDefault="000D7B2C" w:rsidP="000D7B2C">
      <w:pPr>
        <w:jc w:val="center"/>
        <w:rPr>
          <w:sz w:val="28"/>
        </w:rPr>
      </w:pPr>
      <w:r>
        <w:rPr>
          <w:b/>
          <w:sz w:val="28"/>
        </w:rPr>
        <w:lastRenderedPageBreak/>
        <w:t>Информация об организации-заявителе проекта</w:t>
      </w:r>
    </w:p>
    <w:p w:rsidR="000D7B2C" w:rsidRDefault="000D7B2C" w:rsidP="000D7B2C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631"/>
        <w:gridCol w:w="3890"/>
      </w:tblGrid>
      <w:tr w:rsidR="000D7B2C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Наименование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организации-заявителя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</w:p>
        </w:tc>
      </w:tr>
      <w:tr w:rsidR="000D7B2C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2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Организационная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форма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организации-заявителя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</w:p>
        </w:tc>
      </w:tr>
      <w:tr w:rsidR="000D7B2C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3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Дата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регистрации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организации-заявителя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</w:p>
        </w:tc>
      </w:tr>
      <w:tr w:rsidR="000D7B2C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4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Юридический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адрес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организации-заявителя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</w:p>
        </w:tc>
      </w:tr>
      <w:tr w:rsidR="000D7B2C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5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Фактический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адрес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организации-заявителя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</w:p>
        </w:tc>
      </w:tr>
      <w:tr w:rsidR="000D7B2C" w:rsidRPr="00BB3C0D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6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Телефон организации-заявителя </w:t>
            </w:r>
            <w:r w:rsidRPr="00BA558C">
              <w:rPr>
                <w:i/>
                <w:color w:val="000000"/>
                <w:lang w:bidi="en-US"/>
              </w:rPr>
              <w:t>(с указанием кода города)</w:t>
            </w:r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0D7B2C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7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Электронный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адрес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организации-заявителя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</w:p>
        </w:tc>
      </w:tr>
      <w:tr w:rsidR="000D7B2C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8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Адрес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сайта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организации-заявителя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</w:p>
        </w:tc>
      </w:tr>
      <w:tr w:rsidR="000D7B2C" w:rsidRPr="00BB3C0D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9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Ф.И.О. руководителя организации-заявителя</w:t>
            </w:r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0D7B2C" w:rsidRPr="00CE37C2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10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Телефон руководителя организации-заявителя</w:t>
            </w:r>
            <w:r w:rsidRPr="00BA558C">
              <w:rPr>
                <w:color w:val="000000"/>
                <w:lang w:bidi="en-US"/>
              </w:rPr>
              <w:br/>
            </w:r>
            <w:r w:rsidRPr="00BA558C">
              <w:rPr>
                <w:i/>
                <w:color w:val="000000"/>
                <w:lang w:bidi="en-US"/>
              </w:rPr>
              <w:t>(с указанием кода города)</w:t>
            </w:r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0D7B2C" w:rsidRPr="00BB3C0D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11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0D7B2C" w:rsidRPr="00BB3C0D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12</w:t>
            </w:r>
          </w:p>
        </w:tc>
        <w:tc>
          <w:tcPr>
            <w:tcW w:w="5669" w:type="dxa"/>
            <w:shd w:val="clear" w:color="auto" w:fill="FFFFFF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0D7B2C" w:rsidRPr="00BB3C0D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13</w:t>
            </w:r>
          </w:p>
        </w:tc>
        <w:tc>
          <w:tcPr>
            <w:tcW w:w="5669" w:type="dxa"/>
            <w:shd w:val="clear" w:color="auto" w:fill="FFFFFF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Ф.И.О. ответственного за финансово – экономический блок проекта </w:t>
            </w:r>
            <w:r w:rsidRPr="00BA558C">
              <w:rPr>
                <w:i/>
                <w:color w:val="000000"/>
                <w:lang w:bidi="en-US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0D7B2C" w:rsidRPr="00BB3C0D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14</w:t>
            </w:r>
          </w:p>
        </w:tc>
        <w:tc>
          <w:tcPr>
            <w:tcW w:w="5669" w:type="dxa"/>
            <w:shd w:val="clear" w:color="auto" w:fill="FFFFFF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BA558C">
              <w:rPr>
                <w:i/>
                <w:color w:val="000000"/>
                <w:lang w:bidi="en-US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0D7B2C" w:rsidRPr="00BB3C0D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15</w:t>
            </w:r>
          </w:p>
        </w:tc>
        <w:tc>
          <w:tcPr>
            <w:tcW w:w="5669" w:type="dxa"/>
            <w:shd w:val="clear" w:color="auto" w:fill="FFFFFF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Мобильный телефон ответственного за финансово – экономический блок проекта</w:t>
            </w:r>
            <w:r w:rsidRPr="00BA558C">
              <w:rPr>
                <w:i/>
                <w:color w:val="000000"/>
                <w:lang w:bidi="en-US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0D7B2C" w:rsidRPr="00BB3C0D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16</w:t>
            </w:r>
          </w:p>
        </w:tc>
        <w:tc>
          <w:tcPr>
            <w:tcW w:w="5669" w:type="dxa"/>
            <w:shd w:val="clear" w:color="auto" w:fill="FFFFFF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Электронный адрес ответственного за финансово – экономический блок проекта </w:t>
            </w:r>
            <w:r w:rsidRPr="00BA558C">
              <w:rPr>
                <w:i/>
                <w:color w:val="000000"/>
                <w:lang w:bidi="en-US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0D7B2C" w:rsidRPr="00BB3C0D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17</w:t>
            </w:r>
          </w:p>
        </w:tc>
        <w:tc>
          <w:tcPr>
            <w:tcW w:w="5669" w:type="dxa"/>
            <w:shd w:val="clear" w:color="auto" w:fill="FFFFFF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Источники финансирования организации-заявителя в настоящее время, рублей </w:t>
            </w:r>
            <w:r w:rsidRPr="00BA558C">
              <w:rPr>
                <w:i/>
                <w:color w:val="000000"/>
                <w:lang w:bidi="en-US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  <w:tr w:rsidR="000D7B2C" w:rsidRPr="00CE37C2" w:rsidTr="00BA558C">
        <w:tc>
          <w:tcPr>
            <w:tcW w:w="567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18</w:t>
            </w:r>
          </w:p>
        </w:tc>
        <w:tc>
          <w:tcPr>
            <w:tcW w:w="5669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Наименование вышестоящей организации</w:t>
            </w:r>
            <w:r w:rsidRPr="00BA558C">
              <w:rPr>
                <w:color w:val="000000"/>
                <w:lang w:bidi="en-US"/>
              </w:rPr>
              <w:br/>
            </w:r>
            <w:r w:rsidRPr="00BA558C">
              <w:rPr>
                <w:i/>
                <w:color w:val="000000"/>
                <w:lang w:bidi="en-US"/>
              </w:rPr>
              <w:t>(если имеется)</w:t>
            </w:r>
          </w:p>
        </w:tc>
        <w:tc>
          <w:tcPr>
            <w:tcW w:w="3936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bidi="en-US"/>
              </w:rPr>
            </w:pPr>
          </w:p>
        </w:tc>
      </w:tr>
    </w:tbl>
    <w:p w:rsidR="000D7B2C" w:rsidRPr="00A45CBF" w:rsidRDefault="000D7B2C" w:rsidP="000D7B2C">
      <w:pPr>
        <w:rPr>
          <w:sz w:val="28"/>
        </w:rPr>
      </w:pPr>
    </w:p>
    <w:p w:rsidR="000D7B2C" w:rsidRPr="00A45CBF" w:rsidRDefault="000D7B2C" w:rsidP="000D7B2C">
      <w:pPr>
        <w:rPr>
          <w:sz w:val="28"/>
        </w:rPr>
      </w:pPr>
      <w:r w:rsidRPr="00A45CBF">
        <w:rPr>
          <w:sz w:val="28"/>
        </w:rPr>
        <w:br w:type="page"/>
      </w:r>
    </w:p>
    <w:p w:rsidR="000D7B2C" w:rsidRPr="00A45CBF" w:rsidRDefault="000D7B2C" w:rsidP="000D7B2C">
      <w:pPr>
        <w:spacing w:line="276" w:lineRule="auto"/>
        <w:ind w:firstLine="709"/>
        <w:jc w:val="both"/>
      </w:pPr>
      <w:r w:rsidRPr="00BA558C">
        <w:rPr>
          <w:color w:val="000000"/>
          <w:sz w:val="28"/>
        </w:rPr>
        <w:lastRenderedPageBreak/>
        <w:t xml:space="preserve">Прошу Вас организовать рассмотрение настоящей заявки в рамках проведения </w:t>
      </w:r>
      <w:r w:rsidRPr="00A45CBF">
        <w:rPr>
          <w:sz w:val="28"/>
        </w:rPr>
        <w:t>открыто</w:t>
      </w:r>
      <w:r>
        <w:rPr>
          <w:sz w:val="28"/>
        </w:rPr>
        <w:t>го</w:t>
      </w:r>
      <w:r w:rsidRPr="00A45CBF">
        <w:rPr>
          <w:sz w:val="28"/>
        </w:rPr>
        <w:t xml:space="preserve"> и прозрачно</w:t>
      </w:r>
      <w:r>
        <w:rPr>
          <w:sz w:val="28"/>
        </w:rPr>
        <w:t>го</w:t>
      </w:r>
      <w:r w:rsidRPr="00A45CBF">
        <w:rPr>
          <w:sz w:val="28"/>
        </w:rPr>
        <w:t xml:space="preserve"> конкурсно</w:t>
      </w:r>
      <w:r>
        <w:rPr>
          <w:sz w:val="28"/>
        </w:rPr>
        <w:t>го</w:t>
      </w:r>
      <w:r w:rsidRPr="00A45CBF">
        <w:rPr>
          <w:sz w:val="28"/>
        </w:rPr>
        <w:t xml:space="preserve"> отбор</w:t>
      </w:r>
      <w:r>
        <w:rPr>
          <w:sz w:val="28"/>
        </w:rPr>
        <w:t xml:space="preserve">а </w:t>
      </w:r>
      <w:r w:rsidRPr="00A45CBF">
        <w:rPr>
          <w:sz w:val="28"/>
        </w:rPr>
        <w:t>на уровне субъекта</w:t>
      </w:r>
      <w:r w:rsidRPr="00A45CBF">
        <w:rPr>
          <w:sz w:val="28"/>
        </w:rPr>
        <w:br/>
        <w:t>Российской Федерации</w:t>
      </w:r>
      <w:r>
        <w:rPr>
          <w:sz w:val="28"/>
        </w:rPr>
        <w:t xml:space="preserve"> </w:t>
      </w:r>
      <w:r w:rsidRPr="00A45CBF">
        <w:rPr>
          <w:sz w:val="28"/>
        </w:rPr>
        <w:t xml:space="preserve">в рамках </w:t>
      </w:r>
      <w:r w:rsidRPr="00BA558C">
        <w:rPr>
          <w:color w:val="000000"/>
          <w:sz w:val="28"/>
        </w:rPr>
        <w:t xml:space="preserve">Всероссийского конкурса лучших региональных практик </w:t>
      </w:r>
      <w:r w:rsidRPr="00A45CBF">
        <w:rPr>
          <w:sz w:val="28"/>
        </w:rPr>
        <w:t xml:space="preserve">поддержки </w:t>
      </w:r>
      <w:proofErr w:type="spellStart"/>
      <w:r w:rsidRPr="00A45CBF">
        <w:rPr>
          <w:sz w:val="28"/>
        </w:rPr>
        <w:t>волонтерства</w:t>
      </w:r>
      <w:proofErr w:type="spellEnd"/>
      <w:r w:rsidRPr="00A45CBF">
        <w:rPr>
          <w:sz w:val="28"/>
        </w:rPr>
        <w:t xml:space="preserve"> «Регион добрых дел» 2020 года</w:t>
      </w:r>
      <w:r w:rsidRPr="00BA558C">
        <w:rPr>
          <w:color w:val="000000"/>
          <w:sz w:val="28"/>
        </w:rPr>
        <w:t>. С условиями</w:t>
      </w:r>
      <w:r w:rsidRPr="00BA558C">
        <w:rPr>
          <w:color w:val="000000"/>
          <w:sz w:val="28"/>
        </w:rPr>
        <w:br/>
        <w:t xml:space="preserve">и требованиями </w:t>
      </w:r>
      <w:r w:rsidRPr="00A45CBF">
        <w:rPr>
          <w:sz w:val="28"/>
        </w:rPr>
        <w:t>открыто</w:t>
      </w:r>
      <w:r>
        <w:rPr>
          <w:sz w:val="28"/>
        </w:rPr>
        <w:t>го</w:t>
      </w:r>
      <w:r w:rsidRPr="00A45CBF">
        <w:rPr>
          <w:sz w:val="28"/>
        </w:rPr>
        <w:t xml:space="preserve"> и прозрачно</w:t>
      </w:r>
      <w:r>
        <w:rPr>
          <w:sz w:val="28"/>
        </w:rPr>
        <w:t>го</w:t>
      </w:r>
      <w:r w:rsidRPr="00A45CBF">
        <w:rPr>
          <w:sz w:val="28"/>
        </w:rPr>
        <w:t xml:space="preserve"> конкурсно</w:t>
      </w:r>
      <w:r>
        <w:rPr>
          <w:sz w:val="28"/>
        </w:rPr>
        <w:t>го</w:t>
      </w:r>
      <w:r w:rsidRPr="00A45CBF">
        <w:rPr>
          <w:sz w:val="28"/>
        </w:rPr>
        <w:t xml:space="preserve"> отбор</w:t>
      </w:r>
      <w:r>
        <w:rPr>
          <w:sz w:val="28"/>
        </w:rPr>
        <w:t xml:space="preserve">а </w:t>
      </w:r>
      <w:r w:rsidRPr="00A45CBF">
        <w:rPr>
          <w:sz w:val="28"/>
        </w:rPr>
        <w:t>на уровне субъекта</w:t>
      </w:r>
      <w:r w:rsidRPr="00A45CBF">
        <w:rPr>
          <w:sz w:val="28"/>
        </w:rPr>
        <w:br/>
        <w:t>Российской Федерации</w:t>
      </w:r>
      <w:r>
        <w:rPr>
          <w:sz w:val="28"/>
        </w:rPr>
        <w:t xml:space="preserve"> </w:t>
      </w:r>
      <w:r w:rsidRPr="00A45CBF">
        <w:rPr>
          <w:sz w:val="28"/>
        </w:rPr>
        <w:t xml:space="preserve">в рамках </w:t>
      </w:r>
      <w:r w:rsidRPr="00BA558C">
        <w:rPr>
          <w:color w:val="000000"/>
          <w:sz w:val="28"/>
        </w:rPr>
        <w:t xml:space="preserve">Всероссийского конкурса лучших региональных практик </w:t>
      </w:r>
      <w:r w:rsidRPr="00A45CBF">
        <w:rPr>
          <w:sz w:val="28"/>
        </w:rPr>
        <w:t xml:space="preserve">поддержки </w:t>
      </w:r>
      <w:proofErr w:type="spellStart"/>
      <w:r w:rsidRPr="00A45CBF">
        <w:rPr>
          <w:sz w:val="28"/>
        </w:rPr>
        <w:t>волонтерства</w:t>
      </w:r>
      <w:proofErr w:type="spellEnd"/>
      <w:r w:rsidRPr="00A45CBF">
        <w:rPr>
          <w:sz w:val="28"/>
        </w:rPr>
        <w:t xml:space="preserve"> «Регион добрых дел» 2020 года</w:t>
      </w:r>
      <w:r w:rsidRPr="00BA558C">
        <w:rPr>
          <w:color w:val="000000"/>
          <w:sz w:val="28"/>
        </w:rPr>
        <w:t xml:space="preserve"> ознакомлен</w:t>
      </w:r>
      <w:r w:rsidRPr="00BA558C">
        <w:rPr>
          <w:color w:val="000000"/>
          <w:sz w:val="28"/>
        </w:rPr>
        <w:br/>
        <w:t>и согласен. Достоверность представленной в составе заявки информации гарантирую</w:t>
      </w:r>
      <w:r>
        <w:rPr>
          <w:sz w:val="28"/>
        </w:rPr>
        <w:t xml:space="preserve"> </w:t>
      </w:r>
      <w:r w:rsidRPr="00A45CBF">
        <w:rPr>
          <w:sz w:val="28"/>
        </w:rPr>
        <w:t>и даю согласие на обработку персональных данных.</w:t>
      </w:r>
    </w:p>
    <w:p w:rsidR="000D7B2C" w:rsidRPr="00A45CBF" w:rsidRDefault="000D7B2C" w:rsidP="000D7B2C">
      <w:pPr>
        <w:spacing w:line="276" w:lineRule="auto"/>
        <w:ind w:firstLine="709"/>
        <w:jc w:val="both"/>
        <w:rPr>
          <w:sz w:val="28"/>
        </w:rPr>
      </w:pPr>
    </w:p>
    <w:p w:rsidR="000D7B2C" w:rsidRPr="00A45CBF" w:rsidRDefault="000D7B2C" w:rsidP="000D7B2C">
      <w:pPr>
        <w:spacing w:line="276" w:lineRule="auto"/>
        <w:ind w:firstLine="709"/>
        <w:jc w:val="both"/>
      </w:pPr>
      <w:r w:rsidRPr="00A45CBF">
        <w:rPr>
          <w:sz w:val="28"/>
        </w:rPr>
        <w:t>Приложение к заявке: на ____л. в 1 экз.</w:t>
      </w:r>
    </w:p>
    <w:p w:rsidR="000D7B2C" w:rsidRPr="00A45CBF" w:rsidRDefault="000D7B2C" w:rsidP="000D7B2C">
      <w:pPr>
        <w:spacing w:line="276" w:lineRule="auto"/>
        <w:jc w:val="both"/>
        <w:rPr>
          <w:sz w:val="28"/>
        </w:rPr>
      </w:pP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002"/>
        <w:gridCol w:w="5203"/>
      </w:tblGrid>
      <w:tr w:rsidR="000D7B2C" w:rsidTr="00BA558C">
        <w:tc>
          <w:tcPr>
            <w:tcW w:w="5140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Наименование должности руководителя организации-заявителя:</w:t>
            </w: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</w:p>
        </w:tc>
        <w:tc>
          <w:tcPr>
            <w:tcW w:w="5141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color w:val="000000"/>
                <w:lang w:bidi="en-US"/>
              </w:rPr>
            </w:pP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__________________/_______________________</w:t>
            </w: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 xml:space="preserve">         (</w:t>
            </w:r>
            <w:proofErr w:type="spellStart"/>
            <w:r w:rsidRPr="00BA558C">
              <w:rPr>
                <w:color w:val="000000"/>
                <w:lang w:val="en-US" w:bidi="en-US"/>
              </w:rPr>
              <w:t>подпись</w:t>
            </w:r>
            <w:proofErr w:type="spellEnd"/>
            <w:r w:rsidRPr="00BA558C">
              <w:rPr>
                <w:color w:val="000000"/>
                <w:lang w:val="en-US" w:bidi="en-US"/>
              </w:rPr>
              <w:t>)                            (ФИО)</w:t>
            </w:r>
          </w:p>
        </w:tc>
      </w:tr>
      <w:tr w:rsidR="000D7B2C" w:rsidTr="00BA558C">
        <w:tc>
          <w:tcPr>
            <w:tcW w:w="5140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Наименование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должности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руководителя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проекта</w:t>
            </w:r>
            <w:proofErr w:type="spellEnd"/>
            <w:r w:rsidRPr="00BA558C">
              <w:rPr>
                <w:color w:val="000000"/>
                <w:lang w:val="en-US" w:bidi="en-US"/>
              </w:rPr>
              <w:t>:</w:t>
            </w: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</w:p>
        </w:tc>
        <w:tc>
          <w:tcPr>
            <w:tcW w:w="5141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__________________/_______________________</w:t>
            </w: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 xml:space="preserve">         (</w:t>
            </w:r>
            <w:proofErr w:type="spellStart"/>
            <w:r w:rsidRPr="00BA558C">
              <w:rPr>
                <w:color w:val="000000"/>
                <w:lang w:val="en-US" w:bidi="en-US"/>
              </w:rPr>
              <w:t>подпись</w:t>
            </w:r>
            <w:proofErr w:type="spellEnd"/>
            <w:r w:rsidRPr="00BA558C">
              <w:rPr>
                <w:color w:val="000000"/>
                <w:lang w:val="en-US" w:bidi="en-US"/>
              </w:rPr>
              <w:t>)                            (ФИО)</w:t>
            </w:r>
          </w:p>
        </w:tc>
      </w:tr>
      <w:tr w:rsidR="000D7B2C" w:rsidTr="00BA558C">
        <w:tc>
          <w:tcPr>
            <w:tcW w:w="5140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</w:p>
        </w:tc>
        <w:tc>
          <w:tcPr>
            <w:tcW w:w="5141" w:type="dxa"/>
            <w:shd w:val="clear" w:color="auto" w:fill="auto"/>
          </w:tcPr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color w:val="000000"/>
                <w:lang w:bidi="en-US"/>
              </w:rPr>
            </w:pP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bidi="en-US"/>
              </w:rPr>
            </w:pP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__________________/_______________________</w:t>
            </w:r>
          </w:p>
          <w:p w:rsidR="000D7B2C" w:rsidRPr="00BA558C" w:rsidRDefault="000D7B2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 xml:space="preserve">         (</w:t>
            </w:r>
            <w:proofErr w:type="spellStart"/>
            <w:r w:rsidRPr="00BA558C">
              <w:rPr>
                <w:color w:val="000000"/>
                <w:lang w:val="en-US" w:bidi="en-US"/>
              </w:rPr>
              <w:t>подпись</w:t>
            </w:r>
            <w:proofErr w:type="spellEnd"/>
            <w:r w:rsidRPr="00BA558C">
              <w:rPr>
                <w:color w:val="000000"/>
                <w:lang w:val="en-US" w:bidi="en-US"/>
              </w:rPr>
              <w:t>)                            (ФИО)</w:t>
            </w:r>
          </w:p>
        </w:tc>
      </w:tr>
    </w:tbl>
    <w:p w:rsidR="000D7B2C" w:rsidRDefault="000D7B2C" w:rsidP="000D7B2C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0D7B2C" w:rsidTr="008F196C">
        <w:tc>
          <w:tcPr>
            <w:tcW w:w="4218" w:type="dxa"/>
          </w:tcPr>
          <w:p w:rsidR="000D7B2C" w:rsidRDefault="000D7B2C" w:rsidP="008F196C">
            <w:pPr>
              <w:spacing w:line="276" w:lineRule="auto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_____________20__г.</w:t>
            </w:r>
          </w:p>
          <w:p w:rsidR="000D7B2C" w:rsidRDefault="000D7B2C" w:rsidP="008F196C">
            <w:pPr>
              <w:jc w:val="both"/>
            </w:pPr>
          </w:p>
        </w:tc>
        <w:tc>
          <w:tcPr>
            <w:tcW w:w="6094" w:type="dxa"/>
          </w:tcPr>
          <w:p w:rsidR="000D7B2C" w:rsidRDefault="000D7B2C" w:rsidP="008F196C">
            <w:pPr>
              <w:jc w:val="both"/>
            </w:pPr>
          </w:p>
          <w:p w:rsidR="000D7B2C" w:rsidRDefault="000D7B2C" w:rsidP="008F196C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0D7B2C" w:rsidRDefault="000D7B2C" w:rsidP="000D7B2C">
      <w:pPr>
        <w:pStyle w:val="a9"/>
        <w:spacing w:line="240" w:lineRule="auto"/>
        <w:ind w:left="0" w:right="0" w:firstLine="0"/>
        <w:jc w:val="left"/>
        <w:rPr>
          <w:b/>
        </w:rPr>
      </w:pPr>
    </w:p>
    <w:p w:rsidR="00C93FDB" w:rsidRDefault="00C93FDB">
      <w:pPr>
        <w:rPr>
          <w:sz w:val="28"/>
          <w:szCs w:val="28"/>
        </w:rPr>
      </w:pPr>
    </w:p>
    <w:p w:rsidR="00BA558C" w:rsidRDefault="00BA558C">
      <w:pPr>
        <w:rPr>
          <w:sz w:val="28"/>
          <w:szCs w:val="28"/>
        </w:rPr>
      </w:pPr>
    </w:p>
    <w:p w:rsidR="00BA558C" w:rsidRDefault="00BA558C">
      <w:pPr>
        <w:rPr>
          <w:sz w:val="28"/>
          <w:szCs w:val="28"/>
        </w:rPr>
      </w:pPr>
    </w:p>
    <w:p w:rsidR="00BA558C" w:rsidRDefault="00BA558C">
      <w:pPr>
        <w:rPr>
          <w:sz w:val="28"/>
          <w:szCs w:val="28"/>
        </w:rPr>
      </w:pPr>
    </w:p>
    <w:p w:rsidR="00BA558C" w:rsidRDefault="00BA558C">
      <w:pPr>
        <w:rPr>
          <w:sz w:val="28"/>
          <w:szCs w:val="28"/>
        </w:rPr>
      </w:pPr>
    </w:p>
    <w:p w:rsidR="00BA558C" w:rsidRDefault="00BA558C">
      <w:pPr>
        <w:rPr>
          <w:sz w:val="28"/>
          <w:szCs w:val="28"/>
        </w:rPr>
      </w:pPr>
    </w:p>
    <w:p w:rsidR="00BA558C" w:rsidRDefault="00BA558C">
      <w:pPr>
        <w:rPr>
          <w:sz w:val="28"/>
          <w:szCs w:val="28"/>
        </w:rPr>
      </w:pPr>
    </w:p>
    <w:p w:rsidR="00BA558C" w:rsidRDefault="00BA558C">
      <w:pPr>
        <w:rPr>
          <w:sz w:val="28"/>
          <w:szCs w:val="28"/>
        </w:rPr>
      </w:pPr>
    </w:p>
    <w:p w:rsidR="00BA558C" w:rsidRDefault="00BA558C">
      <w:pPr>
        <w:rPr>
          <w:sz w:val="28"/>
          <w:szCs w:val="28"/>
        </w:rPr>
      </w:pPr>
    </w:p>
    <w:p w:rsidR="00BA558C" w:rsidRDefault="00BA558C">
      <w:pPr>
        <w:rPr>
          <w:sz w:val="28"/>
          <w:szCs w:val="28"/>
        </w:rPr>
      </w:pPr>
    </w:p>
    <w:p w:rsidR="00BA558C" w:rsidRDefault="00BA558C">
      <w:pPr>
        <w:rPr>
          <w:sz w:val="28"/>
          <w:szCs w:val="28"/>
        </w:rPr>
      </w:pPr>
    </w:p>
    <w:p w:rsidR="00BA558C" w:rsidRDefault="00BA558C">
      <w:pPr>
        <w:rPr>
          <w:sz w:val="28"/>
          <w:szCs w:val="28"/>
        </w:rPr>
      </w:pPr>
    </w:p>
    <w:p w:rsidR="00BA558C" w:rsidRDefault="00BA558C">
      <w:pPr>
        <w:rPr>
          <w:sz w:val="28"/>
          <w:szCs w:val="28"/>
        </w:rPr>
      </w:pPr>
    </w:p>
    <w:p w:rsidR="00BA558C" w:rsidRDefault="00BA558C">
      <w:pPr>
        <w:rPr>
          <w:sz w:val="28"/>
          <w:szCs w:val="28"/>
        </w:rPr>
      </w:pPr>
    </w:p>
    <w:p w:rsidR="00BA558C" w:rsidRPr="004B6AB1" w:rsidRDefault="00BA558C" w:rsidP="00BA558C">
      <w:pPr>
        <w:widowControl w:val="0"/>
        <w:ind w:right="-28"/>
        <w:jc w:val="center"/>
        <w:rPr>
          <w:b/>
        </w:rPr>
      </w:pPr>
      <w:r w:rsidRPr="00BA558C">
        <w:rPr>
          <w:b/>
          <w:caps/>
          <w:color w:val="000000"/>
          <w:sz w:val="28"/>
        </w:rPr>
        <w:lastRenderedPageBreak/>
        <w:t>Паспорт ПРОЕКТА поддержки добровольчества (волонтерства)</w:t>
      </w:r>
    </w:p>
    <w:p w:rsidR="00BA558C" w:rsidRPr="004B6AB1" w:rsidRDefault="00BA558C" w:rsidP="00BA558C">
      <w:pPr>
        <w:spacing w:line="276" w:lineRule="auto"/>
        <w:ind w:left="720"/>
        <w:contextualSpacing/>
        <w:rPr>
          <w:b/>
        </w:rPr>
      </w:pPr>
    </w:p>
    <w:p w:rsidR="00BA558C" w:rsidRPr="004B6AB1" w:rsidRDefault="00BA558C" w:rsidP="00BA558C">
      <w:pPr>
        <w:spacing w:line="276" w:lineRule="auto"/>
        <w:ind w:firstLine="709"/>
        <w:jc w:val="both"/>
        <w:rPr>
          <w:sz w:val="28"/>
        </w:rPr>
      </w:pPr>
      <w:r w:rsidRPr="004B6AB1">
        <w:rPr>
          <w:sz w:val="28"/>
        </w:rPr>
        <w:t>Краткая текстовая презентация проекта, дающая целостное представление</w:t>
      </w:r>
      <w:r w:rsidRPr="004B6AB1">
        <w:rPr>
          <w:sz w:val="28"/>
        </w:rPr>
        <w:br/>
        <w:t>о сути проекта и отражающая основную идею проекта, цель, содержание</w:t>
      </w:r>
      <w:r w:rsidRPr="004B6AB1">
        <w:rPr>
          <w:sz w:val="28"/>
        </w:rPr>
        <w:br/>
        <w:t xml:space="preserve">и наиболее значимые ожидаемые результаты (заполняются по 2-5 предложений). Текст краткого описания проекта-победителя, открытого и прозрачного конкурсного отбора на уровне </w:t>
      </w:r>
      <w:r>
        <w:rPr>
          <w:sz w:val="28"/>
        </w:rPr>
        <w:t>Республики Татарстан</w:t>
      </w:r>
      <w:r w:rsidRPr="004B6AB1">
        <w:rPr>
          <w:sz w:val="28"/>
        </w:rPr>
        <w:t xml:space="preserve"> будет использован</w:t>
      </w:r>
      <w:r>
        <w:rPr>
          <w:sz w:val="28"/>
        </w:rPr>
        <w:t xml:space="preserve"> </w:t>
      </w:r>
      <w:r w:rsidRPr="004B6AB1">
        <w:rPr>
          <w:sz w:val="28"/>
        </w:rPr>
        <w:t xml:space="preserve">для публикации в информационно-телекоммуникационной сети «Интернет». </w:t>
      </w:r>
    </w:p>
    <w:p w:rsidR="00BA558C" w:rsidRPr="004B6AB1" w:rsidRDefault="00BA558C" w:rsidP="00BA558C">
      <w:pPr>
        <w:spacing w:line="276" w:lineRule="auto"/>
        <w:ind w:firstLine="709"/>
        <w:jc w:val="both"/>
        <w:rPr>
          <w:sz w:val="28"/>
        </w:rPr>
      </w:pPr>
    </w:p>
    <w:p w:rsidR="00BA558C" w:rsidRPr="004B6AB1" w:rsidRDefault="00BA558C" w:rsidP="00BA558C">
      <w:pPr>
        <w:jc w:val="center"/>
        <w:rPr>
          <w:b/>
          <w:sz w:val="28"/>
        </w:rPr>
      </w:pPr>
      <w:r w:rsidRPr="00BA558C">
        <w:rPr>
          <w:b/>
          <w:color w:val="000000"/>
          <w:sz w:val="28"/>
        </w:rPr>
        <w:t>Описание проекта поддержки добровольчества (</w:t>
      </w:r>
      <w:proofErr w:type="spellStart"/>
      <w:r w:rsidRPr="00BA558C">
        <w:rPr>
          <w:b/>
          <w:color w:val="000000"/>
          <w:sz w:val="28"/>
        </w:rPr>
        <w:t>волонтерства</w:t>
      </w:r>
      <w:proofErr w:type="spellEnd"/>
      <w:r w:rsidRPr="00BA558C">
        <w:rPr>
          <w:b/>
          <w:color w:val="000000"/>
          <w:sz w:val="28"/>
        </w:rPr>
        <w:t>)</w:t>
      </w:r>
    </w:p>
    <w:p w:rsidR="00BA558C" w:rsidRPr="004B6AB1" w:rsidRDefault="00BA558C" w:rsidP="00BA558C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6994"/>
      </w:tblGrid>
      <w:tr w:rsidR="00BA558C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Style w:val="ae"/>
                <w:b w:val="0"/>
              </w:rPr>
            </w:pPr>
            <w:proofErr w:type="spellStart"/>
            <w:r>
              <w:rPr>
                <w:rStyle w:val="ae"/>
              </w:rPr>
              <w:t>Наименование</w:t>
            </w:r>
            <w:proofErr w:type="spellEnd"/>
            <w:r>
              <w:rPr>
                <w:rStyle w:val="ae"/>
              </w:rPr>
              <w:t xml:space="preserve"> </w:t>
            </w:r>
            <w:proofErr w:type="spellStart"/>
            <w:r>
              <w:rPr>
                <w:rStyle w:val="ae"/>
              </w:rPr>
              <w:t>организации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val="en-US" w:bidi="en-US"/>
              </w:rPr>
            </w:pPr>
          </w:p>
        </w:tc>
      </w:tr>
      <w:tr w:rsidR="00BA558C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val="en-US" w:bidi="en-US"/>
              </w:rPr>
            </w:pPr>
            <w:proofErr w:type="spellStart"/>
            <w:r>
              <w:rPr>
                <w:rStyle w:val="ae"/>
              </w:rPr>
              <w:t>Наименование</w:t>
            </w:r>
            <w:proofErr w:type="spellEnd"/>
            <w:r>
              <w:rPr>
                <w:rStyle w:val="ae"/>
              </w:rPr>
              <w:t xml:space="preserve"> </w:t>
            </w:r>
            <w:proofErr w:type="spellStart"/>
            <w:r>
              <w:rPr>
                <w:rStyle w:val="ae"/>
              </w:rPr>
              <w:t>проекта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val="en-US" w:bidi="en-US"/>
              </w:rPr>
            </w:pPr>
          </w:p>
        </w:tc>
      </w:tr>
      <w:tr w:rsidR="00BA558C" w:rsidRPr="008445D9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Style w:val="a9"/>
              <w:spacing w:line="240" w:lineRule="auto"/>
              <w:ind w:left="0" w:right="0" w:firstLine="0"/>
              <w:rPr>
                <w:lang w:val="ru-RU"/>
              </w:rPr>
            </w:pPr>
            <w:r w:rsidRPr="00BA558C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BA558C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Style w:val="a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школьное добровольчество (волонтерство);</w:t>
            </w:r>
          </w:p>
          <w:p w:rsidR="00BA558C" w:rsidRPr="00BA558C" w:rsidRDefault="00BA558C" w:rsidP="00BA558C">
            <w:pPr>
              <w:pStyle w:val="a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BA558C" w:rsidRPr="00BA558C" w:rsidRDefault="00BA558C" w:rsidP="00BA558C">
            <w:pPr>
              <w:pStyle w:val="a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BA558C" w:rsidRPr="00BA558C" w:rsidRDefault="00BA558C" w:rsidP="00BA558C">
            <w:pPr>
              <w:pStyle w:val="a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BA558C" w:rsidRPr="008445D9" w:rsidTr="00BA558C">
        <w:tc>
          <w:tcPr>
            <w:tcW w:w="3227" w:type="dxa"/>
            <w:shd w:val="clear" w:color="auto" w:fill="auto"/>
          </w:tcPr>
          <w:p w:rsidR="00BA558C" w:rsidRDefault="00BA558C" w:rsidP="00BA558C">
            <w:pPr>
              <w:pStyle w:val="a9"/>
              <w:spacing w:line="240" w:lineRule="auto"/>
              <w:ind w:left="0" w:right="0" w:firstLine="0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Style w:val="a9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A558C">
              <w:rPr>
                <w:i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BA558C" w:rsidRPr="008445D9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Основная цель и задачи проекта</w:t>
            </w: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BA558C">
              <w:rPr>
                <w:i/>
                <w:color w:val="000000"/>
                <w:lang w:bidi="en-US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A558C" w:rsidRPr="008445D9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Описание проблемы,</w:t>
            </w:r>
            <w:r w:rsidRPr="00BA558C">
              <w:rPr>
                <w:color w:val="000000"/>
                <w:lang w:bidi="en-US"/>
              </w:rPr>
              <w:br/>
              <w:t>на решение которой направлен проект, обоснование актуальности</w:t>
            </w:r>
            <w:r w:rsidRPr="00BA558C">
              <w:rPr>
                <w:color w:val="000000"/>
                <w:lang w:bidi="en-US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BA558C" w:rsidRPr="008445D9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rStyle w:val="ae"/>
                <w:lang w:val="ru-RU"/>
              </w:rPr>
              <w:t>Основная целевая группа</w:t>
            </w:r>
            <w:r w:rsidRPr="00BA558C">
              <w:rPr>
                <w:rStyle w:val="ae"/>
                <w:lang w:val="ru-RU"/>
              </w:rPr>
              <w:br/>
              <w:t xml:space="preserve">и ее количественный состав </w:t>
            </w:r>
            <w:r w:rsidRPr="00BA558C">
              <w:rPr>
                <w:rStyle w:val="ae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Необходимо указать только те категории организаций и людей,</w:t>
            </w:r>
            <w:r w:rsidRPr="00BA558C">
              <w:rPr>
                <w:i/>
                <w:color w:val="000000"/>
                <w:lang w:bidi="en-US"/>
              </w:rPr>
              <w:br/>
              <w:t>с которыми будет проводиться работа в рамках проекта.</w:t>
            </w:r>
            <w:r w:rsidRPr="00BA558C">
              <w:rPr>
                <w:i/>
                <w:color w:val="000000"/>
                <w:lang w:bidi="en-US"/>
              </w:rPr>
              <w:br/>
            </w:r>
            <w:r w:rsidRPr="002F7363">
              <w:rPr>
                <w:i/>
                <w:color w:val="000000"/>
                <w:lang w:bidi="en-US"/>
              </w:rPr>
              <w:t>Если целевых групп несколько — необходимо описать каждую</w:t>
            </w:r>
            <w:r w:rsidRPr="002F7363">
              <w:rPr>
                <w:i/>
                <w:color w:val="000000"/>
                <w:lang w:bidi="en-US"/>
              </w:rPr>
              <w:br/>
              <w:t xml:space="preserve">из них. </w:t>
            </w:r>
            <w:r w:rsidRPr="00BA558C">
              <w:rPr>
                <w:i/>
                <w:color w:val="000000"/>
                <w:lang w:bidi="en-US"/>
              </w:rPr>
              <w:t>Коротко описать целевую группу: ее состав</w:t>
            </w:r>
            <w:r w:rsidRPr="00BA558C">
              <w:rPr>
                <w:i/>
                <w:color w:val="000000"/>
                <w:lang w:bidi="en-US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BA558C" w:rsidRPr="008445D9" w:rsidTr="00BA558C">
        <w:trPr>
          <w:trHeight w:val="880"/>
        </w:trPr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rStyle w:val="ae"/>
                <w:lang w:val="ru-RU"/>
              </w:rPr>
              <w:t xml:space="preserve">Деятельность </w:t>
            </w:r>
            <w:r w:rsidRPr="00BA558C">
              <w:rPr>
                <w:rStyle w:val="ae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BA558C">
              <w:rPr>
                <w:i/>
                <w:color w:val="000000"/>
                <w:lang w:bidi="en-US"/>
              </w:rPr>
              <w:br/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BA558C" w:rsidTr="00BA558C">
        <w:trPr>
          <w:trHeight w:val="880"/>
        </w:trPr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lastRenderedPageBreak/>
              <w:t>Описание поэтапного механизма реализации проекта</w:t>
            </w: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BA558C">
              <w:rPr>
                <w:i/>
                <w:color w:val="000000"/>
                <w:lang w:bidi="en-US"/>
              </w:rPr>
              <w:t>благополучателями</w:t>
            </w:r>
            <w:proofErr w:type="spellEnd"/>
            <w:r w:rsidRPr="00BA558C">
              <w:rPr>
                <w:i/>
                <w:color w:val="000000"/>
                <w:lang w:bidi="en-US"/>
              </w:rPr>
              <w:t>, как будут привлекаться добровольцы (волонтеры) и что будет сделано</w:t>
            </w:r>
            <w:r w:rsidRPr="00BA558C">
              <w:rPr>
                <w:i/>
                <w:color w:val="000000"/>
                <w:lang w:bidi="en-US"/>
              </w:rPr>
              <w:br/>
              <w:t>для оптимизации добровольческого (волонтерского) участия</w:t>
            </w:r>
            <w:r w:rsidRPr="00BA558C">
              <w:rPr>
                <w:i/>
                <w:color w:val="000000"/>
                <w:lang w:bidi="en-US"/>
              </w:rPr>
              <w:br/>
              <w:t>в достижении целей отдельных мероприятий и проекта в целом.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val="en-US" w:bidi="en-US"/>
              </w:rPr>
            </w:pPr>
            <w:r w:rsidRPr="00BA558C">
              <w:rPr>
                <w:i/>
                <w:color w:val="000000"/>
                <w:lang w:bidi="en-US"/>
              </w:rPr>
              <w:t>Укажите всю последовательность мероприятий, которые</w:t>
            </w:r>
            <w:r w:rsidRPr="00BA558C">
              <w:rPr>
                <w:i/>
                <w:color w:val="000000"/>
                <w:lang w:bidi="en-US"/>
              </w:rPr>
              <w:br/>
              <w:t xml:space="preserve">вы хотите осуществить в ходе реализации проекта, с логической взаимосвязью каждого шага.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Объясните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 xml:space="preserve">,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почему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выбран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именно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такой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набор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мероприятий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>.</w:t>
            </w:r>
          </w:p>
        </w:tc>
      </w:tr>
      <w:tr w:rsidR="00BA558C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rStyle w:val="ae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При наличии указать следующие количественные результаты: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количество добровольцев (волонтеров), участвующих</w:t>
            </w:r>
            <w:r w:rsidRPr="00BA558C">
              <w:rPr>
                <w:i/>
                <w:color w:val="000000"/>
                <w:lang w:bidi="en-US"/>
              </w:rPr>
              <w:br/>
              <w:t xml:space="preserve">в реализации проекта. Их них </w:t>
            </w:r>
            <w:r w:rsidRPr="00BA558C">
              <w:rPr>
                <w:color w:val="000000"/>
                <w:sz w:val="28"/>
                <w:lang w:bidi="en-US"/>
              </w:rPr>
              <w:t xml:space="preserve">– </w:t>
            </w:r>
            <w:r w:rsidRPr="00BA558C">
              <w:rPr>
                <w:i/>
                <w:color w:val="000000"/>
                <w:lang w:bidi="en-US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 xml:space="preserve">количество </w:t>
            </w:r>
            <w:proofErr w:type="spellStart"/>
            <w:r w:rsidRPr="00BA558C">
              <w:rPr>
                <w:i/>
                <w:color w:val="000000"/>
                <w:lang w:bidi="en-US"/>
              </w:rPr>
              <w:t>благополучателей</w:t>
            </w:r>
            <w:proofErr w:type="spellEnd"/>
            <w:r w:rsidRPr="00BA558C">
              <w:rPr>
                <w:i/>
                <w:color w:val="000000"/>
                <w:lang w:bidi="en-US"/>
              </w:rPr>
              <w:t>, получивших добровольческую (волонтерскую) поддержку;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количество проведенных добровольческих (волонтерских) инициатив;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количество добровольцев (волонтеров), прошедших образовательные программы;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другое.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 xml:space="preserve">Качественные изменения </w:t>
            </w:r>
            <w:r w:rsidRPr="00BA558C">
              <w:rPr>
                <w:color w:val="000000"/>
                <w:lang w:bidi="en-US"/>
              </w:rPr>
              <w:t xml:space="preserve">– </w:t>
            </w:r>
            <w:r w:rsidRPr="00BA558C">
              <w:rPr>
                <w:i/>
                <w:color w:val="000000"/>
                <w:lang w:bidi="en-US"/>
              </w:rPr>
              <w:t xml:space="preserve">это те изменения, которые произойдут в жизни </w:t>
            </w:r>
            <w:proofErr w:type="spellStart"/>
            <w:r w:rsidRPr="00BA558C">
              <w:rPr>
                <w:i/>
                <w:color w:val="000000"/>
                <w:lang w:bidi="en-US"/>
              </w:rPr>
              <w:t>благополучателей</w:t>
            </w:r>
            <w:proofErr w:type="spellEnd"/>
            <w:r w:rsidRPr="00BA558C">
              <w:rPr>
                <w:i/>
                <w:color w:val="000000"/>
                <w:lang w:bidi="en-US"/>
              </w:rPr>
              <w:t>/целевой группы</w:t>
            </w:r>
            <w:r w:rsidRPr="00BA558C">
              <w:rPr>
                <w:i/>
                <w:color w:val="000000"/>
                <w:lang w:bidi="en-US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BA558C">
              <w:rPr>
                <w:i/>
                <w:color w:val="000000"/>
                <w:lang w:bidi="en-US"/>
              </w:rPr>
              <w:t>благополучателей</w:t>
            </w:r>
            <w:proofErr w:type="spellEnd"/>
            <w:r w:rsidRPr="00BA558C">
              <w:rPr>
                <w:i/>
                <w:color w:val="000000"/>
                <w:lang w:bidi="en-US"/>
              </w:rPr>
              <w:t xml:space="preserve">/целевой группы проекта. 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val="en-US" w:bidi="en-US"/>
              </w:rPr>
            </w:pPr>
            <w:r w:rsidRPr="00BA558C">
              <w:rPr>
                <w:i/>
                <w:color w:val="000000"/>
                <w:lang w:bidi="en-US"/>
              </w:rPr>
              <w:t>Следует как можно более конкретно ответить на вопрос</w:t>
            </w:r>
            <w:r w:rsidRPr="00BA558C">
              <w:rPr>
                <w:i/>
                <w:color w:val="000000"/>
                <w:lang w:bidi="en-US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Важно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продумать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способы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подтверждения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достижения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качественных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результатов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>.</w:t>
            </w:r>
          </w:p>
        </w:tc>
      </w:tr>
      <w:tr w:rsidR="00BA558C" w:rsidRPr="008445D9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Долгосрочные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результаты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реализации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проекта</w:t>
            </w:r>
            <w:proofErr w:type="spellEnd"/>
          </w:p>
          <w:p w:rsidR="00BA558C" w:rsidRPr="00BA558C" w:rsidRDefault="00BA558C" w:rsidP="008F196C">
            <w:pPr>
              <w:pStyle w:val="a5"/>
            </w:pP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Это те отсроченные долгосрочные количественные</w:t>
            </w:r>
            <w:r w:rsidRPr="00BA558C">
              <w:rPr>
                <w:i/>
                <w:color w:val="000000"/>
                <w:lang w:bidi="en-US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BA558C">
              <w:rPr>
                <w:i/>
                <w:color w:val="000000"/>
                <w:lang w:bidi="en-US"/>
              </w:rPr>
              <w:t>благополучателей</w:t>
            </w:r>
            <w:proofErr w:type="spellEnd"/>
            <w:r w:rsidRPr="00BA558C">
              <w:rPr>
                <w:i/>
                <w:color w:val="000000"/>
                <w:lang w:bidi="en-US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BA558C" w:rsidRPr="008445D9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000000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Дальнейшее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развитие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проекта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BA558C">
              <w:rPr>
                <w:i/>
                <w:color w:val="000000"/>
                <w:lang w:bidi="en-US"/>
              </w:rPr>
              <w:br/>
              <w:t>Вы запрашиваете финансовую помощь на приобретение какого-</w:t>
            </w:r>
            <w:r w:rsidRPr="00BA558C">
              <w:rPr>
                <w:i/>
                <w:color w:val="000000"/>
                <w:lang w:bidi="en-US"/>
              </w:rPr>
              <w:lastRenderedPageBreak/>
              <w:t>либо оборудования, то опишите, как оно будет использоваться</w:t>
            </w:r>
            <w:r w:rsidRPr="00BA558C">
              <w:rPr>
                <w:i/>
                <w:color w:val="000000"/>
                <w:lang w:bidi="en-US"/>
              </w:rPr>
              <w:br/>
              <w:t>в дальнейшем.</w:t>
            </w:r>
          </w:p>
        </w:tc>
      </w:tr>
      <w:tr w:rsidR="00BA558C" w:rsidRPr="008445D9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Материально-технические ресурсы, привлекаемые</w:t>
            </w:r>
            <w:r w:rsidRPr="00BA558C">
              <w:rPr>
                <w:color w:val="000000"/>
                <w:lang w:bidi="en-US"/>
              </w:rPr>
              <w:br/>
              <w:t>для успешной реализации проекта</w:t>
            </w: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A558C" w:rsidRPr="008445D9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rStyle w:val="ae"/>
                <w:lang w:val="ru-RU"/>
              </w:rPr>
              <w:t xml:space="preserve">Объем запрашиваемых средств. рублей </w:t>
            </w:r>
            <w:r w:rsidRPr="00BA558C">
              <w:rPr>
                <w:i/>
                <w:color w:val="000000"/>
                <w:lang w:bidi="en-US"/>
              </w:rPr>
              <w:t>(указать значение до двух знаков после запятой)</w:t>
            </w:r>
            <w:r w:rsidRPr="00BA558C">
              <w:rPr>
                <w:rStyle w:val="ae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</w:p>
        </w:tc>
      </w:tr>
      <w:tr w:rsidR="00BA558C" w:rsidRPr="008445D9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highlight w:val="white"/>
                <w:lang w:bidi="en-US"/>
              </w:rPr>
            </w:pPr>
            <w:r w:rsidRPr="00BA558C">
              <w:rPr>
                <w:color w:val="000000"/>
                <w:highlight w:val="white"/>
                <w:lang w:bidi="en-US"/>
              </w:rPr>
              <w:t xml:space="preserve">Объем софинансирования, рублей </w:t>
            </w:r>
            <w:r w:rsidRPr="00BA558C">
              <w:rPr>
                <w:i/>
                <w:color w:val="000000"/>
                <w:lang w:bidi="en-US"/>
              </w:rPr>
              <w:t>(указать значение</w:t>
            </w:r>
            <w:r w:rsidRPr="00BA558C">
              <w:rPr>
                <w:i/>
                <w:color w:val="000000"/>
                <w:lang w:bidi="en-US"/>
              </w:rPr>
              <w:br/>
              <w:t>до двух знаков после запятой)</w:t>
            </w: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highlight w:val="white"/>
                <w:lang w:bidi="en-US"/>
              </w:rPr>
            </w:pPr>
          </w:p>
        </w:tc>
      </w:tr>
      <w:tr w:rsidR="00BA558C" w:rsidRPr="008445D9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000000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Опыт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организации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– </w:t>
            </w:r>
            <w:proofErr w:type="spellStart"/>
            <w:r w:rsidRPr="00BA558C">
              <w:rPr>
                <w:color w:val="000000"/>
                <w:lang w:val="en-US" w:bidi="en-US"/>
              </w:rPr>
              <w:t>ключевого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исполнителя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проекта</w:t>
            </w:r>
            <w:proofErr w:type="spellEnd"/>
          </w:p>
          <w:p w:rsidR="00BA558C" w:rsidRPr="00BA558C" w:rsidRDefault="00BA558C" w:rsidP="008F196C">
            <w:pPr>
              <w:pStyle w:val="a5"/>
            </w:pP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BA558C">
              <w:rPr>
                <w:i/>
                <w:color w:val="000000"/>
                <w:lang w:bidi="en-US"/>
              </w:rPr>
              <w:br/>
              <w:t>и добровольчества (</w:t>
            </w:r>
            <w:proofErr w:type="spellStart"/>
            <w:r w:rsidRPr="00BA558C">
              <w:rPr>
                <w:i/>
                <w:color w:val="000000"/>
                <w:lang w:bidi="en-US"/>
              </w:rPr>
              <w:t>волонтерства</w:t>
            </w:r>
            <w:proofErr w:type="spellEnd"/>
            <w:r w:rsidRPr="00BA558C">
              <w:rPr>
                <w:i/>
                <w:color w:val="000000"/>
                <w:lang w:bidi="en-US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BA558C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Состав команды, реализующей проект, опыт</w:t>
            </w:r>
            <w:r w:rsidRPr="00BA558C">
              <w:rPr>
                <w:color w:val="000000"/>
                <w:lang w:bidi="en-US"/>
              </w:rPr>
              <w:br/>
              <w:t xml:space="preserve">и компетенции членов команды 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000000"/>
                <w:lang w:bidi="en-US"/>
              </w:rPr>
            </w:pP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val="en-US" w:bidi="en-US"/>
              </w:rPr>
            </w:pPr>
            <w:r w:rsidRPr="00BA558C">
              <w:rPr>
                <w:i/>
                <w:color w:val="000000"/>
                <w:lang w:bidi="en-US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Включая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ключевых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приглашенных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экспертов</w:t>
            </w:r>
            <w:proofErr w:type="spellEnd"/>
            <w:r w:rsidRPr="00BA558C">
              <w:rPr>
                <w:i/>
                <w:color w:val="000000"/>
                <w:lang w:val="en-US" w:bidi="en-US"/>
              </w:rPr>
              <w:t>.</w:t>
            </w:r>
          </w:p>
        </w:tc>
      </w:tr>
      <w:tr w:rsidR="00BA558C" w:rsidRPr="008445D9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Ключевые партнеры реализации проекта</w:t>
            </w:r>
            <w:r w:rsidRPr="00BA558C">
              <w:rPr>
                <w:color w:val="000000"/>
                <w:lang w:bidi="en-US"/>
              </w:rPr>
              <w:br/>
              <w:t>и их роль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000000"/>
                <w:lang w:bidi="en-US"/>
              </w:rPr>
            </w:pP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A558C" w:rsidRPr="008445D9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Информирование о проекте его участников и в целом местного сообщества</w:t>
            </w:r>
          </w:p>
          <w:p w:rsidR="00BA558C" w:rsidRPr="00BA558C" w:rsidRDefault="00BA558C" w:rsidP="008F196C">
            <w:pPr>
              <w:pStyle w:val="a5"/>
              <w:rPr>
                <w:lang w:val="ru-RU"/>
              </w:rPr>
            </w:pP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BA558C">
              <w:rPr>
                <w:i/>
                <w:color w:val="000000"/>
                <w:lang w:bidi="en-US"/>
              </w:rPr>
              <w:br/>
              <w:t xml:space="preserve">о ходе реализации проекта и его результатах. </w:t>
            </w:r>
          </w:p>
        </w:tc>
      </w:tr>
      <w:tr w:rsidR="00BA558C" w:rsidRPr="008445D9" w:rsidTr="00BA558C">
        <w:tc>
          <w:tcPr>
            <w:tcW w:w="3227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Видеопаспорт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проекта</w:t>
            </w:r>
            <w:proofErr w:type="spellEnd"/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7085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t xml:space="preserve">Наличие </w:t>
            </w:r>
            <w:proofErr w:type="spellStart"/>
            <w:r w:rsidRPr="00BA558C">
              <w:rPr>
                <w:i/>
                <w:color w:val="000000"/>
                <w:lang w:bidi="en-US"/>
              </w:rPr>
              <w:t>видеопаспорта</w:t>
            </w:r>
            <w:proofErr w:type="spellEnd"/>
            <w:r w:rsidRPr="00BA558C">
              <w:rPr>
                <w:i/>
                <w:color w:val="000000"/>
                <w:lang w:bidi="en-US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BA558C">
              <w:rPr>
                <w:i/>
                <w:color w:val="000000"/>
                <w:lang w:bidi="en-US"/>
              </w:rPr>
              <w:t>Видеопаспорт</w:t>
            </w:r>
            <w:proofErr w:type="spellEnd"/>
            <w:r w:rsidRPr="00BA558C">
              <w:rPr>
                <w:i/>
                <w:color w:val="000000"/>
                <w:lang w:bidi="en-US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BA558C">
              <w:rPr>
                <w:color w:val="000000"/>
                <w:lang w:bidi="en-US"/>
              </w:rPr>
              <w:t xml:space="preserve">– </w:t>
            </w:r>
            <w:r w:rsidRPr="00BA558C">
              <w:rPr>
                <w:i/>
                <w:color w:val="000000"/>
                <w:lang w:bidi="en-US"/>
              </w:rPr>
              <w:t>и не имеет ограничений</w:t>
            </w:r>
            <w:r w:rsidRPr="00BA558C">
              <w:rPr>
                <w:i/>
                <w:color w:val="000000"/>
                <w:lang w:bidi="en-US"/>
              </w:rPr>
              <w:br/>
              <w:t>по техническим требованиям, за исключением требования</w:t>
            </w:r>
            <w:r w:rsidRPr="00BA558C">
              <w:rPr>
                <w:i/>
                <w:color w:val="000000"/>
                <w:lang w:bidi="en-US"/>
              </w:rPr>
              <w:br/>
              <w:t xml:space="preserve">к общему времени ролика (не более 3-х минут). </w:t>
            </w:r>
            <w:proofErr w:type="spellStart"/>
            <w:r w:rsidRPr="00BA558C">
              <w:rPr>
                <w:i/>
                <w:color w:val="000000"/>
                <w:lang w:bidi="en-US"/>
              </w:rPr>
              <w:t>Видеопаспорт</w:t>
            </w:r>
            <w:proofErr w:type="spellEnd"/>
            <w:r w:rsidRPr="00BA558C">
              <w:rPr>
                <w:i/>
                <w:color w:val="000000"/>
                <w:lang w:bidi="en-US"/>
              </w:rPr>
              <w:t xml:space="preserve"> размещается на любом ресурсе – сайте, </w:t>
            </w:r>
            <w:proofErr w:type="spellStart"/>
            <w:r w:rsidRPr="00BA558C">
              <w:rPr>
                <w:i/>
                <w:color w:val="000000"/>
                <w:lang w:val="en-US" w:bidi="en-US"/>
              </w:rPr>
              <w:t>Youtube</w:t>
            </w:r>
            <w:proofErr w:type="spellEnd"/>
            <w:r w:rsidRPr="00BA558C">
              <w:rPr>
                <w:i/>
                <w:color w:val="000000"/>
                <w:lang w:bidi="en-US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BA558C">
              <w:rPr>
                <w:i/>
                <w:color w:val="000000"/>
                <w:lang w:bidi="en-US"/>
              </w:rPr>
              <w:t>видеопаспорт</w:t>
            </w:r>
            <w:proofErr w:type="spellEnd"/>
            <w:r w:rsidRPr="00BA558C">
              <w:rPr>
                <w:i/>
                <w:color w:val="000000"/>
                <w:lang w:bidi="en-US"/>
              </w:rPr>
              <w:t xml:space="preserve">). </w:t>
            </w:r>
          </w:p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  <w:lang w:bidi="en-US"/>
              </w:rPr>
            </w:pPr>
            <w:r w:rsidRPr="00BA558C">
              <w:rPr>
                <w:i/>
                <w:color w:val="000000"/>
                <w:lang w:bidi="en-US"/>
              </w:rPr>
              <w:lastRenderedPageBreak/>
              <w:t xml:space="preserve">В </w:t>
            </w:r>
            <w:proofErr w:type="spellStart"/>
            <w:r w:rsidRPr="00BA558C">
              <w:rPr>
                <w:i/>
                <w:color w:val="000000"/>
                <w:lang w:bidi="en-US"/>
              </w:rPr>
              <w:t>видеопаспорте</w:t>
            </w:r>
            <w:proofErr w:type="spellEnd"/>
            <w:r w:rsidRPr="00BA558C">
              <w:rPr>
                <w:i/>
                <w:color w:val="000000"/>
                <w:lang w:bidi="en-US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BA558C">
              <w:rPr>
                <w:i/>
                <w:color w:val="000000"/>
                <w:lang w:bidi="en-US"/>
              </w:rPr>
              <w:br/>
              <w:t>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что, по вашему мнению, должно получиться в итоге и что изменится</w:t>
            </w:r>
            <w:r w:rsidRPr="00BA558C">
              <w:rPr>
                <w:i/>
                <w:color w:val="000000"/>
                <w:lang w:bidi="en-US"/>
              </w:rPr>
              <w:br/>
              <w:t xml:space="preserve">для </w:t>
            </w:r>
            <w:proofErr w:type="spellStart"/>
            <w:r w:rsidRPr="00BA558C">
              <w:rPr>
                <w:i/>
                <w:color w:val="000000"/>
                <w:lang w:bidi="en-US"/>
              </w:rPr>
              <w:t>благополучателей</w:t>
            </w:r>
            <w:proofErr w:type="spellEnd"/>
            <w:r w:rsidRPr="00BA558C">
              <w:rPr>
                <w:i/>
                <w:color w:val="000000"/>
                <w:lang w:bidi="en-US"/>
              </w:rPr>
              <w:t xml:space="preserve"> и участников проекта. </w:t>
            </w:r>
          </w:p>
        </w:tc>
      </w:tr>
    </w:tbl>
    <w:p w:rsidR="00BA558C" w:rsidRPr="004B6AB1" w:rsidRDefault="00BA558C" w:rsidP="00BA558C">
      <w:pPr>
        <w:rPr>
          <w:b/>
        </w:rPr>
      </w:pPr>
      <w:r w:rsidRPr="004B6AB1">
        <w:rPr>
          <w:b/>
        </w:rPr>
        <w:br w:type="page"/>
      </w:r>
    </w:p>
    <w:p w:rsidR="00BA558C" w:rsidRPr="004B6AB1" w:rsidRDefault="00BA558C" w:rsidP="00BA558C">
      <w:pPr>
        <w:ind w:right="-1"/>
        <w:jc w:val="center"/>
      </w:pPr>
      <w:r w:rsidRPr="004B6AB1">
        <w:rPr>
          <w:b/>
          <w:sz w:val="28"/>
        </w:rPr>
        <w:lastRenderedPageBreak/>
        <w:t>План мероприятий по реализации проекта поддержки добровольчества (</w:t>
      </w:r>
      <w:proofErr w:type="spellStart"/>
      <w:r w:rsidRPr="004B6AB1">
        <w:rPr>
          <w:b/>
          <w:sz w:val="28"/>
        </w:rPr>
        <w:t>волонтерства</w:t>
      </w:r>
      <w:proofErr w:type="spellEnd"/>
      <w:r w:rsidRPr="004B6AB1">
        <w:rPr>
          <w:b/>
          <w:sz w:val="28"/>
        </w:rPr>
        <w:t>)</w:t>
      </w:r>
    </w:p>
    <w:p w:rsidR="00BA558C" w:rsidRPr="004B6AB1" w:rsidRDefault="00BA558C" w:rsidP="00BA558C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6"/>
        <w:gridCol w:w="1743"/>
        <w:gridCol w:w="2078"/>
        <w:gridCol w:w="1805"/>
        <w:gridCol w:w="1822"/>
        <w:gridCol w:w="1993"/>
      </w:tblGrid>
      <w:tr w:rsidR="00BA558C" w:rsidTr="008F196C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  <w:jc w:val="center"/>
            </w:pPr>
            <w:r w:rsidRPr="00BA558C">
              <w:rPr>
                <w:color w:val="000000"/>
              </w:rPr>
              <w:t>№</w:t>
            </w:r>
          </w:p>
          <w:p w:rsidR="00BA558C" w:rsidRDefault="00BA558C" w:rsidP="008F196C">
            <w:pPr>
              <w:keepLines/>
              <w:jc w:val="center"/>
            </w:pPr>
            <w:r w:rsidRPr="00BA558C">
              <w:rPr>
                <w:color w:val="000000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jc w:val="center"/>
            </w:pPr>
            <w:r w:rsidRPr="00BA558C">
              <w:rPr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jc w:val="center"/>
            </w:pPr>
            <w:r w:rsidRPr="00BA558C">
              <w:rPr>
                <w:color w:val="000000"/>
              </w:rPr>
              <w:t>Место проведения мероприятия</w:t>
            </w:r>
          </w:p>
          <w:p w:rsidR="00BA558C" w:rsidRPr="004B6AB1" w:rsidRDefault="00BA558C" w:rsidP="008F196C">
            <w:pPr>
              <w:keepLines/>
              <w:jc w:val="center"/>
            </w:pPr>
            <w:r w:rsidRPr="00BA558C">
              <w:rPr>
                <w:color w:val="000000"/>
              </w:rPr>
              <w:t xml:space="preserve">(наименование населенного пункта </w:t>
            </w:r>
            <w:r w:rsidRPr="00BA558C">
              <w:rPr>
                <w:color w:val="000000"/>
              </w:rPr>
              <w:br/>
              <w:t xml:space="preserve">или полный адрес </w:t>
            </w:r>
            <w:r w:rsidRPr="00BA558C">
              <w:rPr>
                <w:color w:val="000000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  <w:jc w:val="center"/>
            </w:pPr>
            <w:r w:rsidRPr="00BA558C">
              <w:rPr>
                <w:color w:val="000000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  <w:jc w:val="center"/>
            </w:pPr>
            <w:r w:rsidRPr="00BA558C">
              <w:rPr>
                <w:color w:val="000000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  <w:jc w:val="center"/>
            </w:pPr>
            <w:r w:rsidRPr="00BA558C">
              <w:rPr>
                <w:color w:val="000000"/>
              </w:rPr>
              <w:t>Ожидаемые результаты мероприятия</w:t>
            </w:r>
          </w:p>
        </w:tc>
      </w:tr>
      <w:tr w:rsidR="00BA558C" w:rsidTr="008F196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BA558C" w:rsidRDefault="00BA558C" w:rsidP="00BA558C">
            <w:pPr>
              <w:pStyle w:val="a5"/>
              <w:keepLines/>
              <w:numPr>
                <w:ilvl w:val="0"/>
                <w:numId w:val="13"/>
              </w:numPr>
              <w:spacing w:line="240" w:lineRule="auto"/>
              <w:ind w:left="0" w:right="0" w:firstLine="0"/>
              <w:contextualSpacing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  <w:p w:rsidR="00BA558C" w:rsidRDefault="00BA558C" w:rsidP="008F196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</w:tr>
      <w:tr w:rsidR="00BA558C" w:rsidTr="008F196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BA558C" w:rsidRDefault="00BA558C" w:rsidP="00BA558C">
            <w:pPr>
              <w:pStyle w:val="a5"/>
              <w:keepLines/>
              <w:numPr>
                <w:ilvl w:val="0"/>
                <w:numId w:val="13"/>
              </w:numPr>
              <w:spacing w:line="240" w:lineRule="auto"/>
              <w:ind w:left="0" w:right="0" w:firstLine="0"/>
              <w:contextualSpacing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</w:tr>
      <w:tr w:rsidR="00BA558C" w:rsidTr="008F196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BA558C" w:rsidRDefault="00BA558C" w:rsidP="00BA558C">
            <w:pPr>
              <w:pStyle w:val="a5"/>
              <w:keepLines/>
              <w:numPr>
                <w:ilvl w:val="0"/>
                <w:numId w:val="13"/>
              </w:numPr>
              <w:spacing w:line="240" w:lineRule="auto"/>
              <w:ind w:left="0" w:right="0" w:firstLine="0"/>
              <w:contextualSpacing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</w:tr>
      <w:tr w:rsidR="00BA558C" w:rsidTr="008F196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  <w:jc w:val="center"/>
            </w:pPr>
            <w:r w:rsidRPr="00BA558C">
              <w:rPr>
                <w:color w:val="000000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keepLines/>
            </w:pPr>
          </w:p>
        </w:tc>
      </w:tr>
    </w:tbl>
    <w:p w:rsidR="00BA558C" w:rsidRDefault="00BA558C" w:rsidP="00BA558C">
      <w:pPr>
        <w:rPr>
          <w:b/>
        </w:rPr>
      </w:pPr>
      <w:r>
        <w:rPr>
          <w:b/>
        </w:rPr>
        <w:br w:type="page"/>
      </w:r>
    </w:p>
    <w:p w:rsidR="00BA558C" w:rsidRPr="004B6AB1" w:rsidRDefault="00BA558C" w:rsidP="00BA558C">
      <w:pPr>
        <w:pStyle w:val="ac"/>
        <w:spacing w:beforeAutospacing="0" w:afterAutospacing="0"/>
        <w:jc w:val="center"/>
        <w:rPr>
          <w:sz w:val="28"/>
          <w:lang w:val="ru-RU"/>
        </w:rPr>
      </w:pPr>
      <w:r w:rsidRPr="00BA558C">
        <w:rPr>
          <w:b/>
          <w:sz w:val="28"/>
          <w:lang w:val="ru-RU"/>
        </w:rPr>
        <w:lastRenderedPageBreak/>
        <w:t xml:space="preserve">Сведения об объеме бюджетных ассигнований, </w:t>
      </w:r>
      <w:r w:rsidRPr="00BA558C">
        <w:rPr>
          <w:b/>
          <w:sz w:val="28"/>
          <w:lang w:val="ru-RU"/>
        </w:rPr>
        <w:br/>
        <w:t>необходимых для реализации проекта поддержки добровольчества (</w:t>
      </w:r>
      <w:proofErr w:type="spellStart"/>
      <w:r w:rsidRPr="00BA558C">
        <w:rPr>
          <w:b/>
          <w:sz w:val="28"/>
          <w:lang w:val="ru-RU"/>
        </w:rPr>
        <w:t>волонтерства</w:t>
      </w:r>
      <w:proofErr w:type="spellEnd"/>
      <w:r w:rsidRPr="00BA558C">
        <w:rPr>
          <w:b/>
          <w:sz w:val="28"/>
          <w:lang w:val="ru-RU"/>
        </w:rPr>
        <w:t>)</w:t>
      </w:r>
      <w:r w:rsidRPr="00BA558C">
        <w:rPr>
          <w:rStyle w:val="af1"/>
          <w:b/>
          <w:sz w:val="28"/>
          <w:lang w:val="ru-RU"/>
        </w:rPr>
        <w:t xml:space="preserve"> </w:t>
      </w:r>
    </w:p>
    <w:p w:rsidR="00BA558C" w:rsidRPr="004B6AB1" w:rsidRDefault="00BA558C" w:rsidP="00BA558C">
      <w:pPr>
        <w:spacing w:line="276" w:lineRule="auto"/>
      </w:pPr>
    </w:p>
    <w:p w:rsidR="00BA558C" w:rsidRPr="004B6AB1" w:rsidRDefault="00BA558C" w:rsidP="00BA558C">
      <w:pPr>
        <w:spacing w:line="276" w:lineRule="auto"/>
        <w:ind w:firstLine="709"/>
        <w:jc w:val="both"/>
        <w:rPr>
          <w:sz w:val="28"/>
        </w:rPr>
      </w:pPr>
      <w:r w:rsidRPr="004B6AB1">
        <w:rPr>
          <w:sz w:val="28"/>
        </w:rPr>
        <w:t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</w:t>
      </w:r>
      <w:r>
        <w:rPr>
          <w:sz w:val="28"/>
        </w:rPr>
        <w:t>,</w:t>
      </w:r>
      <w:r w:rsidRPr="004B6AB1">
        <w:rPr>
          <w:sz w:val="28"/>
        </w:rPr>
        <w:t xml:space="preserve"> необходимо представить комментарии по расходам по каждой статье. Необходимо как можно более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приобретаете оборудование, поясните, почему оно является необходимым и чем обоснован ваш выбор.</w:t>
      </w:r>
    </w:p>
    <w:p w:rsidR="00BA558C" w:rsidRPr="004B6AB1" w:rsidRDefault="00BA558C" w:rsidP="00BA558C">
      <w:pPr>
        <w:tabs>
          <w:tab w:val="left" w:pos="502"/>
        </w:tabs>
        <w:rPr>
          <w:b/>
        </w:rPr>
      </w:pPr>
    </w:p>
    <w:p w:rsidR="00BA558C" w:rsidRPr="004B6AB1" w:rsidRDefault="00BA558C" w:rsidP="00BA558C">
      <w:pPr>
        <w:tabs>
          <w:tab w:val="left" w:pos="502"/>
        </w:tabs>
        <w:jc w:val="center"/>
        <w:rPr>
          <w:b/>
          <w:sz w:val="28"/>
        </w:rPr>
      </w:pPr>
      <w:r w:rsidRPr="00BA558C">
        <w:rPr>
          <w:b/>
          <w:color w:val="000000"/>
          <w:sz w:val="28"/>
        </w:rPr>
        <w:t xml:space="preserve">Общий объем бюджетных ассигнований, </w:t>
      </w:r>
      <w:r w:rsidRPr="00BA558C">
        <w:rPr>
          <w:b/>
          <w:color w:val="000000"/>
          <w:sz w:val="28"/>
        </w:rPr>
        <w:br/>
        <w:t>необходимых для реализации проекта поддержки добровольчества (</w:t>
      </w:r>
      <w:proofErr w:type="spellStart"/>
      <w:r w:rsidRPr="00BA558C">
        <w:rPr>
          <w:b/>
          <w:color w:val="000000"/>
          <w:sz w:val="28"/>
        </w:rPr>
        <w:t>волонтерства</w:t>
      </w:r>
      <w:proofErr w:type="spellEnd"/>
      <w:r w:rsidRPr="00BA558C">
        <w:rPr>
          <w:b/>
          <w:color w:val="000000"/>
          <w:sz w:val="28"/>
        </w:rPr>
        <w:t>)</w:t>
      </w:r>
    </w:p>
    <w:p w:rsidR="00BA558C" w:rsidRPr="004B6AB1" w:rsidRDefault="00BA558C" w:rsidP="00BA558C">
      <w:pPr>
        <w:tabs>
          <w:tab w:val="left" w:pos="502"/>
        </w:tabs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6"/>
        <w:gridCol w:w="2062"/>
        <w:gridCol w:w="2718"/>
        <w:gridCol w:w="2509"/>
      </w:tblGrid>
      <w:tr w:rsidR="00BA558C" w:rsidRPr="008445D9" w:rsidTr="00BA558C">
        <w:tc>
          <w:tcPr>
            <w:tcW w:w="2943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jc w:val="center"/>
              <w:rPr>
                <w:color w:val="000000"/>
                <w:u w:val="single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Статьи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бюджета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jc w:val="center"/>
              <w:rPr>
                <w:i/>
                <w:color w:val="000000"/>
                <w:u w:val="single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Запрашиваемый объем средств, рублей </w:t>
            </w:r>
            <w:r w:rsidRPr="00BA558C">
              <w:rPr>
                <w:i/>
                <w:color w:val="000000"/>
                <w:lang w:bidi="en-US"/>
              </w:rPr>
              <w:t>(указать значение до двух знаков после запятой)</w:t>
            </w:r>
          </w:p>
        </w:tc>
        <w:tc>
          <w:tcPr>
            <w:tcW w:w="2750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Собственные средства организации и/или привлеченные средства, рублей </w:t>
            </w:r>
            <w:r w:rsidRPr="00BA558C">
              <w:rPr>
                <w:i/>
                <w:color w:val="000000"/>
                <w:lang w:bidi="en-US"/>
              </w:rPr>
              <w:t>(указать значение до двух знаков после запятой)</w:t>
            </w:r>
          </w:p>
        </w:tc>
        <w:tc>
          <w:tcPr>
            <w:tcW w:w="2551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jc w:val="center"/>
              <w:rPr>
                <w:color w:val="000000"/>
                <w:u w:val="single"/>
                <w:lang w:bidi="en-US"/>
              </w:rPr>
            </w:pPr>
            <w:r w:rsidRPr="00BA558C">
              <w:rPr>
                <w:color w:val="000000"/>
                <w:lang w:bidi="en-US"/>
              </w:rPr>
              <w:t xml:space="preserve">Общий объем, рублей </w:t>
            </w:r>
            <w:r w:rsidRPr="00BA558C">
              <w:rPr>
                <w:i/>
                <w:color w:val="000000"/>
                <w:lang w:bidi="en-US"/>
              </w:rPr>
              <w:t>(указать значение до двух знаков после запятой)</w:t>
            </w:r>
          </w:p>
        </w:tc>
      </w:tr>
      <w:tr w:rsidR="00BA558C" w:rsidRPr="008445D9" w:rsidTr="00BA558C">
        <w:tc>
          <w:tcPr>
            <w:tcW w:w="2943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lang w:bidi="en-US"/>
              </w:rPr>
            </w:pPr>
            <w:r w:rsidRPr="00BA558C">
              <w:rPr>
                <w:color w:val="000000"/>
                <w:lang w:bidi="en-US"/>
              </w:rPr>
              <w:t>Оплата труда сотрудников и привлеченных специалистов, включая отчисления с ФОТ</w:t>
            </w:r>
          </w:p>
        </w:tc>
        <w:tc>
          <w:tcPr>
            <w:tcW w:w="2068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bidi="en-US"/>
              </w:rPr>
            </w:pPr>
          </w:p>
        </w:tc>
        <w:tc>
          <w:tcPr>
            <w:tcW w:w="2750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bidi="en-US"/>
              </w:rPr>
            </w:pPr>
          </w:p>
        </w:tc>
      </w:tr>
      <w:tr w:rsidR="00BA558C" w:rsidTr="00BA558C">
        <w:tc>
          <w:tcPr>
            <w:tcW w:w="2943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Оборудование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и </w:t>
            </w:r>
            <w:proofErr w:type="spellStart"/>
            <w:r w:rsidRPr="00BA558C">
              <w:rPr>
                <w:color w:val="000000"/>
                <w:lang w:val="en-US" w:bidi="en-US"/>
              </w:rPr>
              <w:t>материалы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750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</w:tr>
      <w:tr w:rsidR="00BA558C" w:rsidTr="00BA558C">
        <w:tc>
          <w:tcPr>
            <w:tcW w:w="2943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Проведение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мероприятий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750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</w:tr>
      <w:tr w:rsidR="00BA558C" w:rsidTr="00BA558C">
        <w:tc>
          <w:tcPr>
            <w:tcW w:w="2943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lang w:val="en-US" w:bidi="en-US"/>
              </w:rPr>
            </w:pPr>
            <w:proofErr w:type="spellStart"/>
            <w:r w:rsidRPr="00BA558C">
              <w:rPr>
                <w:color w:val="000000"/>
                <w:lang w:val="en-US" w:bidi="en-US"/>
              </w:rPr>
              <w:t>Прочие</w:t>
            </w:r>
            <w:proofErr w:type="spellEnd"/>
            <w:r w:rsidRPr="00BA558C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BA558C">
              <w:rPr>
                <w:color w:val="000000"/>
                <w:lang w:val="en-US" w:bidi="en-US"/>
              </w:rPr>
              <w:t>расходы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750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</w:tr>
      <w:tr w:rsidR="00BA558C" w:rsidTr="00BA558C">
        <w:tc>
          <w:tcPr>
            <w:tcW w:w="2943" w:type="dxa"/>
            <w:shd w:val="clear" w:color="auto" w:fill="auto"/>
            <w:vAlign w:val="center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lang w:val="en-US" w:bidi="en-US"/>
              </w:rPr>
            </w:pPr>
            <w:r w:rsidRPr="00BA558C">
              <w:rPr>
                <w:color w:val="000000"/>
                <w:lang w:val="en-US" w:bidi="en-US"/>
              </w:rPr>
              <w:t>ИТОГО</w:t>
            </w:r>
          </w:p>
        </w:tc>
        <w:tc>
          <w:tcPr>
            <w:tcW w:w="2068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750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BA558C" w:rsidRPr="00BA558C" w:rsidRDefault="00BA558C" w:rsidP="00BA55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2"/>
              </w:tabs>
              <w:rPr>
                <w:color w:val="000000"/>
                <w:u w:val="single"/>
                <w:lang w:val="en-US" w:bidi="en-US"/>
              </w:rPr>
            </w:pPr>
          </w:p>
        </w:tc>
      </w:tr>
    </w:tbl>
    <w:p w:rsidR="00BA558C" w:rsidRDefault="00BA558C" w:rsidP="00BA558C">
      <w:pPr>
        <w:spacing w:line="276" w:lineRule="auto"/>
        <w:rPr>
          <w:sz w:val="28"/>
        </w:rPr>
      </w:pPr>
    </w:p>
    <w:p w:rsidR="00BA558C" w:rsidRDefault="00BA558C" w:rsidP="00BA558C">
      <w:pPr>
        <w:sectPr w:rsidR="00BA558C" w:rsidSect="00DB5472">
          <w:headerReference w:type="default" r:id="rId7"/>
          <w:pgSz w:w="11906" w:h="16838"/>
          <w:pgMar w:top="1134" w:right="567" w:bottom="1134" w:left="1134" w:header="709" w:footer="147" w:gutter="0"/>
          <w:pgNumType w:start="1"/>
          <w:cols w:space="1701"/>
          <w:docGrid w:linePitch="360"/>
        </w:sectPr>
      </w:pPr>
    </w:p>
    <w:p w:rsidR="00BA558C" w:rsidRPr="004B6AB1" w:rsidRDefault="00BA558C" w:rsidP="00BA558C">
      <w:pPr>
        <w:jc w:val="center"/>
        <w:rPr>
          <w:b/>
          <w:sz w:val="28"/>
        </w:rPr>
      </w:pPr>
      <w:r w:rsidRPr="00BA558C">
        <w:rPr>
          <w:b/>
          <w:color w:val="000000"/>
          <w:sz w:val="28"/>
        </w:rPr>
        <w:lastRenderedPageBreak/>
        <w:t xml:space="preserve">Постатейный объем бюджетных ассигнований, </w:t>
      </w:r>
      <w:r w:rsidRPr="00BA558C">
        <w:rPr>
          <w:b/>
          <w:color w:val="000000"/>
          <w:sz w:val="28"/>
        </w:rPr>
        <w:br/>
        <w:t>необходимых для реализации проекта поддержки добровольчества (</w:t>
      </w:r>
      <w:proofErr w:type="spellStart"/>
      <w:r w:rsidRPr="00BA558C">
        <w:rPr>
          <w:b/>
          <w:color w:val="000000"/>
          <w:sz w:val="28"/>
        </w:rPr>
        <w:t>волонтерства</w:t>
      </w:r>
      <w:proofErr w:type="spellEnd"/>
      <w:r w:rsidRPr="00BA558C">
        <w:rPr>
          <w:b/>
          <w:color w:val="000000"/>
          <w:sz w:val="28"/>
        </w:rPr>
        <w:t>)</w:t>
      </w:r>
    </w:p>
    <w:p w:rsidR="00BA558C" w:rsidRPr="004B6AB1" w:rsidRDefault="00BA558C" w:rsidP="00BA558C">
      <w:pPr>
        <w:rPr>
          <w:b/>
          <w:u w:val="single"/>
        </w:rPr>
      </w:pPr>
    </w:p>
    <w:p w:rsidR="00BA558C" w:rsidRDefault="00BA558C" w:rsidP="00BA558C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jc w:val="both"/>
        <w:rPr>
          <w:b/>
          <w:sz w:val="28"/>
        </w:rPr>
      </w:pPr>
      <w:r>
        <w:rPr>
          <w:b/>
          <w:sz w:val="28"/>
        </w:rPr>
        <w:t>Оплата труда</w:t>
      </w:r>
    </w:p>
    <w:p w:rsidR="00BA558C" w:rsidRDefault="00BA558C" w:rsidP="00BA558C">
      <w:pPr>
        <w:jc w:val="both"/>
        <w:rPr>
          <w:b/>
          <w:sz w:val="28"/>
          <w:u w:val="single"/>
        </w:rPr>
      </w:pPr>
    </w:p>
    <w:p w:rsidR="00BA558C" w:rsidRDefault="00BA558C" w:rsidP="00BA558C">
      <w:pPr>
        <w:jc w:val="both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z w:val="28"/>
        </w:rPr>
        <w:tab/>
        <w:t>Оплата труда штатных сотрудников</w:t>
      </w:r>
    </w:p>
    <w:p w:rsidR="00BA558C" w:rsidRDefault="00BA558C" w:rsidP="00BA558C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539"/>
        <w:gridCol w:w="2786"/>
        <w:gridCol w:w="1785"/>
        <w:gridCol w:w="1623"/>
        <w:gridCol w:w="1099"/>
      </w:tblGrid>
      <w:tr w:rsidR="00BA558C" w:rsidRPr="008445D9" w:rsidTr="008F196C"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Default="00BA558C" w:rsidP="008F196C">
            <w:pPr>
              <w:jc w:val="center"/>
            </w:pPr>
            <w:r>
              <w:t>Должность</w:t>
            </w: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Оплата труда рублей/месяц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  <w:r w:rsidRPr="004B6AB1">
              <w:t xml:space="preserve"> 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Default="00BA558C" w:rsidP="008F196C">
            <w:pPr>
              <w:jc w:val="center"/>
            </w:pPr>
            <w:r>
              <w:t>Длительность/количество месяцев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Запрашиваемые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Собственные средства организации и/или привлеченные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Общий объем средств, рублей </w:t>
            </w:r>
            <w:r w:rsidRPr="004B6AB1">
              <w:rPr>
                <w:i/>
              </w:rPr>
              <w:t>(указать значение до двух знаков после запятой)</w:t>
            </w:r>
          </w:p>
        </w:tc>
      </w:tr>
      <w:tr w:rsidR="00BA558C" w:rsidRPr="008445D9" w:rsidTr="008F196C">
        <w:trPr>
          <w:trHeight w:val="256"/>
        </w:trPr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</w:tr>
      <w:tr w:rsidR="00BA558C" w:rsidRPr="008445D9" w:rsidTr="008F196C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/>
          <w:p w:rsidR="00BA558C" w:rsidRPr="004B6AB1" w:rsidRDefault="00BA558C" w:rsidP="008F196C"/>
          <w:p w:rsidR="00BA558C" w:rsidRPr="004B6AB1" w:rsidRDefault="00BA558C" w:rsidP="008F196C"/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Запрашиваемые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Собственные средства организации и/или привлеченные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Общий объем средств, рублей </w:t>
            </w:r>
            <w:r w:rsidRPr="004B6AB1">
              <w:rPr>
                <w:i/>
              </w:rPr>
              <w:t>(указать значение до двух знаков после запятой)</w:t>
            </w:r>
          </w:p>
        </w:tc>
      </w:tr>
      <w:tr w:rsidR="00BA558C" w:rsidRPr="008445D9" w:rsidTr="008F196C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r w:rsidRPr="004B6AB1">
              <w:t>Социальный налог: Отчисления с ФОТ %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</w:tr>
      <w:tr w:rsidR="00BA558C" w:rsidRPr="008445D9" w:rsidTr="008F196C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r w:rsidRPr="004B6AB1">
              <w:t>Итого по оплате труда штатных сотрудников: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</w:tr>
    </w:tbl>
    <w:p w:rsidR="00BA558C" w:rsidRPr="004B6AB1" w:rsidRDefault="00BA558C" w:rsidP="00BA558C">
      <w:pPr>
        <w:jc w:val="both"/>
      </w:pPr>
    </w:p>
    <w:p w:rsidR="00BA558C" w:rsidRDefault="00BA558C" w:rsidP="00BA558C">
      <w:pPr>
        <w:jc w:val="both"/>
        <w:rPr>
          <w:b/>
          <w:sz w:val="28"/>
        </w:rPr>
      </w:pPr>
      <w:r>
        <w:rPr>
          <w:b/>
          <w:sz w:val="28"/>
        </w:rPr>
        <w:t>1.2.</w:t>
      </w:r>
      <w:r>
        <w:rPr>
          <w:b/>
          <w:sz w:val="28"/>
        </w:rPr>
        <w:tab/>
        <w:t>Оплата труда привлеченных специалистов</w:t>
      </w:r>
    </w:p>
    <w:p w:rsidR="00BA558C" w:rsidRDefault="00BA558C" w:rsidP="00BA558C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489"/>
        <w:gridCol w:w="2786"/>
        <w:gridCol w:w="1781"/>
        <w:gridCol w:w="1658"/>
        <w:gridCol w:w="1104"/>
      </w:tblGrid>
      <w:tr w:rsidR="00BA558C" w:rsidRPr="008445D9" w:rsidTr="008F196C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Default="00BA558C" w:rsidP="008F196C">
            <w:pPr>
              <w:jc w:val="center"/>
            </w:pPr>
            <w:r>
              <w:t>Должность</w:t>
            </w: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Оплата труда рублей/день, месяц, час.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center"/>
            </w:pPr>
            <w:r w:rsidRPr="004B6AB1">
              <w:t>Длительность/количество дней, месяцев, часов</w:t>
            </w:r>
          </w:p>
        </w:tc>
        <w:tc>
          <w:tcPr>
            <w:tcW w:w="1705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Запрашиваемые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Собственные средства организации и/или средства из других привлеченных источников,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 xml:space="preserve">до двух знаков </w:t>
            </w:r>
            <w:r w:rsidRPr="004B6AB1">
              <w:rPr>
                <w:i/>
              </w:rPr>
              <w:lastRenderedPageBreak/>
              <w:t>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center"/>
            </w:pPr>
            <w:r w:rsidRPr="004B6AB1">
              <w:lastRenderedPageBreak/>
              <w:t xml:space="preserve">Общий объем средств, рублей </w:t>
            </w:r>
            <w:r w:rsidRPr="004B6AB1">
              <w:rPr>
                <w:i/>
              </w:rPr>
              <w:t>(указать значение до двух знаков после запятой)</w:t>
            </w:r>
          </w:p>
        </w:tc>
      </w:tr>
      <w:tr w:rsidR="00BA558C" w:rsidRPr="008445D9" w:rsidTr="008F196C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705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</w:tr>
      <w:tr w:rsidR="00BA558C" w:rsidRPr="008445D9" w:rsidTr="008F196C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705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</w:tr>
      <w:tr w:rsidR="00BA558C" w:rsidRPr="008445D9" w:rsidTr="008F196C">
        <w:tc>
          <w:tcPr>
            <w:tcW w:w="5248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/>
          <w:p w:rsidR="00BA558C" w:rsidRPr="004B6AB1" w:rsidRDefault="00BA558C" w:rsidP="008F196C"/>
          <w:p w:rsidR="00BA558C" w:rsidRPr="004B6AB1" w:rsidRDefault="00BA558C" w:rsidP="008F196C"/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Запрашиваемые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Собственные средства организации и/или привлеченные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Общий объем средств, рублей </w:t>
            </w:r>
            <w:r w:rsidRPr="004B6AB1">
              <w:rPr>
                <w:i/>
              </w:rPr>
              <w:t>(указать значение до двух знаков после запятой)</w:t>
            </w:r>
          </w:p>
        </w:tc>
      </w:tr>
      <w:tr w:rsidR="00BA558C" w:rsidRPr="008445D9" w:rsidTr="008F196C">
        <w:tc>
          <w:tcPr>
            <w:tcW w:w="5248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r w:rsidRPr="004B6AB1">
              <w:t>Социальный налог: Отчисления с ФОТ %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</w:p>
        </w:tc>
      </w:tr>
      <w:tr w:rsidR="00BA558C" w:rsidTr="008F196C">
        <w:tc>
          <w:tcPr>
            <w:tcW w:w="5248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Default="00BA558C" w:rsidP="008F196C">
            <w:r>
              <w:t>Итого по привлеченным специалистам: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Default="00BA558C" w:rsidP="008F196C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Default="00BA558C" w:rsidP="008F196C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Default="00BA558C" w:rsidP="008F196C">
            <w:pPr>
              <w:jc w:val="both"/>
            </w:pPr>
          </w:p>
        </w:tc>
      </w:tr>
      <w:tr w:rsidR="00BA558C" w:rsidTr="008F196C">
        <w:tc>
          <w:tcPr>
            <w:tcW w:w="5248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Default="00BA558C" w:rsidP="008F196C">
            <w:r>
              <w:t>ИТОГО НА ОПЛАТУ ТРУДА: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Default="00BA558C" w:rsidP="008F196C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Default="00BA558C" w:rsidP="008F196C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Default="00BA558C" w:rsidP="008F196C">
            <w:pPr>
              <w:jc w:val="both"/>
            </w:pPr>
          </w:p>
        </w:tc>
      </w:tr>
      <w:tr w:rsidR="00BA558C" w:rsidRPr="008445D9" w:rsidTr="008F196C">
        <w:trPr>
          <w:trHeight w:val="276"/>
        </w:trPr>
        <w:tc>
          <w:tcPr>
            <w:tcW w:w="10276" w:type="dxa"/>
            <w:gridSpan w:val="6"/>
            <w:vMerge w:val="restart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A558C" w:rsidRPr="004B6AB1" w:rsidRDefault="00BA558C" w:rsidP="008F196C">
            <w:pPr>
              <w:jc w:val="both"/>
            </w:pPr>
            <w:r w:rsidRPr="004B6AB1">
              <w:t>Комментарии: Штатные сотрудники – только сотрудники организации-заявителя</w:t>
            </w:r>
            <w:r w:rsidRPr="004B6AB1">
              <w:rPr>
                <w:b/>
              </w:rPr>
              <w:t>.</w:t>
            </w:r>
            <w:r w:rsidRPr="004B6AB1">
              <w:t xml:space="preserve"> Предоставьте обоснование уровня оплаты на каждого из сотрудников. Привлеченные специалисты</w:t>
            </w:r>
            <w:r w:rsidRPr="004B6AB1">
              <w:br/>
              <w:t>не являются штатными сотрудниками организации, а нанимаются на работу по проекту</w:t>
            </w:r>
            <w:r w:rsidRPr="004B6AB1">
              <w:br/>
              <w:t>на основании договора ГПХ. Предоставьте описание и обоснование объема их работы в проекте</w:t>
            </w:r>
            <w:r w:rsidRPr="004B6AB1">
              <w:br/>
              <w:t xml:space="preserve">и обоснование уровня их оплаты. </w:t>
            </w:r>
          </w:p>
        </w:tc>
      </w:tr>
    </w:tbl>
    <w:p w:rsidR="00BA558C" w:rsidRPr="004B6AB1" w:rsidRDefault="00BA558C" w:rsidP="00BA558C">
      <w:pPr>
        <w:jc w:val="both"/>
        <w:rPr>
          <w:i/>
        </w:rPr>
      </w:pPr>
    </w:p>
    <w:p w:rsidR="00BA558C" w:rsidRDefault="00BA558C" w:rsidP="00BA558C">
      <w:pPr>
        <w:jc w:val="both"/>
      </w:pPr>
      <w:r>
        <w:rPr>
          <w:b/>
          <w:sz w:val="28"/>
        </w:rPr>
        <w:t>2.</w:t>
      </w:r>
      <w:r>
        <w:rPr>
          <w:b/>
          <w:sz w:val="28"/>
        </w:rPr>
        <w:tab/>
        <w:t>Оборудование</w:t>
      </w:r>
    </w:p>
    <w:p w:rsidR="00BA558C" w:rsidRDefault="00BA558C" w:rsidP="00BA558C">
      <w:pPr>
        <w:jc w:val="both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12"/>
        <w:gridCol w:w="1353"/>
        <w:gridCol w:w="1477"/>
        <w:gridCol w:w="1857"/>
        <w:gridCol w:w="2127"/>
        <w:gridCol w:w="1461"/>
      </w:tblGrid>
      <w:tr w:rsidR="00BA558C" w:rsidRPr="008445D9" w:rsidTr="008F196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Цена за единицу, рублей </w:t>
            </w:r>
            <w:r w:rsidRPr="004B6AB1"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jc w:val="center"/>
            </w:pPr>
            <w:r>
              <w:t xml:space="preserve">Количество, </w:t>
            </w:r>
            <w:proofErr w:type="spellStart"/>
            <w: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Запрашиваемые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Собственные средства организации и/или привлеченные средства, рублей </w:t>
            </w:r>
            <w:r w:rsidRPr="004B6AB1"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jc w:val="center"/>
            </w:pPr>
            <w:r w:rsidRPr="004B6AB1">
              <w:t xml:space="preserve">Общий объем средств.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</w:tr>
      <w:tr w:rsidR="00BA558C" w:rsidRPr="008445D9" w:rsidTr="008F196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jc w:val="center"/>
            </w:pPr>
          </w:p>
        </w:tc>
      </w:tr>
      <w:tr w:rsidR="00BA558C" w:rsidRPr="008445D9" w:rsidTr="008F196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jc w:val="center"/>
            </w:pPr>
          </w:p>
        </w:tc>
      </w:tr>
      <w:tr w:rsidR="00BA558C" w:rsidTr="008F196C"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r>
              <w:t>ИТОГО ПО ОБОРУДОВАНИЮ: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Default="00BA558C" w:rsidP="008F196C">
            <w:pPr>
              <w:jc w:val="center"/>
            </w:pPr>
          </w:p>
        </w:tc>
      </w:tr>
      <w:tr w:rsidR="00BA558C" w:rsidRPr="008445D9" w:rsidTr="008F196C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8C" w:rsidRPr="004B6AB1" w:rsidRDefault="00BA558C" w:rsidP="008F196C">
            <w:pPr>
              <w:pStyle w:val="3"/>
              <w:rPr>
                <w:i w:val="0"/>
                <w:sz w:val="24"/>
                <w:lang w:val="ru-RU"/>
              </w:rPr>
            </w:pPr>
            <w:r w:rsidRPr="004B6AB1">
              <w:rPr>
                <w:i w:val="0"/>
                <w:sz w:val="24"/>
                <w:lang w:val="ru-RU"/>
              </w:rPr>
              <w:t>Комментарии: 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:rsidR="00BA558C" w:rsidRPr="004B6AB1" w:rsidRDefault="00BA558C" w:rsidP="00BA558C">
      <w:pPr>
        <w:jc w:val="both"/>
        <w:rPr>
          <w:b/>
        </w:rPr>
      </w:pPr>
    </w:p>
    <w:p w:rsidR="00BA558C" w:rsidRDefault="00BA558C" w:rsidP="00BA558C">
      <w:pPr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Проведение мероприятий</w:t>
      </w:r>
    </w:p>
    <w:p w:rsidR="00BA558C" w:rsidRDefault="00BA558C" w:rsidP="00BA558C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1397"/>
        <w:gridCol w:w="1414"/>
        <w:gridCol w:w="1721"/>
        <w:gridCol w:w="2214"/>
        <w:gridCol w:w="1528"/>
      </w:tblGrid>
      <w:tr w:rsidR="00BA558C" w:rsidRPr="008445D9" w:rsidTr="008F196C">
        <w:tc>
          <w:tcPr>
            <w:tcW w:w="1950" w:type="dxa"/>
          </w:tcPr>
          <w:p w:rsidR="00BA558C" w:rsidRDefault="00BA558C" w:rsidP="008F1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1417" w:type="dxa"/>
          </w:tcPr>
          <w:p w:rsidR="00BA558C" w:rsidRPr="004B6AB1" w:rsidRDefault="00BA558C" w:rsidP="008F196C">
            <w:pPr>
              <w:jc w:val="center"/>
              <w:rPr>
                <w:sz w:val="22"/>
              </w:rPr>
            </w:pPr>
            <w:r w:rsidRPr="004B6AB1">
              <w:rPr>
                <w:sz w:val="22"/>
              </w:rPr>
              <w:t xml:space="preserve">Цена за единицу,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</w:r>
            <w:r w:rsidRPr="004B6AB1">
              <w:rPr>
                <w:i/>
              </w:rPr>
              <w:lastRenderedPageBreak/>
              <w:t>до двух знаков после запятой)</w:t>
            </w:r>
          </w:p>
        </w:tc>
        <w:tc>
          <w:tcPr>
            <w:tcW w:w="1417" w:type="dxa"/>
          </w:tcPr>
          <w:p w:rsidR="00BA558C" w:rsidRDefault="00BA558C" w:rsidP="008F196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Количество, </w:t>
            </w:r>
            <w:proofErr w:type="spellStart"/>
            <w:r>
              <w:rPr>
                <w:sz w:val="22"/>
              </w:rPr>
              <w:t>ед</w:t>
            </w:r>
            <w:proofErr w:type="spellEnd"/>
          </w:p>
        </w:tc>
        <w:tc>
          <w:tcPr>
            <w:tcW w:w="1701" w:type="dxa"/>
          </w:tcPr>
          <w:p w:rsidR="00BA558C" w:rsidRPr="004B6AB1" w:rsidRDefault="00BA558C" w:rsidP="008F196C">
            <w:pPr>
              <w:jc w:val="center"/>
              <w:rPr>
                <w:sz w:val="22"/>
              </w:rPr>
            </w:pPr>
            <w:r w:rsidRPr="004B6AB1">
              <w:rPr>
                <w:sz w:val="22"/>
              </w:rPr>
              <w:t xml:space="preserve">Запрашиваемые средства, рублей </w:t>
            </w:r>
            <w:r w:rsidRPr="004B6AB1">
              <w:rPr>
                <w:i/>
              </w:rPr>
              <w:t>(указать значение</w:t>
            </w:r>
            <w:r w:rsidRPr="004B6AB1">
              <w:rPr>
                <w:i/>
              </w:rPr>
              <w:br/>
            </w:r>
            <w:r w:rsidRPr="004B6AB1">
              <w:rPr>
                <w:i/>
              </w:rPr>
              <w:lastRenderedPageBreak/>
              <w:t>до двух знаков после запятой)</w:t>
            </w:r>
          </w:p>
        </w:tc>
        <w:tc>
          <w:tcPr>
            <w:tcW w:w="2268" w:type="dxa"/>
          </w:tcPr>
          <w:p w:rsidR="00BA558C" w:rsidRPr="004B6AB1" w:rsidRDefault="00BA558C" w:rsidP="008F196C">
            <w:pPr>
              <w:jc w:val="center"/>
              <w:rPr>
                <w:sz w:val="22"/>
              </w:rPr>
            </w:pPr>
            <w:r w:rsidRPr="004B6AB1">
              <w:rPr>
                <w:sz w:val="22"/>
              </w:rPr>
              <w:lastRenderedPageBreak/>
              <w:t xml:space="preserve">Собственные средства организации и/или привлеченные средства, рублей </w:t>
            </w:r>
            <w:r w:rsidRPr="004B6AB1">
              <w:rPr>
                <w:i/>
              </w:rPr>
              <w:lastRenderedPageBreak/>
              <w:t>(указать значение до двух знаков после запятой)</w:t>
            </w:r>
          </w:p>
        </w:tc>
        <w:tc>
          <w:tcPr>
            <w:tcW w:w="1559" w:type="dxa"/>
          </w:tcPr>
          <w:p w:rsidR="00BA558C" w:rsidRPr="004B6AB1" w:rsidRDefault="00BA558C" w:rsidP="008F196C">
            <w:pPr>
              <w:jc w:val="center"/>
            </w:pPr>
            <w:r w:rsidRPr="004B6AB1">
              <w:lastRenderedPageBreak/>
              <w:t xml:space="preserve">Общий объем средств. рублей </w:t>
            </w:r>
            <w:r w:rsidRPr="004B6AB1">
              <w:rPr>
                <w:i/>
              </w:rPr>
              <w:lastRenderedPageBreak/>
              <w:t>(указать значение</w:t>
            </w:r>
            <w:r w:rsidRPr="004B6AB1">
              <w:rPr>
                <w:i/>
              </w:rPr>
              <w:br/>
              <w:t>до двух знаков после запятой)</w:t>
            </w:r>
          </w:p>
        </w:tc>
      </w:tr>
      <w:tr w:rsidR="00BA558C" w:rsidRPr="008445D9" w:rsidTr="008F196C">
        <w:tc>
          <w:tcPr>
            <w:tcW w:w="1950" w:type="dxa"/>
          </w:tcPr>
          <w:p w:rsidR="00BA558C" w:rsidRPr="004B6AB1" w:rsidRDefault="00BA558C" w:rsidP="008F196C">
            <w:pPr>
              <w:ind w:left="720"/>
            </w:pPr>
          </w:p>
        </w:tc>
        <w:tc>
          <w:tcPr>
            <w:tcW w:w="1417" w:type="dxa"/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1417" w:type="dxa"/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1701" w:type="dxa"/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2268" w:type="dxa"/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1559" w:type="dxa"/>
          </w:tcPr>
          <w:p w:rsidR="00BA558C" w:rsidRPr="004B6AB1" w:rsidRDefault="00BA558C" w:rsidP="008F196C">
            <w:pPr>
              <w:jc w:val="center"/>
            </w:pPr>
          </w:p>
        </w:tc>
      </w:tr>
      <w:tr w:rsidR="00BA558C" w:rsidTr="008F196C">
        <w:tc>
          <w:tcPr>
            <w:tcW w:w="4784" w:type="dxa"/>
            <w:gridSpan w:val="3"/>
          </w:tcPr>
          <w:p w:rsidR="00BA558C" w:rsidRDefault="00BA558C" w:rsidP="008F196C">
            <w:pPr>
              <w:pStyle w:val="af"/>
              <w:rPr>
                <w:b/>
                <w:sz w:val="24"/>
              </w:rPr>
            </w:pPr>
            <w:r>
              <w:rPr>
                <w:sz w:val="24"/>
              </w:rPr>
              <w:t>ИТОГО ПО МЕРОПРИЯТИЯМ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701" w:type="dxa"/>
          </w:tcPr>
          <w:p w:rsidR="00BA558C" w:rsidRDefault="00BA558C" w:rsidP="008F19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A558C" w:rsidRDefault="00BA558C" w:rsidP="008F196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A558C" w:rsidRDefault="00BA558C" w:rsidP="008F196C">
            <w:pPr>
              <w:jc w:val="center"/>
              <w:rPr>
                <w:b/>
              </w:rPr>
            </w:pPr>
          </w:p>
        </w:tc>
      </w:tr>
      <w:tr w:rsidR="00BA558C" w:rsidRPr="008445D9" w:rsidTr="008F196C">
        <w:tc>
          <w:tcPr>
            <w:tcW w:w="10312" w:type="dxa"/>
            <w:gridSpan w:val="6"/>
          </w:tcPr>
          <w:p w:rsidR="00BA558C" w:rsidRPr="004B6AB1" w:rsidRDefault="00BA558C" w:rsidP="008F196C">
            <w:pPr>
              <w:spacing w:before="40" w:after="40"/>
              <w:jc w:val="both"/>
            </w:pPr>
            <w:r w:rsidRPr="004B6AB1">
              <w:t>Комментарии: укажите все необходимые расходы</w:t>
            </w:r>
            <w:r>
              <w:t xml:space="preserve">: </w:t>
            </w:r>
            <w:r w:rsidRPr="004B6AB1">
              <w:t>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тиражирование материалов, необходимых для проведения мероприятий, фото-видеосъемка мероприятий и т.п.</w:t>
            </w:r>
          </w:p>
        </w:tc>
      </w:tr>
    </w:tbl>
    <w:p w:rsidR="00BA558C" w:rsidRPr="004B6AB1" w:rsidRDefault="00BA558C" w:rsidP="00BA558C">
      <w:pPr>
        <w:rPr>
          <w:b/>
        </w:rPr>
      </w:pPr>
    </w:p>
    <w:p w:rsidR="00BA558C" w:rsidRDefault="00BA558C" w:rsidP="00BA558C">
      <w:pPr>
        <w:jc w:val="both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Прочие расходы</w:t>
      </w:r>
    </w:p>
    <w:p w:rsidR="00BA558C" w:rsidRDefault="00BA558C" w:rsidP="00BA558C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8"/>
        <w:gridCol w:w="1358"/>
        <w:gridCol w:w="1477"/>
        <w:gridCol w:w="1857"/>
        <w:gridCol w:w="2137"/>
        <w:gridCol w:w="1468"/>
      </w:tblGrid>
      <w:tr w:rsidR="00BA558C" w:rsidRPr="008445D9" w:rsidTr="008F196C">
        <w:tc>
          <w:tcPr>
            <w:tcW w:w="1950" w:type="dxa"/>
          </w:tcPr>
          <w:p w:rsidR="00BA558C" w:rsidRDefault="00BA558C" w:rsidP="008F196C">
            <w:pPr>
              <w:jc w:val="center"/>
            </w:pPr>
            <w:r w:rsidRPr="00BA558C">
              <w:rPr>
                <w:color w:val="000000"/>
              </w:rPr>
              <w:t xml:space="preserve">Наименование </w:t>
            </w:r>
          </w:p>
        </w:tc>
        <w:tc>
          <w:tcPr>
            <w:tcW w:w="1417" w:type="dxa"/>
          </w:tcPr>
          <w:p w:rsidR="00BA558C" w:rsidRPr="004B6AB1" w:rsidRDefault="00BA558C" w:rsidP="008F196C">
            <w:pPr>
              <w:jc w:val="center"/>
            </w:pPr>
            <w:r w:rsidRPr="00BA558C">
              <w:rPr>
                <w:color w:val="000000"/>
              </w:rPr>
              <w:t xml:space="preserve">Цена за единицу, рублей </w:t>
            </w:r>
            <w:r w:rsidRPr="00BA558C">
              <w:rPr>
                <w:i/>
                <w:color w:val="000000"/>
              </w:rPr>
              <w:t>(указать до двух знаков после запятой)</w:t>
            </w:r>
          </w:p>
        </w:tc>
        <w:tc>
          <w:tcPr>
            <w:tcW w:w="1417" w:type="dxa"/>
          </w:tcPr>
          <w:p w:rsidR="00BA558C" w:rsidRDefault="00BA558C" w:rsidP="008F196C">
            <w:pPr>
              <w:jc w:val="center"/>
            </w:pPr>
            <w:r w:rsidRPr="00BA558C">
              <w:rPr>
                <w:color w:val="000000"/>
              </w:rPr>
              <w:t xml:space="preserve">Количество, </w:t>
            </w:r>
            <w:proofErr w:type="spellStart"/>
            <w:r w:rsidRPr="00BA558C">
              <w:rPr>
                <w:color w:val="000000"/>
              </w:rPr>
              <w:t>ед</w:t>
            </w:r>
            <w:proofErr w:type="spellEnd"/>
          </w:p>
        </w:tc>
        <w:tc>
          <w:tcPr>
            <w:tcW w:w="1701" w:type="dxa"/>
          </w:tcPr>
          <w:p w:rsidR="00BA558C" w:rsidRPr="00BA558C" w:rsidRDefault="00BA558C" w:rsidP="008F196C">
            <w:pPr>
              <w:jc w:val="center"/>
              <w:rPr>
                <w:i/>
                <w:color w:val="000000"/>
              </w:rPr>
            </w:pPr>
            <w:r w:rsidRPr="00BA558C">
              <w:rPr>
                <w:color w:val="000000"/>
              </w:rPr>
              <w:t xml:space="preserve">Запрашиваемые средства, рублей </w:t>
            </w:r>
            <w:r w:rsidRPr="00BA558C">
              <w:rPr>
                <w:i/>
                <w:color w:val="000000"/>
              </w:rPr>
              <w:t>(указать</w:t>
            </w:r>
          </w:p>
          <w:p w:rsidR="00BA558C" w:rsidRPr="004B6AB1" w:rsidRDefault="00BA558C" w:rsidP="008F196C">
            <w:pPr>
              <w:jc w:val="center"/>
            </w:pPr>
            <w:r w:rsidRPr="00BA558C">
              <w:rPr>
                <w:i/>
                <w:color w:val="000000"/>
              </w:rPr>
              <w:t>до двух знаков после запятой)</w:t>
            </w:r>
          </w:p>
        </w:tc>
        <w:tc>
          <w:tcPr>
            <w:tcW w:w="2268" w:type="dxa"/>
          </w:tcPr>
          <w:p w:rsidR="00BA558C" w:rsidRPr="004B6AB1" w:rsidRDefault="00BA558C" w:rsidP="008F196C">
            <w:pPr>
              <w:jc w:val="center"/>
            </w:pPr>
            <w:r w:rsidRPr="00BA558C">
              <w:rPr>
                <w:color w:val="000000"/>
              </w:rPr>
              <w:t xml:space="preserve">Собственные средства организации и/или привлеченные средства, рублей </w:t>
            </w:r>
            <w:r w:rsidRPr="00BA558C">
              <w:rPr>
                <w:i/>
                <w:color w:val="000000"/>
              </w:rPr>
              <w:t>(указать до двух знаков после запятой)</w:t>
            </w:r>
          </w:p>
        </w:tc>
        <w:tc>
          <w:tcPr>
            <w:tcW w:w="1559" w:type="dxa"/>
          </w:tcPr>
          <w:p w:rsidR="00BA558C" w:rsidRPr="004B6AB1" w:rsidRDefault="00BA558C" w:rsidP="008F196C">
            <w:pPr>
              <w:jc w:val="center"/>
            </w:pPr>
            <w:r w:rsidRPr="00BA558C">
              <w:rPr>
                <w:color w:val="000000"/>
              </w:rPr>
              <w:t xml:space="preserve">Общий объем средств. рублей </w:t>
            </w:r>
            <w:r w:rsidRPr="00BA558C">
              <w:rPr>
                <w:i/>
                <w:color w:val="000000"/>
              </w:rPr>
              <w:t>(указать</w:t>
            </w:r>
            <w:r w:rsidRPr="00BA558C">
              <w:rPr>
                <w:i/>
                <w:color w:val="000000"/>
              </w:rPr>
              <w:br/>
              <w:t>до двух знаков после запятой)</w:t>
            </w:r>
          </w:p>
        </w:tc>
      </w:tr>
      <w:tr w:rsidR="00BA558C" w:rsidRPr="008445D9" w:rsidTr="008F196C">
        <w:tc>
          <w:tcPr>
            <w:tcW w:w="1950" w:type="dxa"/>
          </w:tcPr>
          <w:p w:rsidR="00BA558C" w:rsidRPr="004B6AB1" w:rsidRDefault="00BA558C" w:rsidP="008F196C">
            <w:pPr>
              <w:ind w:left="720"/>
            </w:pPr>
          </w:p>
        </w:tc>
        <w:tc>
          <w:tcPr>
            <w:tcW w:w="1417" w:type="dxa"/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1417" w:type="dxa"/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1701" w:type="dxa"/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2268" w:type="dxa"/>
          </w:tcPr>
          <w:p w:rsidR="00BA558C" w:rsidRPr="004B6AB1" w:rsidRDefault="00BA558C" w:rsidP="008F196C">
            <w:pPr>
              <w:jc w:val="center"/>
            </w:pPr>
          </w:p>
        </w:tc>
        <w:tc>
          <w:tcPr>
            <w:tcW w:w="1559" w:type="dxa"/>
          </w:tcPr>
          <w:p w:rsidR="00BA558C" w:rsidRPr="004B6AB1" w:rsidRDefault="00BA558C" w:rsidP="008F196C">
            <w:pPr>
              <w:jc w:val="center"/>
            </w:pPr>
          </w:p>
        </w:tc>
      </w:tr>
      <w:tr w:rsidR="00BA558C" w:rsidTr="008F196C">
        <w:tc>
          <w:tcPr>
            <w:tcW w:w="4784" w:type="dxa"/>
            <w:gridSpan w:val="3"/>
          </w:tcPr>
          <w:p w:rsidR="00BA558C" w:rsidRDefault="00BA558C" w:rsidP="008F196C">
            <w:pPr>
              <w:pStyle w:val="af"/>
              <w:rPr>
                <w:caps/>
                <w:sz w:val="24"/>
              </w:rPr>
            </w:pPr>
            <w:r w:rsidRPr="00BA558C">
              <w:rPr>
                <w:caps/>
                <w:sz w:val="24"/>
              </w:rPr>
              <w:t xml:space="preserve">Итого по прочим расходам: </w:t>
            </w:r>
          </w:p>
        </w:tc>
        <w:tc>
          <w:tcPr>
            <w:tcW w:w="1701" w:type="dxa"/>
          </w:tcPr>
          <w:p w:rsidR="00BA558C" w:rsidRDefault="00BA558C" w:rsidP="008F196C">
            <w:pPr>
              <w:jc w:val="center"/>
            </w:pPr>
          </w:p>
        </w:tc>
        <w:tc>
          <w:tcPr>
            <w:tcW w:w="2268" w:type="dxa"/>
          </w:tcPr>
          <w:p w:rsidR="00BA558C" w:rsidRDefault="00BA558C" w:rsidP="008F196C">
            <w:pPr>
              <w:jc w:val="center"/>
            </w:pPr>
          </w:p>
        </w:tc>
        <w:tc>
          <w:tcPr>
            <w:tcW w:w="1559" w:type="dxa"/>
          </w:tcPr>
          <w:p w:rsidR="00BA558C" w:rsidRDefault="00BA558C" w:rsidP="008F196C">
            <w:pPr>
              <w:jc w:val="center"/>
            </w:pPr>
          </w:p>
        </w:tc>
      </w:tr>
      <w:tr w:rsidR="00BA558C" w:rsidRPr="008445D9" w:rsidTr="008F196C">
        <w:tc>
          <w:tcPr>
            <w:tcW w:w="10312" w:type="dxa"/>
            <w:gridSpan w:val="6"/>
          </w:tcPr>
          <w:p w:rsidR="00BA558C" w:rsidRPr="004B6AB1" w:rsidRDefault="00BA558C" w:rsidP="008F196C">
            <w:pPr>
              <w:pStyle w:val="3"/>
              <w:rPr>
                <w:i w:val="0"/>
                <w:sz w:val="24"/>
                <w:u w:val="single"/>
                <w:lang w:val="ru-RU"/>
              </w:rPr>
            </w:pPr>
            <w:r w:rsidRPr="00BA558C">
              <w:rPr>
                <w:i w:val="0"/>
                <w:sz w:val="24"/>
                <w:lang w:val="ru-RU"/>
              </w:rPr>
              <w:t>Комментарии: Расходы, не предусмотренные вышеуказанным перечнем с обоснованием</w:t>
            </w:r>
            <w:r w:rsidRPr="00BA558C">
              <w:rPr>
                <w:i w:val="0"/>
                <w:sz w:val="24"/>
                <w:lang w:val="ru-RU"/>
              </w:rPr>
              <w:br/>
              <w:t>их необходимости для реализации проекта.</w:t>
            </w:r>
          </w:p>
        </w:tc>
      </w:tr>
    </w:tbl>
    <w:p w:rsidR="00BA558C" w:rsidRPr="004B6AB1" w:rsidRDefault="00BA558C" w:rsidP="00BA558C">
      <w:pPr>
        <w:pStyle w:val="3"/>
        <w:rPr>
          <w:i w:val="0"/>
          <w:sz w:val="24"/>
          <w:lang w:val="ru-RU"/>
        </w:rPr>
      </w:pPr>
    </w:p>
    <w:p w:rsidR="00BA558C" w:rsidRPr="00C93FDB" w:rsidRDefault="00BA558C">
      <w:pPr>
        <w:rPr>
          <w:sz w:val="28"/>
          <w:szCs w:val="28"/>
        </w:rPr>
      </w:pPr>
    </w:p>
    <w:sectPr w:rsidR="00BA558C" w:rsidRPr="00C93FDB" w:rsidSect="00AC40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14" w:rsidRDefault="00814C14">
      <w:r>
        <w:separator/>
      </w:r>
    </w:p>
  </w:endnote>
  <w:endnote w:type="continuationSeparator" w:id="0">
    <w:p w:rsidR="00814C14" w:rsidRDefault="0081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14" w:rsidRDefault="00814C14">
      <w:r>
        <w:separator/>
      </w:r>
    </w:p>
  </w:footnote>
  <w:footnote w:type="continuationSeparator" w:id="0">
    <w:p w:rsidR="00814C14" w:rsidRDefault="0081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76" w:rsidRDefault="00C90A76" w:rsidP="00DB547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81F"/>
    <w:multiLevelType w:val="hybridMultilevel"/>
    <w:tmpl w:val="50984736"/>
    <w:lvl w:ilvl="0" w:tplc="3DFEB458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00BEEC34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4ACE377A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B8BA268E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5C6C1F2A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D040CEE2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47B8C19A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CA862C02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941C7CDA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1" w15:restartNumberingAfterBreak="0">
    <w:nsid w:val="0C4849CB"/>
    <w:multiLevelType w:val="hybridMultilevel"/>
    <w:tmpl w:val="5428F324"/>
    <w:lvl w:ilvl="0" w:tplc="4288B54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463CDE6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B7477B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8582F6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348FA6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24E595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8AA6FD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B38EFA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C2CB99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0D4D75EA"/>
    <w:multiLevelType w:val="hybridMultilevel"/>
    <w:tmpl w:val="2548A604"/>
    <w:lvl w:ilvl="0" w:tplc="63EE31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9E1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F928C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5CD2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E88F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91E83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9880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F226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884C3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D1008A"/>
    <w:multiLevelType w:val="multilevel"/>
    <w:tmpl w:val="0B98136C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4" w15:restartNumberingAfterBreak="0">
    <w:nsid w:val="24DA69B0"/>
    <w:multiLevelType w:val="hybridMultilevel"/>
    <w:tmpl w:val="8E8895EE"/>
    <w:lvl w:ilvl="0" w:tplc="4524D776">
      <w:start w:val="1"/>
      <w:numFmt w:val="decimal"/>
      <w:lvlText w:val="%1."/>
      <w:lvlJc w:val="left"/>
      <w:pPr>
        <w:ind w:left="360" w:hanging="360"/>
      </w:pPr>
    </w:lvl>
    <w:lvl w:ilvl="1" w:tplc="4EF69EEC">
      <w:start w:val="1"/>
      <w:numFmt w:val="lowerLetter"/>
      <w:lvlText w:val="%2."/>
      <w:lvlJc w:val="left"/>
      <w:pPr>
        <w:ind w:left="-544" w:hanging="360"/>
      </w:pPr>
    </w:lvl>
    <w:lvl w:ilvl="2" w:tplc="3CBC4918">
      <w:start w:val="1"/>
      <w:numFmt w:val="lowerRoman"/>
      <w:lvlText w:val="%3."/>
      <w:lvlJc w:val="left"/>
      <w:pPr>
        <w:ind w:left="176" w:hanging="180"/>
      </w:pPr>
    </w:lvl>
    <w:lvl w:ilvl="3" w:tplc="7586358A">
      <w:start w:val="1"/>
      <w:numFmt w:val="decimal"/>
      <w:lvlText w:val="%4."/>
      <w:lvlJc w:val="left"/>
      <w:pPr>
        <w:ind w:left="896" w:hanging="360"/>
      </w:pPr>
    </w:lvl>
    <w:lvl w:ilvl="4" w:tplc="7E9A4DB6">
      <w:start w:val="1"/>
      <w:numFmt w:val="lowerLetter"/>
      <w:lvlText w:val="%5."/>
      <w:lvlJc w:val="left"/>
      <w:pPr>
        <w:ind w:left="1616" w:hanging="360"/>
      </w:pPr>
    </w:lvl>
    <w:lvl w:ilvl="5" w:tplc="D08629A2">
      <w:start w:val="1"/>
      <w:numFmt w:val="lowerRoman"/>
      <w:lvlText w:val="%6."/>
      <w:lvlJc w:val="left"/>
      <w:pPr>
        <w:ind w:left="2336" w:hanging="180"/>
      </w:pPr>
    </w:lvl>
    <w:lvl w:ilvl="6" w:tplc="88D49E00">
      <w:start w:val="1"/>
      <w:numFmt w:val="decimal"/>
      <w:lvlText w:val="%7."/>
      <w:lvlJc w:val="left"/>
      <w:pPr>
        <w:ind w:left="3056" w:hanging="360"/>
      </w:pPr>
    </w:lvl>
    <w:lvl w:ilvl="7" w:tplc="DE1C8546">
      <w:start w:val="1"/>
      <w:numFmt w:val="lowerLetter"/>
      <w:lvlText w:val="%8."/>
      <w:lvlJc w:val="left"/>
      <w:pPr>
        <w:ind w:left="3776" w:hanging="360"/>
      </w:pPr>
    </w:lvl>
    <w:lvl w:ilvl="8" w:tplc="47C49912">
      <w:start w:val="1"/>
      <w:numFmt w:val="lowerRoman"/>
      <w:lvlText w:val="%9."/>
      <w:lvlJc w:val="left"/>
      <w:pPr>
        <w:ind w:left="4496" w:hanging="180"/>
      </w:pPr>
    </w:lvl>
  </w:abstractNum>
  <w:abstractNum w:abstractNumId="5" w15:restartNumberingAfterBreak="0">
    <w:nsid w:val="27940D21"/>
    <w:multiLevelType w:val="hybridMultilevel"/>
    <w:tmpl w:val="CAAA7BBE"/>
    <w:lvl w:ilvl="0" w:tplc="AD54E256">
      <w:start w:val="1"/>
      <w:numFmt w:val="decimal"/>
      <w:lvlText w:val="%1."/>
      <w:lvlJc w:val="left"/>
      <w:pPr>
        <w:ind w:left="709" w:hanging="360"/>
      </w:pPr>
    </w:lvl>
    <w:lvl w:ilvl="1" w:tplc="AE92C286">
      <w:start w:val="1"/>
      <w:numFmt w:val="lowerLetter"/>
      <w:lvlText w:val="%2."/>
      <w:lvlJc w:val="left"/>
      <w:pPr>
        <w:ind w:left="1429" w:hanging="360"/>
      </w:pPr>
    </w:lvl>
    <w:lvl w:ilvl="2" w:tplc="190C3532">
      <w:start w:val="1"/>
      <w:numFmt w:val="lowerRoman"/>
      <w:lvlText w:val="%3."/>
      <w:lvlJc w:val="left"/>
      <w:pPr>
        <w:ind w:left="2149" w:hanging="180"/>
      </w:pPr>
    </w:lvl>
    <w:lvl w:ilvl="3" w:tplc="2D8826E4">
      <w:start w:val="1"/>
      <w:numFmt w:val="decimal"/>
      <w:lvlText w:val="%4."/>
      <w:lvlJc w:val="left"/>
      <w:pPr>
        <w:ind w:left="2869" w:hanging="360"/>
      </w:pPr>
    </w:lvl>
    <w:lvl w:ilvl="4" w:tplc="73AE432A">
      <w:start w:val="1"/>
      <w:numFmt w:val="lowerLetter"/>
      <w:lvlText w:val="%5."/>
      <w:lvlJc w:val="left"/>
      <w:pPr>
        <w:ind w:left="3589" w:hanging="360"/>
      </w:pPr>
    </w:lvl>
    <w:lvl w:ilvl="5" w:tplc="0540A5FA">
      <w:start w:val="1"/>
      <w:numFmt w:val="lowerRoman"/>
      <w:lvlText w:val="%6."/>
      <w:lvlJc w:val="left"/>
      <w:pPr>
        <w:ind w:left="4309" w:hanging="180"/>
      </w:pPr>
    </w:lvl>
    <w:lvl w:ilvl="6" w:tplc="10C80EB0">
      <w:start w:val="1"/>
      <w:numFmt w:val="decimal"/>
      <w:lvlText w:val="%7."/>
      <w:lvlJc w:val="left"/>
      <w:pPr>
        <w:ind w:left="5029" w:hanging="360"/>
      </w:pPr>
    </w:lvl>
    <w:lvl w:ilvl="7" w:tplc="B67C4514">
      <w:start w:val="1"/>
      <w:numFmt w:val="lowerLetter"/>
      <w:lvlText w:val="%8."/>
      <w:lvlJc w:val="left"/>
      <w:pPr>
        <w:ind w:left="5749" w:hanging="360"/>
      </w:pPr>
    </w:lvl>
    <w:lvl w:ilvl="8" w:tplc="9DC03D40">
      <w:start w:val="1"/>
      <w:numFmt w:val="lowerRoman"/>
      <w:lvlText w:val="%9."/>
      <w:lvlJc w:val="left"/>
      <w:pPr>
        <w:ind w:left="6469" w:hanging="180"/>
      </w:pPr>
    </w:lvl>
  </w:abstractNum>
  <w:abstractNum w:abstractNumId="6" w15:restartNumberingAfterBreak="0">
    <w:nsid w:val="3007343E"/>
    <w:multiLevelType w:val="hybridMultilevel"/>
    <w:tmpl w:val="B4FA5FB8"/>
    <w:lvl w:ilvl="0" w:tplc="9B00C40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EAC064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7675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DA48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E637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F1486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3610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C4A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0AAD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06E26FF"/>
    <w:multiLevelType w:val="hybridMultilevel"/>
    <w:tmpl w:val="57A0F104"/>
    <w:lvl w:ilvl="0" w:tplc="BE3A58AC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1EE45778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0DFE0FA0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F0325C06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C4BA942C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D7FA40B0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1A78F164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28B038A0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CF94F296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8" w15:restartNumberingAfterBreak="0">
    <w:nsid w:val="3C3D209E"/>
    <w:multiLevelType w:val="multilevel"/>
    <w:tmpl w:val="ACF0EF9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B21C91"/>
    <w:multiLevelType w:val="hybridMultilevel"/>
    <w:tmpl w:val="526C9378"/>
    <w:lvl w:ilvl="0" w:tplc="0226D46E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0BB6C2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B81A3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C26427A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5603B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3CFDB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437C716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FF2E5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836271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DFC08C4"/>
    <w:multiLevelType w:val="hybridMultilevel"/>
    <w:tmpl w:val="08DE73C8"/>
    <w:lvl w:ilvl="0" w:tplc="274AB790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91EA66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F4284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13BA253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CE630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CF0902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AEE974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62EE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7EEE6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CFF3CAB"/>
    <w:multiLevelType w:val="hybridMultilevel"/>
    <w:tmpl w:val="70A49E9E"/>
    <w:lvl w:ilvl="0" w:tplc="878C7C1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F9CC2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14AD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9C74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B217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075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DEF4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28C0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3259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01F29A8"/>
    <w:multiLevelType w:val="hybridMultilevel"/>
    <w:tmpl w:val="A56CA790"/>
    <w:lvl w:ilvl="0" w:tplc="EA381DDC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D188F9D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02052F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B6642C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A880D6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F9C7AA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E5EF45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AB8B4E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8CC49C7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70B76EA5"/>
    <w:multiLevelType w:val="hybridMultilevel"/>
    <w:tmpl w:val="13D665A0"/>
    <w:lvl w:ilvl="0" w:tplc="204EADEA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9FBA2846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8D208FF4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2EC6B2AA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CB4EFD1A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57FE352A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FBA8070E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0CAA30D0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14DA4D14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06"/>
    <w:rsid w:val="000466A2"/>
    <w:rsid w:val="00052B67"/>
    <w:rsid w:val="000C0A8E"/>
    <w:rsid w:val="000D7B2C"/>
    <w:rsid w:val="00160F8C"/>
    <w:rsid w:val="0017189C"/>
    <w:rsid w:val="002A2053"/>
    <w:rsid w:val="002F7363"/>
    <w:rsid w:val="00306581"/>
    <w:rsid w:val="00331899"/>
    <w:rsid w:val="00373301"/>
    <w:rsid w:val="0044134F"/>
    <w:rsid w:val="00487ED1"/>
    <w:rsid w:val="00541078"/>
    <w:rsid w:val="00542A5E"/>
    <w:rsid w:val="00555631"/>
    <w:rsid w:val="00560D81"/>
    <w:rsid w:val="00576101"/>
    <w:rsid w:val="005E29BB"/>
    <w:rsid w:val="0060336D"/>
    <w:rsid w:val="006176F1"/>
    <w:rsid w:val="007B596E"/>
    <w:rsid w:val="007C6B3D"/>
    <w:rsid w:val="00814C14"/>
    <w:rsid w:val="00865A1A"/>
    <w:rsid w:val="008B7FE3"/>
    <w:rsid w:val="008F196C"/>
    <w:rsid w:val="00924E90"/>
    <w:rsid w:val="009D5E47"/>
    <w:rsid w:val="00A472B8"/>
    <w:rsid w:val="00A92395"/>
    <w:rsid w:val="00AC4021"/>
    <w:rsid w:val="00B12DC9"/>
    <w:rsid w:val="00B451EE"/>
    <w:rsid w:val="00B77DDA"/>
    <w:rsid w:val="00B806C4"/>
    <w:rsid w:val="00B814BC"/>
    <w:rsid w:val="00B85C6D"/>
    <w:rsid w:val="00BA558C"/>
    <w:rsid w:val="00BB2E0D"/>
    <w:rsid w:val="00BC0206"/>
    <w:rsid w:val="00BE779D"/>
    <w:rsid w:val="00C77DF6"/>
    <w:rsid w:val="00C90A76"/>
    <w:rsid w:val="00C93FDB"/>
    <w:rsid w:val="00CF2233"/>
    <w:rsid w:val="00D13197"/>
    <w:rsid w:val="00DA22B2"/>
    <w:rsid w:val="00DB5472"/>
    <w:rsid w:val="00E67F87"/>
    <w:rsid w:val="00EA4D12"/>
    <w:rsid w:val="00F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95CA"/>
  <w15:chartTrackingRefBased/>
  <w15:docId w15:val="{29CC50BE-F103-4EF8-983A-7BF76713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D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D7B2C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1"/>
    </w:pPr>
    <w:rPr>
      <w:rFonts w:eastAsia="Arial" w:cs="Arial"/>
      <w:b/>
      <w:color w:val="000000"/>
      <w:sz w:val="28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3FDB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C93FDB"/>
    <w:pPr>
      <w:widowControl w:val="0"/>
      <w:shd w:val="clear" w:color="auto" w:fill="FFFFFF"/>
      <w:spacing w:line="252" w:lineRule="auto"/>
      <w:ind w:firstLine="400"/>
    </w:pPr>
    <w:rPr>
      <w:rFonts w:ascii="Calibri" w:eastAsia="Calibri" w:hAnsi="Calibri"/>
      <w:sz w:val="30"/>
      <w:szCs w:val="30"/>
      <w:lang w:eastAsia="en-US"/>
    </w:rPr>
  </w:style>
  <w:style w:type="character" w:styleId="a4">
    <w:name w:val="Hyperlink"/>
    <w:uiPriority w:val="99"/>
    <w:unhideWhenUsed/>
    <w:rsid w:val="00E67F87"/>
    <w:rPr>
      <w:color w:val="0563C1"/>
      <w:u w:val="single"/>
    </w:rPr>
  </w:style>
  <w:style w:type="paragraph" w:styleId="a5">
    <w:name w:val="List Paragraph"/>
    <w:basedOn w:val="a"/>
    <w:link w:val="a6"/>
    <w:rsid w:val="000D7B2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right="68" w:firstLine="709"/>
      <w:contextualSpacing/>
      <w:jc w:val="both"/>
    </w:pPr>
    <w:rPr>
      <w:rFonts w:eastAsia="Arial" w:cs="Arial"/>
      <w:color w:val="000000"/>
      <w:sz w:val="28"/>
      <w:szCs w:val="22"/>
      <w:lang w:val="en-US" w:eastAsia="en-US" w:bidi="en-US"/>
    </w:rPr>
  </w:style>
  <w:style w:type="character" w:customStyle="1" w:styleId="a6">
    <w:name w:val="Абзац списка Знак"/>
    <w:link w:val="a5"/>
    <w:rsid w:val="000D7B2C"/>
    <w:rPr>
      <w:rFonts w:ascii="Times New Roman" w:eastAsia="Arial" w:hAnsi="Times New Roman" w:cs="Arial"/>
      <w:color w:val="000000"/>
      <w:sz w:val="28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0D7B2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80"/>
      <w:contextualSpacing/>
      <w:outlineLvl w:val="0"/>
    </w:pPr>
    <w:rPr>
      <w:rFonts w:ascii="Arial" w:eastAsia="Arial" w:hAnsi="Arial" w:cs="Arial"/>
      <w:b/>
      <w:color w:val="000000"/>
      <w:sz w:val="72"/>
      <w:szCs w:val="22"/>
      <w:lang w:val="en-US" w:eastAsia="en-US" w:bidi="en-US"/>
    </w:rPr>
  </w:style>
  <w:style w:type="character" w:customStyle="1" w:styleId="a8">
    <w:name w:val="Заголовок Знак"/>
    <w:link w:val="a7"/>
    <w:uiPriority w:val="10"/>
    <w:rsid w:val="000D7B2C"/>
    <w:rPr>
      <w:rFonts w:ascii="Arial" w:eastAsia="Arial" w:hAnsi="Arial" w:cs="Arial"/>
      <w:b/>
      <w:color w:val="000000"/>
      <w:sz w:val="72"/>
      <w:lang w:val="en-US" w:bidi="en-US"/>
    </w:rPr>
  </w:style>
  <w:style w:type="character" w:customStyle="1" w:styleId="20">
    <w:name w:val="Заголовок 2 Знак"/>
    <w:link w:val="2"/>
    <w:uiPriority w:val="9"/>
    <w:rsid w:val="000D7B2C"/>
    <w:rPr>
      <w:rFonts w:ascii="Times New Roman" w:eastAsia="Arial" w:hAnsi="Times New Roman" w:cs="Arial"/>
      <w:b/>
      <w:color w:val="000000"/>
      <w:sz w:val="28"/>
      <w:lang w:val="en-US" w:bidi="en-US"/>
    </w:rPr>
  </w:style>
  <w:style w:type="paragraph" w:customStyle="1" w:styleId="Iauiue">
    <w:name w:val="Iau?iue"/>
    <w:rsid w:val="000D7B2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Arial" w:hAnsi="Times New Roman" w:cs="Arial"/>
      <w:color w:val="000000"/>
      <w:szCs w:val="22"/>
      <w:lang w:val="en-US" w:eastAsia="en-US" w:bidi="en-US"/>
    </w:rPr>
  </w:style>
  <w:style w:type="paragraph" w:styleId="a9">
    <w:name w:val="Block Text"/>
    <w:basedOn w:val="a"/>
    <w:link w:val="aa"/>
    <w:rsid w:val="000D7B2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-567" w:right="-766" w:firstLine="567"/>
      <w:jc w:val="both"/>
    </w:pPr>
    <w:rPr>
      <w:rFonts w:eastAsia="Arial" w:cs="Arial"/>
      <w:color w:val="000000"/>
      <w:szCs w:val="22"/>
      <w:lang w:val="en-US" w:eastAsia="en-US" w:bidi="en-US"/>
    </w:rPr>
  </w:style>
  <w:style w:type="character" w:customStyle="1" w:styleId="aa">
    <w:name w:val="Цитата Знак"/>
    <w:link w:val="a9"/>
    <w:rsid w:val="000D7B2C"/>
    <w:rPr>
      <w:rFonts w:ascii="Times New Roman" w:eastAsia="Arial" w:hAnsi="Times New Roman" w:cs="Arial"/>
      <w:color w:val="000000"/>
      <w:sz w:val="24"/>
      <w:lang w:val="en-US" w:bidi="en-US"/>
    </w:rPr>
  </w:style>
  <w:style w:type="table" w:styleId="ab">
    <w:name w:val="Table Grid"/>
    <w:basedOn w:val="a1"/>
    <w:rsid w:val="000D7B2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Arial" w:hAnsi="Times New Roman" w:cs="Arial"/>
      <w:color w:val="00000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link w:val="ad"/>
    <w:rsid w:val="00BA55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Autospacing="1" w:afterAutospacing="1"/>
    </w:pPr>
    <w:rPr>
      <w:rFonts w:eastAsia="Arial" w:cs="Arial"/>
      <w:color w:val="000000"/>
      <w:szCs w:val="22"/>
      <w:lang w:val="en-US" w:eastAsia="en-US" w:bidi="en-US"/>
    </w:rPr>
  </w:style>
  <w:style w:type="character" w:customStyle="1" w:styleId="ad">
    <w:name w:val="Обычный (веб) Знак"/>
    <w:link w:val="ac"/>
    <w:rsid w:val="00BA558C"/>
    <w:rPr>
      <w:rFonts w:ascii="Times New Roman" w:eastAsia="Arial" w:hAnsi="Times New Roman" w:cs="Arial"/>
      <w:color w:val="000000"/>
      <w:sz w:val="24"/>
      <w:lang w:val="en-US" w:bidi="en-US"/>
    </w:rPr>
  </w:style>
  <w:style w:type="paragraph" w:styleId="3">
    <w:name w:val="Body Text 3"/>
    <w:basedOn w:val="a"/>
    <w:link w:val="30"/>
    <w:rsid w:val="00BA55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eastAsia="Arial" w:cs="Arial"/>
      <w:i/>
      <w:color w:val="000000"/>
      <w:sz w:val="20"/>
      <w:szCs w:val="22"/>
      <w:lang w:val="en-US" w:eastAsia="en-US" w:bidi="en-US"/>
    </w:rPr>
  </w:style>
  <w:style w:type="character" w:customStyle="1" w:styleId="30">
    <w:name w:val="Основной текст 3 Знак"/>
    <w:link w:val="3"/>
    <w:rsid w:val="00BA558C"/>
    <w:rPr>
      <w:rFonts w:ascii="Times New Roman" w:eastAsia="Arial" w:hAnsi="Times New Roman" w:cs="Arial"/>
      <w:i/>
      <w:color w:val="000000"/>
      <w:sz w:val="20"/>
      <w:lang w:val="en-US" w:bidi="en-US"/>
    </w:rPr>
  </w:style>
  <w:style w:type="paragraph" w:customStyle="1" w:styleId="10">
    <w:name w:val="Строгий1"/>
    <w:basedOn w:val="a"/>
    <w:link w:val="ae"/>
    <w:rsid w:val="00BA55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b/>
      <w:color w:val="000000"/>
      <w:sz w:val="20"/>
      <w:szCs w:val="22"/>
      <w:lang w:val="en-US" w:eastAsia="en-US" w:bidi="en-US"/>
    </w:rPr>
  </w:style>
  <w:style w:type="character" w:styleId="ae">
    <w:name w:val="Strong"/>
    <w:link w:val="10"/>
    <w:rsid w:val="00BA558C"/>
    <w:rPr>
      <w:rFonts w:ascii="Times New Roman" w:eastAsia="Arial" w:hAnsi="Times New Roman" w:cs="Arial"/>
      <w:b/>
      <w:color w:val="000000"/>
      <w:sz w:val="20"/>
      <w:lang w:val="en-US" w:bidi="en-US"/>
    </w:rPr>
  </w:style>
  <w:style w:type="paragraph" w:styleId="af">
    <w:name w:val="annotation text"/>
    <w:basedOn w:val="a"/>
    <w:link w:val="af0"/>
    <w:rsid w:val="00BA55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color w:val="000000"/>
      <w:sz w:val="20"/>
      <w:szCs w:val="22"/>
      <w:lang w:val="en-US" w:eastAsia="en-US" w:bidi="en-US"/>
    </w:rPr>
  </w:style>
  <w:style w:type="character" w:customStyle="1" w:styleId="af0">
    <w:name w:val="Текст примечания Знак"/>
    <w:link w:val="af"/>
    <w:rsid w:val="00BA558C"/>
    <w:rPr>
      <w:rFonts w:ascii="Times New Roman" w:eastAsia="Arial" w:hAnsi="Times New Roman" w:cs="Arial"/>
      <w:color w:val="000000"/>
      <w:sz w:val="20"/>
      <w:lang w:val="en-US" w:bidi="en-US"/>
    </w:rPr>
  </w:style>
  <w:style w:type="paragraph" w:customStyle="1" w:styleId="11">
    <w:name w:val="Знак сноски1"/>
    <w:basedOn w:val="a"/>
    <w:link w:val="af1"/>
    <w:rsid w:val="00BA55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color w:val="000000"/>
      <w:sz w:val="20"/>
      <w:szCs w:val="22"/>
      <w:vertAlign w:val="superscript"/>
      <w:lang w:val="en-US" w:eastAsia="en-US" w:bidi="en-US"/>
    </w:rPr>
  </w:style>
  <w:style w:type="character" w:styleId="af1">
    <w:name w:val="footnote reference"/>
    <w:link w:val="11"/>
    <w:rsid w:val="00BA558C"/>
    <w:rPr>
      <w:rFonts w:ascii="Times New Roman" w:eastAsia="Arial" w:hAnsi="Times New Roman" w:cs="Arial"/>
      <w:color w:val="000000"/>
      <w:sz w:val="20"/>
      <w:vertAlign w:val="superscript"/>
      <w:lang w:val="en-US" w:bidi="en-US"/>
    </w:rPr>
  </w:style>
  <w:style w:type="paragraph" w:styleId="af2">
    <w:name w:val="header"/>
    <w:basedOn w:val="a"/>
    <w:link w:val="af3"/>
    <w:uiPriority w:val="99"/>
    <w:unhideWhenUsed/>
    <w:rsid w:val="00DB547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B5472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B547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B54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5767</Words>
  <Characters>32876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38566</CharactersWithSpaces>
  <SharedDoc>false</SharedDoc>
  <HLinks>
    <vt:vector size="6" baseType="variant"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mailto:vl.suslova@dspkazan.com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Vladlena Suslova</dc:creator>
  <cp:keywords/>
  <dc:description/>
  <cp:lastModifiedBy>Гумерова Айсылу Рамиловна</cp:lastModifiedBy>
  <cp:revision>4</cp:revision>
  <dcterms:created xsi:type="dcterms:W3CDTF">2020-05-21T06:59:00Z</dcterms:created>
  <dcterms:modified xsi:type="dcterms:W3CDTF">2020-05-21T07:11:00Z</dcterms:modified>
</cp:coreProperties>
</file>